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rsidR="00093845" w:rsidRDefault="000D779E" w:rsidP="004F24E8">
      <w:pPr>
        <w:spacing w:after="0" w:line="240" w:lineRule="auto"/>
        <w:jc w:val="center"/>
        <w:rPr>
          <w:rStyle w:val="datametai"/>
          <w:b/>
          <w:lang w:val="lt-LT"/>
        </w:rPr>
      </w:pPr>
      <w:r>
        <w:rPr>
          <w:rStyle w:val="datametai"/>
          <w:b/>
          <w:lang w:val="lt-LT"/>
        </w:rPr>
        <w:t>PELNO MOKESČIO</w:t>
      </w:r>
    </w:p>
    <w:p w:rsidR="00093845" w:rsidRDefault="000D779E" w:rsidP="004F24E8">
      <w:pPr>
        <w:spacing w:after="0" w:line="240" w:lineRule="auto"/>
        <w:jc w:val="center"/>
        <w:rPr>
          <w:rStyle w:val="datametai"/>
          <w:b/>
          <w:lang w:val="lt-LT"/>
        </w:rPr>
      </w:pPr>
      <w:r>
        <w:rPr>
          <w:rStyle w:val="datametai"/>
          <w:b/>
          <w:lang w:val="lt-LT"/>
        </w:rPr>
        <w:t xml:space="preserve">ĮSTATYMO </w:t>
      </w:r>
    </w:p>
    <w:p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rsidR="00093845" w:rsidRDefault="000D779E" w:rsidP="004F24E8">
      <w:pPr>
        <w:spacing w:after="0" w:line="240" w:lineRule="auto"/>
        <w:jc w:val="center"/>
        <w:rPr>
          <w:rStyle w:val="statymonr"/>
          <w:b/>
          <w:lang w:val="lt-LT"/>
        </w:rPr>
      </w:pPr>
      <w:r>
        <w:rPr>
          <w:rStyle w:val="statymonr"/>
          <w:b/>
          <w:lang w:val="lt-LT"/>
        </w:rPr>
        <w:t>(Aktuali redakcija 20</w:t>
      </w:r>
      <w:r w:rsidR="00C8625F">
        <w:rPr>
          <w:rStyle w:val="statymonr"/>
          <w:b/>
          <w:lang w:val="lt-LT"/>
        </w:rPr>
        <w:t>20</w:t>
      </w:r>
      <w:r>
        <w:rPr>
          <w:rStyle w:val="statymonr"/>
          <w:b/>
          <w:lang w:val="lt-LT"/>
        </w:rPr>
        <w:t>-</w:t>
      </w:r>
      <w:r w:rsidR="008256C4">
        <w:rPr>
          <w:rStyle w:val="statymonr"/>
          <w:b/>
          <w:lang w:val="lt-LT"/>
        </w:rPr>
        <w:t>08</w:t>
      </w:r>
      <w:r>
        <w:rPr>
          <w:rStyle w:val="statymonr"/>
          <w:b/>
          <w:lang w:val="lt-LT"/>
        </w:rPr>
        <w:t>-</w:t>
      </w:r>
      <w:r w:rsidR="008256C4">
        <w:rPr>
          <w:rStyle w:val="statymonr"/>
          <w:b/>
          <w:lang w:val="lt-LT"/>
        </w:rPr>
        <w:t>27</w:t>
      </w:r>
      <w:bookmarkStart w:id="0" w:name="_GoBack"/>
      <w:bookmarkEnd w:id="0"/>
      <w:r>
        <w:rPr>
          <w:rStyle w:val="statymonr"/>
          <w:b/>
          <w:lang w:val="lt-LT"/>
        </w:rPr>
        <w:t>)</w:t>
      </w:r>
    </w:p>
    <w:p w:rsidR="00093845" w:rsidRDefault="00093845" w:rsidP="004F24E8">
      <w:pPr>
        <w:spacing w:after="0" w:line="240" w:lineRule="auto"/>
        <w:jc w:val="center"/>
        <w:rPr>
          <w:rStyle w:val="statymonr"/>
          <w:b/>
          <w:lang w:val="lt-LT"/>
        </w:rPr>
      </w:pPr>
    </w:p>
    <w:p w:rsidR="00093845" w:rsidRPr="008D05FF" w:rsidRDefault="000D779E" w:rsidP="004F24E8">
      <w:pPr>
        <w:pStyle w:val="Antrat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rsidR="00093845" w:rsidRDefault="00093845" w:rsidP="004F24E8">
      <w:pPr>
        <w:spacing w:after="0" w:line="240" w:lineRule="auto"/>
        <w:jc w:val="both"/>
        <w:rPr>
          <w:b/>
          <w:bCs/>
          <w:lang w:val="lt-LT"/>
        </w:rPr>
      </w:pPr>
    </w:p>
    <w:p w:rsidR="00093845" w:rsidRDefault="00E82179"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rsidR="00093845" w:rsidRDefault="00E82179"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rsidR="00093845" w:rsidRDefault="00E82179"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center"/>
        <w:rPr>
          <w:lang w:val="lt-LT"/>
        </w:rPr>
      </w:pPr>
      <w:r>
        <w:rPr>
          <w:lang w:val="lt-LT"/>
        </w:rPr>
        <w:t>T U R I N Y S</w:t>
      </w:r>
    </w:p>
    <w:p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rsidR="00093845" w:rsidRDefault="000D779E" w:rsidP="004F24E8">
      <w:pPr>
        <w:spacing w:after="0" w:line="240" w:lineRule="auto"/>
        <w:rPr>
          <w:b/>
          <w:lang w:val="lt-LT"/>
        </w:rPr>
      </w:pPr>
      <w:r>
        <w:rPr>
          <w:b/>
          <w:lang w:val="lt-LT"/>
        </w:rPr>
        <w:t>I SKYRIUS   BENDROSIOS NUOSTATOS</w:t>
      </w:r>
    </w:p>
    <w:p w:rsidR="00093845" w:rsidRDefault="00E82179" w:rsidP="004F24E8">
      <w:pPr>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p>
    <w:p w:rsidR="00093845" w:rsidRDefault="00E82179"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rsidR="00093845" w:rsidRDefault="00E82179"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rsidR="00093845" w:rsidRDefault="00E82179"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rsidR="00093845" w:rsidRDefault="00E82179"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rsidR="00093845" w:rsidRDefault="00E82179"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rsidR="00093845" w:rsidRDefault="000D779E" w:rsidP="004F24E8">
      <w:pPr>
        <w:spacing w:after="0" w:line="240" w:lineRule="auto"/>
        <w:rPr>
          <w:b/>
          <w:lang w:val="lt-LT"/>
        </w:rPr>
      </w:pPr>
      <w:r>
        <w:rPr>
          <w:b/>
          <w:lang w:val="lt-LT"/>
        </w:rPr>
        <w:t>II SKYRIUS   PAJAMŲ IR SĄNAUDŲ PRIPAŽINIMAS</w:t>
      </w:r>
    </w:p>
    <w:p w:rsidR="00093845" w:rsidRDefault="00E82179"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rsidR="00093845" w:rsidRDefault="00E82179"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rsidR="00093845" w:rsidRDefault="00E82179"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rsidR="00093845" w:rsidRDefault="00E82179"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rsidR="00093845" w:rsidRDefault="00E82179"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rsidR="00093845" w:rsidRDefault="00E82179"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rsidR="00093845" w:rsidRDefault="000D779E" w:rsidP="004F24E8">
      <w:pPr>
        <w:spacing w:after="0" w:line="240" w:lineRule="auto"/>
        <w:rPr>
          <w:b/>
          <w:lang w:val="lt-LT"/>
        </w:rPr>
      </w:pPr>
      <w:r>
        <w:rPr>
          <w:b/>
          <w:lang w:val="lt-LT"/>
        </w:rPr>
        <w:t>IV SKYRIUS    TURTAS</w:t>
      </w:r>
    </w:p>
    <w:p w:rsidR="00093845" w:rsidRDefault="00E82179"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rsidR="00093845" w:rsidRDefault="00E82179"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rsidR="00093845" w:rsidRDefault="00E82179"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rsidR="00093845" w:rsidRDefault="00E82179"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rsidR="00093845" w:rsidRDefault="00E82179"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rsidR="00093845" w:rsidRDefault="00E82179"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rsidR="00093845" w:rsidRDefault="00E82179"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rsidR="00093845" w:rsidRDefault="00E82179"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rsidR="00093845" w:rsidRDefault="00E82179"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rsidR="00093845" w:rsidRDefault="00E82179"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rsidR="00093845" w:rsidRDefault="00E82179"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rsidR="00093845" w:rsidRDefault="00E82179"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rsidR="00093845" w:rsidRDefault="00E82179"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rsidR="00093845" w:rsidRDefault="00E82179"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rsidR="00093845" w:rsidRDefault="00E82179"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rsidR="00093845" w:rsidRDefault="00E82179"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rsidR="00093845" w:rsidRDefault="00E82179"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rsidR="00093845" w:rsidRDefault="00E82179"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rsidR="00093845" w:rsidRDefault="00E82179"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rsidR="00093845" w:rsidRDefault="00E82179"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rsidR="00093845" w:rsidRDefault="00E82179"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rsidR="00093845" w:rsidRDefault="000D779E" w:rsidP="004F24E8">
      <w:pPr>
        <w:spacing w:after="0" w:line="240" w:lineRule="auto"/>
        <w:rPr>
          <w:b/>
          <w:lang w:val="lt-LT"/>
        </w:rPr>
      </w:pPr>
      <w:r>
        <w:rPr>
          <w:b/>
          <w:lang w:val="lt-LT"/>
        </w:rPr>
        <w:t>VI SKYRIUS   NELEIDŽIAMI ATSKAITYMAI</w:t>
      </w:r>
    </w:p>
    <w:p w:rsidR="00093845" w:rsidRDefault="00E82179"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rsidR="00093845" w:rsidRDefault="000D779E" w:rsidP="004F24E8">
      <w:pPr>
        <w:spacing w:after="0" w:line="240" w:lineRule="auto"/>
        <w:jc w:val="both"/>
        <w:rPr>
          <w:szCs w:val="20"/>
          <w:lang w:val="lt-LT"/>
        </w:rPr>
      </w:pPr>
      <w:r>
        <w:rPr>
          <w:b/>
          <w:bCs/>
          <w:lang w:val="lt-LT"/>
        </w:rPr>
        <w:t>VII SKYRIUS DIVIDENDŲ IR KITO PASKIRSTYTOJO PELNO APMOKESTINIMO TVARKA</w:t>
      </w:r>
    </w:p>
    <w:p w:rsidR="00093845" w:rsidRDefault="00E82179"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straipsnis</w:t>
        </w:r>
      </w:hyperlink>
      <w:r w:rsidR="000D779E">
        <w:rPr>
          <w:b/>
          <w:bCs/>
          <w:lang w:val="lt-LT"/>
        </w:rPr>
        <w:t>. Dividendai ir paskirstytasis pelnas</w:t>
      </w:r>
    </w:p>
    <w:p w:rsidR="00093845" w:rsidRDefault="00E82179"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rsidR="00093845" w:rsidRDefault="00E82179"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rsidR="00093845" w:rsidRDefault="00E82179"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rsidR="00093845" w:rsidRDefault="00E82179"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rsidR="00093845" w:rsidRDefault="000D779E" w:rsidP="004F24E8">
      <w:pPr>
        <w:spacing w:after="0" w:line="240" w:lineRule="auto"/>
        <w:rPr>
          <w:b/>
          <w:lang w:val="lt-LT"/>
        </w:rPr>
      </w:pPr>
      <w:r>
        <w:rPr>
          <w:b/>
          <w:lang w:val="lt-LT"/>
        </w:rPr>
        <w:t>VIII SKYRIUS   SPECIALIOS PAJAMŲ APMOKESTINIMO SĄLYGOS</w:t>
      </w:r>
    </w:p>
    <w:p w:rsidR="00093845" w:rsidRDefault="00E82179"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rsidR="00093845" w:rsidRDefault="00E82179"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rsidR="00093845" w:rsidRDefault="00E82179"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rsidR="00093845" w:rsidRDefault="00E82179"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rsidR="00093845" w:rsidRDefault="00E82179"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rsidR="00093845" w:rsidRDefault="00E82179"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rsidR="00093845" w:rsidRDefault="00E82179"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rsidR="006C0A9B" w:rsidRPr="006C0A9B" w:rsidRDefault="00E82179" w:rsidP="006C0A9B">
      <w:pPr>
        <w:spacing w:before="100" w:beforeAutospacing="1" w:after="100" w:afterAutospacing="1" w:line="240" w:lineRule="auto"/>
        <w:ind w:left="1832" w:hanging="1832"/>
        <w:jc w:val="both"/>
        <w:rPr>
          <w:lang w:val="lt-LT" w:eastAsia="lt-LT"/>
        </w:rPr>
      </w:pPr>
      <w:hyperlink w:anchor="straipsnis38_3" w:history="1">
        <w:r w:rsidR="006C0A9B" w:rsidRPr="00AE3BF7">
          <w:rPr>
            <w:rStyle w:val="Hipersaitas"/>
            <w:rFonts w:ascii="Times New Roman" w:hAnsi="Times New Roman" w:cs="Times New Roman"/>
            <w:color w:val="0F209D"/>
            <w:kern w:val="0"/>
            <w:sz w:val="22"/>
            <w:szCs w:val="22"/>
            <w:u w:val="single"/>
            <w:lang w:val="lt-LT" w:eastAsia="lt-LT"/>
            <w14:textFill>
              <w14:solidFill>
                <w14:srgbClr w14:val="0F209D">
                  <w14:lumMod w14:val="60000"/>
                  <w14:lumOff w14:val="40000"/>
                </w14:srgbClr>
              </w14:solidFill>
            </w14:textFill>
          </w:rPr>
          <w:t>38</w:t>
        </w:r>
        <w:r w:rsidR="006C0A9B" w:rsidRPr="00AE3BF7">
          <w:rPr>
            <w:rStyle w:val="Hipersaitas"/>
            <w:rFonts w:ascii="Times New Roman" w:hAnsi="Times New Roman" w:cs="Times New Roman"/>
            <w:color w:val="0F209D"/>
            <w:kern w:val="0"/>
            <w:sz w:val="22"/>
            <w:szCs w:val="22"/>
            <w:u w:val="single"/>
            <w:vertAlign w:val="superscript"/>
            <w:lang w:val="lt-LT" w:eastAsia="lt-LT"/>
            <w14:textFill>
              <w14:solidFill>
                <w14:srgbClr w14:val="0F209D">
                  <w14:lumMod w14:val="60000"/>
                  <w14:lumOff w14:val="40000"/>
                </w14:srgbClr>
              </w14:solidFill>
            </w14:textFill>
          </w:rPr>
          <w:t>3</w:t>
        </w:r>
        <w:r w:rsidR="006C0A9B" w:rsidRPr="00AE3BF7">
          <w:rPr>
            <w:rStyle w:val="Hipersaitas"/>
            <w:rFonts w:ascii="Times New Roman" w:hAnsi="Times New Roman" w:cs="Times New Roman"/>
            <w:color w:val="0F209D"/>
            <w:kern w:val="0"/>
            <w:sz w:val="22"/>
            <w:szCs w:val="22"/>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rsidR="00093845" w:rsidRDefault="00E82179"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rsidR="00093845" w:rsidRDefault="00E82179"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rsidR="00093845" w:rsidRDefault="00E82179"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rsidR="006C0A9B" w:rsidRDefault="00E82179"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rsidR="006C0A9B" w:rsidRPr="006C0A9B" w:rsidRDefault="00E82179"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rsidR="00093845" w:rsidRDefault="00E82179"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rsidR="00093845" w:rsidRDefault="00E82179"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rsidR="00093845" w:rsidRDefault="00E82179"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rsidR="00093845" w:rsidRDefault="00E82179"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rsidR="00093845" w:rsidRDefault="00E82179"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rsidR="00093845" w:rsidRDefault="00E82179"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rsidR="00093845" w:rsidRDefault="00E82179"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rsidR="00093845" w:rsidRDefault="00E82179"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rsidR="00093845" w:rsidRDefault="00E82179"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rsidR="00093845" w:rsidRDefault="000D779E" w:rsidP="004F24E8">
      <w:pPr>
        <w:spacing w:after="0" w:line="240" w:lineRule="auto"/>
        <w:rPr>
          <w:b/>
          <w:lang w:val="lt-LT"/>
        </w:rPr>
      </w:pPr>
      <w:r>
        <w:rPr>
          <w:b/>
          <w:lang w:val="lt-LT"/>
        </w:rPr>
        <w:t>X SKYRIUS  PELNO MOKESČIO APSKAIČIAVIMAS, SUMOKĖJIMAS, IŠIEŠKOJIMAS IR GRĄŽINIMAS</w:t>
      </w:r>
    </w:p>
    <w:p w:rsidR="00093845" w:rsidRDefault="00E82179"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rsidR="00093845" w:rsidRDefault="00E82179"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rsidR="00093845" w:rsidRDefault="00E82179"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rsidR="00093845" w:rsidRDefault="00E82179"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rsidR="00093845" w:rsidRDefault="00E82179"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rsidR="00093845" w:rsidRDefault="00E82179"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rsidR="00093845" w:rsidRDefault="00E82179"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rsidR="00093845" w:rsidRDefault="00E82179"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rsidR="00093845" w:rsidRDefault="00E82179"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rsidR="00093845" w:rsidRDefault="00E82179"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rsidR="00093845" w:rsidRDefault="00E82179"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rsidR="006C0A9B" w:rsidRDefault="00E82179" w:rsidP="006C0A9B">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1" w:name="part_248253ef99814e16b5400de464e026ae"/>
      <w:bookmarkEnd w:id="1"/>
    </w:p>
    <w:p w:rsidR="006C0A9B" w:rsidRPr="006C0A9B" w:rsidRDefault="00E82179" w:rsidP="006C0A9B">
      <w:pPr>
        <w:tabs>
          <w:tab w:val="left" w:pos="720"/>
          <w:tab w:val="left" w:pos="1077"/>
          <w:tab w:val="left" w:pos="1418"/>
        </w:tabs>
        <w:spacing w:after="0" w:line="240" w:lineRule="auto"/>
        <w:jc w:val="both"/>
        <w:rPr>
          <w:lang w:val="lt-LT" w:eastAsia="lt-LT"/>
        </w:rPr>
      </w:pPr>
      <w:hyperlink w:anchor="straipsnis56_2p" w:history="1">
        <w:r w:rsidR="006C0A9B" w:rsidRPr="00AE3BF7">
          <w:rPr>
            <w:rStyle w:val="Hipersaitas"/>
            <w:rFonts w:ascii="Times New Roman" w:hAnsi="Times New Roman" w:cs="Times New Roman"/>
            <w:color w:val="2717F5"/>
            <w:kern w:val="0"/>
            <w:sz w:val="22"/>
            <w:szCs w:val="22"/>
            <w:u w:val="single"/>
            <w:lang w:val="lt-LT" w:eastAsia="lt-LT"/>
            <w14:textFill>
              <w14:solidFill>
                <w14:srgbClr w14:val="2717F5">
                  <w14:lumMod w14:val="60000"/>
                  <w14:lumOff w14:val="40000"/>
                </w14:srgbClr>
              </w14:solidFill>
            </w14:textFill>
          </w:rPr>
          <w:t>56</w:t>
        </w:r>
        <w:r w:rsidR="006C0A9B" w:rsidRPr="00AE3BF7">
          <w:rPr>
            <w:rStyle w:val="Hipersaitas"/>
            <w:rFonts w:ascii="Times New Roman" w:hAnsi="Times New Roman" w:cs="Times New Roman"/>
            <w:color w:val="2717F5"/>
            <w:kern w:val="0"/>
            <w:sz w:val="22"/>
            <w:szCs w:val="22"/>
            <w:u w:val="single"/>
            <w:vertAlign w:val="superscript"/>
            <w:lang w:val="lt-LT" w:eastAsia="lt-LT"/>
            <w14:textFill>
              <w14:solidFill>
                <w14:srgbClr w14:val="2717F5">
                  <w14:lumMod w14:val="60000"/>
                  <w14:lumOff w14:val="40000"/>
                </w14:srgbClr>
              </w14:solidFill>
            </w14:textFill>
          </w:rPr>
          <w:t>2</w:t>
        </w:r>
        <w:r w:rsidR="006C0A9B" w:rsidRPr="00AE3BF7">
          <w:rPr>
            <w:rStyle w:val="Hipersaitas"/>
            <w:rFonts w:ascii="Times New Roman" w:hAnsi="Times New Roman" w:cs="Times New Roman"/>
            <w:color w:val="2717F5"/>
            <w:kern w:val="0"/>
            <w:sz w:val="22"/>
            <w:szCs w:val="22"/>
            <w:u w:val="single"/>
            <w:lang w:val="lt-LT" w:eastAsia="lt-LT"/>
            <w14:textFill>
              <w14:solidFill>
                <w14:srgbClr w14:val="2717F5">
                  <w14:lumMod w14:val="60000"/>
                  <w14:lumOff w14:val="40000"/>
                </w14:srgbClr>
              </w14:solidFill>
            </w14:textFill>
          </w:rPr>
          <w:t xml:space="preserve"> straipsnis</w:t>
        </w:r>
      </w:hyperlink>
      <w:r w:rsidR="006C0A9B" w:rsidRPr="00D14BCE">
        <w:rPr>
          <w:b/>
          <w:bCs/>
          <w:color w:val="0033CC"/>
          <w:sz w:val="22"/>
          <w:szCs w:val="22"/>
          <w:lang w:val="lt-LT" w:eastAsia="lt-LT"/>
        </w:rPr>
        <w:t>.</w:t>
      </w:r>
      <w:r w:rsidR="006C0A9B" w:rsidRPr="006C0A9B">
        <w:rPr>
          <w:b/>
          <w:bCs/>
          <w:sz w:val="22"/>
          <w:szCs w:val="22"/>
          <w:lang w:val="lt-LT" w:eastAsia="lt-LT"/>
        </w:rPr>
        <w:t xml:space="preserve"> Nuolatinės buveinės mokestinių nuostolių perdavimas</w:t>
      </w:r>
    </w:p>
    <w:p w:rsidR="006C0A9B" w:rsidRDefault="006C0A9B" w:rsidP="004F24E8">
      <w:pPr>
        <w:tabs>
          <w:tab w:val="left" w:pos="720"/>
          <w:tab w:val="left" w:pos="1077"/>
          <w:tab w:val="left" w:pos="1418"/>
        </w:tabs>
        <w:spacing w:after="0" w:line="240" w:lineRule="auto"/>
        <w:jc w:val="both"/>
        <w:rPr>
          <w:b/>
          <w:bCs/>
          <w:color w:val="000000"/>
          <w:lang w:val="lt-LT" w:eastAsia="lt-LT"/>
        </w:rPr>
      </w:pPr>
    </w:p>
    <w:p w:rsidR="00093845" w:rsidRDefault="000D779E" w:rsidP="004F24E8">
      <w:pPr>
        <w:spacing w:after="0" w:line="240" w:lineRule="auto"/>
        <w:jc w:val="both"/>
        <w:rPr>
          <w:b/>
          <w:bCs/>
          <w:lang w:val="lt-LT"/>
        </w:rPr>
      </w:pPr>
      <w:r>
        <w:rPr>
          <w:b/>
          <w:bCs/>
          <w:color w:val="000000"/>
          <w:lang w:val="lt-LT"/>
        </w:rPr>
        <w:t xml:space="preserve">XI SKYRIUS </w:t>
      </w:r>
      <w:r>
        <w:rPr>
          <w:b/>
          <w:bCs/>
          <w:lang w:val="lt-LT"/>
        </w:rPr>
        <w:t>APSKAITOS REIKALAVIMAI</w:t>
      </w:r>
    </w:p>
    <w:p w:rsidR="00093845" w:rsidRDefault="00E82179" w:rsidP="004F24E8">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0D779E">
        <w:rPr>
          <w:b/>
          <w:lang w:val="lt-LT"/>
        </w:rPr>
        <w:t>. Buhalterinės apskaitos tvarkymo reikalavimai</w:t>
      </w:r>
    </w:p>
    <w:p w:rsidR="00093845" w:rsidRDefault="000D779E" w:rsidP="004F24E8">
      <w:pPr>
        <w:pStyle w:val="Antrat1"/>
        <w:spacing w:after="0" w:line="240" w:lineRule="auto"/>
        <w:jc w:val="both"/>
        <w:rPr>
          <w:lang w:val="lt-LT"/>
        </w:rPr>
      </w:pPr>
      <w:r>
        <w:rPr>
          <w:color w:val="000000"/>
          <w:lang w:val="lt-LT"/>
        </w:rPr>
        <w:t xml:space="preserve">XII SKYRIUS  </w:t>
      </w:r>
      <w:r>
        <w:rPr>
          <w:lang w:val="lt-LT"/>
        </w:rPr>
        <w:t>BAIGIAMOSIOS NUOSTATOS</w:t>
      </w:r>
    </w:p>
    <w:p w:rsidR="00093845" w:rsidRDefault="00E82179" w:rsidP="004F24E8">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rsidR="00487DCA" w:rsidRDefault="00E82179" w:rsidP="00487DCA">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Įstatymo įsigaliojimas ir taikymas</w:t>
      </w:r>
    </w:p>
    <w:p w:rsidR="00487DCA" w:rsidRDefault="00E82179" w:rsidP="00487DCA">
      <w:pPr>
        <w:pStyle w:val="taltipfb"/>
        <w:rPr>
          <w:rFonts w:ascii="Arial" w:hAnsi="Arial" w:cs="Arial"/>
          <w:color w:val="000000"/>
          <w:sz w:val="22"/>
          <w:szCs w:val="22"/>
        </w:rPr>
      </w:pPr>
      <w:hyperlink w:anchor="skyrius591" w:history="1">
        <w:r w:rsidR="00487DCA" w:rsidRPr="00375F4A">
          <w:rPr>
            <w:rStyle w:val="Hipersaitas"/>
            <w:rFonts w:ascii="Times New Roman" w:hAnsi="Times New Roman" w:cs="Times New Roman"/>
            <w:color w:val="0070C0"/>
            <w:kern w:val="0"/>
            <w:u w:val="single"/>
            <w:lang w:val="lt-LT" w:eastAsia="lt-LT"/>
          </w:rPr>
          <w:t>59</w:t>
        </w:r>
        <w:r w:rsidR="00487DCA" w:rsidRPr="00375F4A">
          <w:rPr>
            <w:rStyle w:val="Hipersaitas"/>
            <w:rFonts w:ascii="Times New Roman" w:hAnsi="Times New Roman" w:cs="Times New Roman"/>
            <w:color w:val="0070C0"/>
            <w:kern w:val="0"/>
            <w:u w:val="single"/>
            <w:vertAlign w:val="superscript"/>
            <w:lang w:val="lt-LT" w:eastAsia="lt-LT"/>
          </w:rPr>
          <w:t>1</w:t>
        </w:r>
        <w:r w:rsidR="00487DCA" w:rsidRPr="00375F4A">
          <w:rPr>
            <w:rStyle w:val="Hipersaitas"/>
            <w:rFonts w:ascii="Times New Roman" w:hAnsi="Times New Roman" w:cs="Times New Roman"/>
            <w:color w:val="0070C0"/>
            <w:kern w:val="0"/>
            <w:u w:val="single"/>
            <w:lang w:val="lt-LT" w:eastAsia="lt-LT"/>
          </w:rPr>
          <w:t xml:space="preserve"> straipsnis</w:t>
        </w:r>
      </w:hyperlink>
      <w:r w:rsidR="00487DCA" w:rsidRPr="00375F4A">
        <w:rPr>
          <w:rFonts w:ascii="Arial" w:hAnsi="Arial" w:cs="Arial"/>
          <w:b/>
          <w:bCs/>
          <w:color w:val="0070C0"/>
          <w:sz w:val="22"/>
          <w:szCs w:val="22"/>
          <w:u w:val="single"/>
        </w:rPr>
        <w:t>.</w:t>
      </w:r>
      <w:r w:rsidR="00487DCA">
        <w:rPr>
          <w:rFonts w:ascii="Arial" w:hAnsi="Arial" w:cs="Arial"/>
          <w:b/>
          <w:bCs/>
          <w:color w:val="000000"/>
          <w:sz w:val="22"/>
          <w:szCs w:val="22"/>
        </w:rPr>
        <w:t xml:space="preserve"> Įstatymo taikymas Jungtinei Didžiosios Britanijos ir Šiaurės Airijos Karalystei</w:t>
      </w:r>
    </w:p>
    <w:p w:rsidR="00093845" w:rsidRDefault="00E82179" w:rsidP="004F24E8">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Pr>
            <w:rStyle w:val="Hipersaitas"/>
            <w:rFonts w:ascii="Times New Roman" w:hAnsi="Times New Roman" w:cs="Times New Roman"/>
            <w:color w:val="0000FF"/>
            <w:kern w:val="0"/>
            <w:u w:val="single"/>
            <w:lang w:val="lt-LT"/>
          </w:rPr>
          <w:t>60 straipsnis</w:t>
        </w:r>
      </w:hyperlink>
      <w:r w:rsidR="000D779E">
        <w:rPr>
          <w:rFonts w:ascii="Times New Roman" w:hAnsi="Times New Roman" w:cs="Times New Roman"/>
          <w:b/>
          <w:bCs/>
          <w:lang w:val="lt-LT"/>
        </w:rPr>
        <w:t>. Netenkantys galios teisės aktai</w:t>
      </w:r>
    </w:p>
    <w:p w:rsidR="00093845" w:rsidRDefault="000D779E">
      <w:pPr>
        <w:pStyle w:val="bodytext"/>
        <w:spacing w:before="0" w:beforeAutospacing="0" w:after="0" w:afterAutospacing="0" w:line="360" w:lineRule="auto"/>
        <w:jc w:val="both"/>
        <w:rPr>
          <w:lang w:val="lt-LT"/>
        </w:rPr>
      </w:pPr>
      <w:r>
        <w:rPr>
          <w:lang w:val="lt-LT"/>
        </w:rPr>
        <w:br w:type="page"/>
      </w:r>
    </w:p>
    <w:p w:rsidR="00093845" w:rsidRDefault="000D779E">
      <w:pPr>
        <w:jc w:val="both"/>
        <w:rPr>
          <w:b/>
          <w:lang w:val="lt-LT"/>
        </w:rPr>
      </w:pPr>
      <w:r>
        <w:rPr>
          <w:b/>
          <w:lang w:val="lt-LT"/>
        </w:rPr>
        <w:lastRenderedPageBreak/>
        <w:t>I SKYRIUS</w:t>
      </w:r>
    </w:p>
    <w:p w:rsidR="00093845" w:rsidRDefault="00093845">
      <w:pPr>
        <w:pStyle w:val="Antrat1"/>
        <w:keepNext w:val="0"/>
        <w:tabs>
          <w:tab w:val="left" w:pos="720"/>
          <w:tab w:val="left" w:pos="1080"/>
        </w:tabs>
        <w:jc w:val="both"/>
        <w:rPr>
          <w:rFonts w:ascii="Times New Roman" w:hAnsi="Times New Roman"/>
          <w:lang w:val="lt-LT"/>
        </w:rPr>
      </w:pPr>
    </w:p>
    <w:p w:rsidR="00093845" w:rsidRDefault="000D779E">
      <w:pPr>
        <w:jc w:val="both"/>
        <w:rPr>
          <w:b/>
          <w:lang w:val="lt-LT"/>
        </w:rPr>
      </w:pPr>
      <w:r>
        <w:rPr>
          <w:b/>
          <w:lang w:val="lt-LT"/>
        </w:rPr>
        <w:t>BENDROSIOS NUOSTATOS</w:t>
      </w:r>
    </w:p>
    <w:p w:rsidR="00093845" w:rsidRDefault="000D779E" w:rsidP="005F12F1">
      <w:pPr>
        <w:spacing w:after="0"/>
        <w:jc w:val="both"/>
        <w:rPr>
          <w:b/>
          <w:bCs/>
          <w:color w:val="000000"/>
          <w:lang w:val="lt-LT"/>
        </w:rPr>
      </w:pPr>
      <w:bookmarkStart w:id="2" w:name="_1_straipsnis._Įstatymo"/>
      <w:bookmarkStart w:id="3" w:name="straipsnis1"/>
      <w:bookmarkEnd w:id="2"/>
      <w:r>
        <w:rPr>
          <w:b/>
          <w:bCs/>
          <w:color w:val="000000"/>
          <w:lang w:val="lt-LT"/>
        </w:rPr>
        <w:t>1 STRAIPSNIS. Įstatymo paskirtis ir taikymo sritis</w:t>
      </w:r>
      <w:bookmarkEnd w:id="3"/>
    </w:p>
    <w:p w:rsidR="00093845" w:rsidRDefault="000D779E" w:rsidP="005F12F1">
      <w:pPr>
        <w:spacing w:after="0"/>
        <w:jc w:val="both"/>
        <w:rPr>
          <w:bCs/>
          <w:color w:val="000000"/>
          <w:lang w:val="lt-LT"/>
        </w:rPr>
      </w:pPr>
      <w:r>
        <w:rPr>
          <w:bCs/>
          <w:color w:val="000000"/>
          <w:lang w:val="lt-LT"/>
        </w:rPr>
        <w:t>(KEISTA (straipsnio pavadinimas)</w:t>
      </w:r>
      <w:r w:rsidR="00F31096">
        <w:rPr>
          <w:bCs/>
          <w:color w:val="000000"/>
          <w:lang w:val="lt-LT"/>
        </w:rPr>
        <w:t>:</w:t>
      </w:r>
      <w:r>
        <w:rPr>
          <w:bCs/>
          <w:color w:val="000000"/>
          <w:lang w:val="lt-LT"/>
        </w:rPr>
        <w:t xml:space="preserve"> 2004 04 08 įstatymu Nr. IX-2102 (nuo 2004 05 01))</w:t>
      </w:r>
    </w:p>
    <w:p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rsidR="00093845" w:rsidRDefault="00093845">
      <w:pPr>
        <w:pStyle w:val="Pagrindiniotekstotrauka2"/>
        <w:tabs>
          <w:tab w:val="left" w:pos="720"/>
          <w:tab w:val="left" w:pos="1077"/>
          <w:tab w:val="left" w:pos="1418"/>
        </w:tabs>
        <w:spacing w:line="240" w:lineRule="auto"/>
      </w:pPr>
    </w:p>
    <w:p w:rsidR="00093845" w:rsidRDefault="000D779E" w:rsidP="005F12F1">
      <w:pPr>
        <w:spacing w:after="0"/>
        <w:ind w:firstLine="720"/>
        <w:jc w:val="both"/>
        <w:rPr>
          <w:b/>
          <w:bCs/>
          <w:lang w:val="lt-LT"/>
        </w:rPr>
      </w:pPr>
      <w:bookmarkStart w:id="4" w:name="_2_straipsnis._Pagrindinės"/>
      <w:bookmarkEnd w:id="4"/>
      <w:r>
        <w:rPr>
          <w:b/>
          <w:bCs/>
          <w:lang w:val="lt-LT"/>
        </w:rPr>
        <w:t>3. Šio Įstatymo nuostatos suderintos su šio Įstatymo 3 priedėlyje nurodytais Europos Sąjungos teisės aktais.</w:t>
      </w:r>
    </w:p>
    <w:p w:rsidR="00093845" w:rsidRPr="00360913" w:rsidRDefault="000D779E" w:rsidP="005F12F1">
      <w:pPr>
        <w:pStyle w:val="Pagrindiniotekstotrauka2"/>
        <w:tabs>
          <w:tab w:val="left" w:pos="720"/>
          <w:tab w:val="left" w:pos="1077"/>
          <w:tab w:val="left" w:pos="1418"/>
        </w:tabs>
        <w:spacing w:after="0"/>
        <w:ind w:firstLine="0"/>
        <w:rPr>
          <w:b w:val="0"/>
        </w:rPr>
      </w:pPr>
      <w:r>
        <w:rPr>
          <w:b w:val="0"/>
        </w:rPr>
        <w:t>(</w:t>
      </w:r>
      <w:r w:rsidRPr="00360913">
        <w:rPr>
          <w:b w:val="0"/>
        </w:rPr>
        <w:t>KEISTA:</w:t>
      </w:r>
      <w:r>
        <w:rPr>
          <w:b w:val="0"/>
        </w:rPr>
        <w:t xml:space="preserve"> 2</w:t>
      </w:r>
      <w:r w:rsidRPr="00360913">
        <w:rPr>
          <w:b w:val="0"/>
        </w:rPr>
        <w:t>004 04 08 įstatymu Nr. IX-2102 (nuo 2004 05 01)</w:t>
      </w:r>
      <w:r>
        <w:rPr>
          <w:b w:val="0"/>
        </w:rPr>
        <w:t>)</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rsidR="00093845" w:rsidRDefault="000D779E">
      <w:pPr>
        <w:pStyle w:val="Antrat1"/>
        <w:jc w:val="both"/>
        <w:rPr>
          <w:rFonts w:ascii="Times New Roman" w:hAnsi="Times New Roman" w:cs="Times New Roman"/>
          <w:bCs w:val="0"/>
          <w:lang w:val="lt-LT"/>
        </w:rPr>
      </w:pPr>
      <w:bookmarkStart w:id="5" w:name="_2_straipsnis._Pagrindinės_1"/>
      <w:bookmarkEnd w:id="5"/>
      <w:r>
        <w:rPr>
          <w:rFonts w:ascii="Times New Roman" w:hAnsi="Times New Roman" w:cs="Times New Roman"/>
          <w:bCs w:val="0"/>
          <w:lang w:val="lt-LT"/>
        </w:rPr>
        <w:t>2 STRAIPSNIS. Pagrindinės Įstatymo sąvokos</w:t>
      </w:r>
    </w:p>
    <w:p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rsidR="00093845" w:rsidRDefault="00093845">
      <w:pPr>
        <w:tabs>
          <w:tab w:val="left" w:pos="720"/>
          <w:tab w:val="left" w:pos="1077"/>
          <w:tab w:val="left" w:pos="1418"/>
        </w:tabs>
        <w:ind w:firstLine="720"/>
        <w:jc w:val="both"/>
        <w:rPr>
          <w:lang w:val="lt-LT"/>
        </w:rPr>
      </w:pPr>
    </w:p>
    <w:p w:rsidR="00093845" w:rsidRDefault="000D779E">
      <w:pPr>
        <w:pStyle w:val="tajtip"/>
        <w:spacing w:before="0" w:beforeAutospacing="0" w:after="0" w:afterAutospacing="0"/>
        <w:jc w:val="both"/>
        <w:rPr>
          <w:b/>
        </w:rPr>
      </w:pPr>
      <w:r>
        <w:rPr>
          <w:b/>
        </w:rPr>
        <w:lastRenderedPageBreak/>
        <w:t xml:space="preserve">          2. </w:t>
      </w:r>
      <w:r>
        <w:rPr>
          <w:b/>
          <w:bCs/>
        </w:rPr>
        <w:t>Lietuvos apmokestinamasis vienetas</w:t>
      </w:r>
      <w:r>
        <w:rPr>
          <w:b/>
        </w:rPr>
        <w:t xml:space="preserve"> (toliau – </w:t>
      </w:r>
      <w:r>
        <w:rPr>
          <w:b/>
          <w:bCs/>
        </w:rPr>
        <w:t>Lietuvos vienetas</w:t>
      </w:r>
      <w:r>
        <w:rPr>
          <w:b/>
        </w:rPr>
        <w:t>)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w:t>
      </w:r>
    </w:p>
    <w:p w:rsidR="00093845" w:rsidRDefault="000D779E">
      <w:pPr>
        <w:pStyle w:val="tajtip"/>
        <w:spacing w:before="0" w:beforeAutospacing="0" w:after="0" w:afterAutospacing="0"/>
        <w:jc w:val="both"/>
        <w:rPr>
          <w:iCs/>
        </w:rPr>
      </w:pPr>
      <w:r>
        <w:rPr>
          <w:iCs/>
        </w:rPr>
        <w:t>(KEISTA: 2017 12 07 įstatymu Nr. XIII-842 (nuo 2018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18020B" w:rsidRDefault="000D779E" w:rsidP="0018020B">
      <w:pPr>
        <w:pStyle w:val="Pagrindiniotekstotrauka2"/>
        <w:tabs>
          <w:tab w:val="left" w:pos="720"/>
          <w:tab w:val="left" w:pos="1077"/>
          <w:tab w:val="left" w:pos="1418"/>
        </w:tabs>
        <w:spacing w:after="0" w:line="240" w:lineRule="auto"/>
        <w:rPr>
          <w:rFonts w:ascii="Arial" w:hAnsi="Arial" w:cs="Arial"/>
          <w:sz w:val="22"/>
          <w:szCs w:val="22"/>
        </w:rPr>
      </w:pPr>
      <w:r>
        <w:t>3.</w:t>
      </w:r>
      <w:r>
        <w:rPr>
          <w:b w:val="0"/>
          <w:bCs w:val="0"/>
        </w:rPr>
        <w:t xml:space="preserve"> </w:t>
      </w:r>
      <w:r>
        <w:rPr>
          <w:bCs w:val="0"/>
        </w:rPr>
        <w:t>Užsienio apmokestinamasis vienetas</w:t>
      </w:r>
      <w:r>
        <w:t xml:space="preserve"> (toliau – </w:t>
      </w:r>
      <w:r>
        <w:rPr>
          <w:bCs w:val="0"/>
        </w:rPr>
        <w:t>užsienio vienetas</w:t>
      </w:r>
      <w:r>
        <w:t>) –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w:t>
      </w:r>
      <w:r>
        <w:rPr>
          <w:rFonts w:ascii="Arial" w:hAnsi="Arial" w:cs="Arial"/>
          <w:sz w:val="22"/>
          <w:szCs w:val="22"/>
        </w:rPr>
        <w:t>.</w:t>
      </w:r>
    </w:p>
    <w:p w:rsidR="00093845" w:rsidRDefault="000D779E" w:rsidP="0018020B">
      <w:pPr>
        <w:pStyle w:val="Pagrindiniotekstotrauka2"/>
        <w:tabs>
          <w:tab w:val="left" w:pos="720"/>
          <w:tab w:val="left" w:pos="1077"/>
          <w:tab w:val="left" w:pos="1418"/>
        </w:tabs>
        <w:spacing w:after="0" w:line="240" w:lineRule="auto"/>
        <w:rPr>
          <w:iCs/>
        </w:rPr>
      </w:pPr>
      <w:r w:rsidRPr="00360913">
        <w:rPr>
          <w:b w:val="0"/>
          <w:iCs/>
        </w:rPr>
        <w:t>(KEISTA:</w:t>
      </w:r>
      <w:r>
        <w:rPr>
          <w:b w:val="0"/>
          <w:iCs/>
        </w:rPr>
        <w:t xml:space="preserve"> </w:t>
      </w:r>
      <w:r w:rsidRPr="00360913">
        <w:rPr>
          <w:b w:val="0"/>
          <w:iCs/>
        </w:rPr>
        <w:t>2017 12 07 įstatymu Nr. XIII-842 (nuo 2018 01 01)</w:t>
      </w:r>
      <w:r>
        <w:rPr>
          <w:iCs/>
        </w:rPr>
        <w:t>)</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rsidR="00093845" w:rsidRPr="00360913" w:rsidRDefault="000D779E">
      <w:pPr>
        <w:ind w:firstLine="720"/>
        <w:jc w:val="both"/>
        <w:rPr>
          <w:b/>
        </w:rPr>
      </w:pPr>
      <w:r w:rsidRPr="00360913">
        <w:rPr>
          <w:b/>
        </w:rPr>
        <w:t>1) jis yra kontroliuojančio asmens kontroliuojamas paskutinę mokestinio laikotarpio dieną ir</w:t>
      </w:r>
    </w:p>
    <w:p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rsidR="00093845" w:rsidRDefault="000D779E" w:rsidP="00360913">
      <w:pPr>
        <w:jc w:val="both"/>
      </w:pPr>
      <w:r>
        <w:t>(</w:t>
      </w:r>
      <w:r w:rsidRPr="00360913">
        <w:t>KEISTA:</w:t>
      </w:r>
      <w:r>
        <w:t xml:space="preserve"> </w:t>
      </w:r>
      <w:r w:rsidRPr="00360913">
        <w:t>2018 12 06 įstatymu Nr. XIII-1697 (nuo 2019 01 01)</w:t>
      </w:r>
      <w:r>
        <w:t>)</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rsidR="00093845" w:rsidRDefault="000D779E">
      <w:pPr>
        <w:jc w:val="both"/>
      </w:pPr>
      <w: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Pr="00360913" w:rsidRDefault="000D779E">
      <w:pPr>
        <w:pStyle w:val="tajtip"/>
        <w:rPr>
          <w:iCs/>
          <w:color w:val="FF0000"/>
        </w:rPr>
      </w:pPr>
      <w:r>
        <w:rPr>
          <w:iCs/>
        </w:rPr>
        <w:tab/>
        <w:t>Komentaras rengiamas</w:t>
      </w:r>
    </w:p>
    <w:p w:rsidR="00093845" w:rsidRPr="00360913" w:rsidRDefault="000D779E">
      <w:pPr>
        <w:ind w:firstLine="720"/>
        <w:jc w:val="both"/>
        <w:rPr>
          <w:b/>
          <w:color w:val="000000"/>
        </w:rPr>
      </w:pPr>
      <w:r w:rsidRPr="00FA5CE2">
        <w:rPr>
          <w:b/>
        </w:rPr>
        <w:lastRenderedPageBreak/>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rsidR="00093845" w:rsidRDefault="000D779E">
      <w:pPr>
        <w:jc w:val="both"/>
      </w:pPr>
      <w: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rsidR="00093845" w:rsidRDefault="000D779E">
      <w:pPr>
        <w:ind w:firstLine="720"/>
        <w:jc w:val="both"/>
        <w:rPr>
          <w:lang w:val="lt-LT"/>
        </w:rPr>
      </w:pPr>
      <w:r>
        <w:rPr>
          <w:lang w:val="lt-LT"/>
        </w:rPr>
        <w:t>Pavyzdžiai</w:t>
      </w:r>
    </w:p>
    <w:p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2. Verslo įmones vienijančios asociacijos veikla - tarpininkavimo tarp užsienio kompanijų ir asociacijos narių paslaugos, įsigyjant filmus ir programų licencijas. Už suteiktas paslaugas asociacija 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lastRenderedPageBreak/>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rsidR="00093845" w:rsidRDefault="000D779E">
      <w:pPr>
        <w:pStyle w:val="Pagrindiniotekstotrauka2"/>
        <w:tabs>
          <w:tab w:val="left" w:pos="720"/>
          <w:tab w:val="left" w:pos="1077"/>
          <w:tab w:val="left" w:pos="1418"/>
        </w:tabs>
        <w:spacing w:line="240" w:lineRule="auto"/>
        <w:ind w:firstLine="0"/>
        <w:rPr>
          <w:b w:val="0"/>
          <w:lang w:val="en-US"/>
        </w:rPr>
      </w:pPr>
      <w:r>
        <w:rPr>
          <w:b w:val="0"/>
          <w:bCs w:val="0"/>
          <w:lang w:val="en-US"/>
        </w:rPr>
        <w:t xml:space="preserve">(PMĮ komentaro 2 str. 5 d. papildyta 2 punktu pagal VMI prie FM 2011-08-18 raštą Nr. </w:t>
      </w:r>
      <w:r>
        <w:rPr>
          <w:b w:val="0"/>
          <w:color w:val="000000"/>
        </w:rPr>
        <w:t>(18.10-31-1)-R-7766))</w:t>
      </w:r>
    </w:p>
    <w:p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rsidR="00093845" w:rsidRDefault="000D779E" w:rsidP="00360913">
      <w:pPr>
        <w:jc w:val="both"/>
      </w:pPr>
      <w:r>
        <w:t>(</w:t>
      </w:r>
      <w:r w:rsidRPr="00360913">
        <w:t>KEISTA:2018 12 06 įstatymu Nr. XIII-1697 (nuo 2019 01 01)</w:t>
      </w:r>
      <w:r>
        <w:t>)</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jc w:val="both"/>
        <w:rPr>
          <w:b/>
          <w:bCs/>
          <w:lang w:val="lt-LT"/>
        </w:rPr>
      </w:pPr>
      <w:r>
        <w:rPr>
          <w:b/>
          <w:bCs/>
          <w:lang w:val="lt-LT"/>
        </w:rPr>
        <w:t xml:space="preserve">             8. Asocijuoti asmenys - asmenys (vienetai arba fiziniai asmenys), kai jie atitinka bent vieną iš šių kriterijų:</w:t>
      </w:r>
    </w:p>
    <w:p w:rsidR="00093845" w:rsidRDefault="000D779E">
      <w:pPr>
        <w:jc w:val="both"/>
        <w:rPr>
          <w:lang w:val="fr-FR"/>
        </w:rPr>
      </w:pPr>
      <w:r>
        <w:rPr>
          <w:lang w:val="fr-FR"/>
        </w:rPr>
        <w:t xml:space="preserve">            (</w:t>
      </w:r>
      <w:r w:rsidR="00B263E7">
        <w:rPr>
          <w:lang w:val="fr-FR"/>
        </w:rPr>
        <w:t>KEISTA:</w:t>
      </w:r>
      <w:r w:rsidR="003B1E5E">
        <w:rPr>
          <w:lang w:val="fr-FR"/>
        </w:rPr>
        <w:t xml:space="preserve"> </w:t>
      </w:r>
      <w:r>
        <w:rPr>
          <w:lang w:val="fr-FR"/>
        </w:rPr>
        <w:t>2004</w:t>
      </w:r>
      <w:r w:rsidR="00B263E7">
        <w:rPr>
          <w:lang w:val="fr-FR"/>
        </w:rPr>
        <w:t xml:space="preserve"> 01</w:t>
      </w:r>
      <w:r>
        <w:rPr>
          <w:lang w:val="fr-FR"/>
        </w:rPr>
        <w:t xml:space="preserve"> 22 </w:t>
      </w:r>
      <w:r w:rsidR="00B263E7">
        <w:rPr>
          <w:lang w:val="fr-FR"/>
        </w:rPr>
        <w:t>įstatymu</w:t>
      </w:r>
      <w:r>
        <w:rPr>
          <w:lang w:val="fr-FR"/>
        </w:rPr>
        <w:t xml:space="preserve"> </w:t>
      </w:r>
      <w:bookmarkStart w:id="6" w:name="P70801_1"/>
      <w:r w:rsidRPr="00B263E7">
        <w:rPr>
          <w:lang w:val="fr-FR"/>
        </w:rPr>
        <w:fldChar w:fldCharType="begin"/>
      </w:r>
      <w:r w:rsidRPr="00B263E7">
        <w:rPr>
          <w:lang w:val="fr-FR"/>
        </w:rPr>
        <w:instrText xml:space="preserve"> HYPERLINK "http://vidinis.vmi.lt/Litlex/ll.dll?Tekstas=1&amp;Id=70801&amp;BF=1" \o "Lietuvos Respublikos pelno mokesčio įstatymo 2, 15, 16, 31, 40, 50, 59 straipsnių pakeitimo ir papildymo įstatymas" \t "FTurinys" </w:instrText>
      </w:r>
      <w:r w:rsidRPr="00B263E7">
        <w:rPr>
          <w:lang w:val="fr-FR"/>
        </w:rPr>
        <w:fldChar w:fldCharType="separate"/>
      </w:r>
      <w:r w:rsidRPr="00B263E7">
        <w:rPr>
          <w:rStyle w:val="Hipersaitas"/>
          <w:rFonts w:ascii="Times New Roman" w:hAnsi="Times New Roman" w:cs="Times New Roman"/>
          <w:b w:val="0"/>
          <w:bCs w:val="0"/>
          <w:iCs/>
          <w:color w:val="000000"/>
          <w:kern w:val="0"/>
          <w:lang w:val="fr-FR"/>
        </w:rPr>
        <w:t>Nr. IX-1972</w:t>
      </w:r>
      <w:r w:rsidRPr="00B263E7">
        <w:rPr>
          <w:lang w:val="fr-FR"/>
        </w:rPr>
        <w:fldChar w:fldCharType="end"/>
      </w:r>
      <w:bookmarkEnd w:id="6"/>
      <w:r w:rsidR="00B263E7">
        <w:rPr>
          <w:lang w:val="fr-FR"/>
        </w:rPr>
        <w:t>;</w:t>
      </w:r>
      <w:r>
        <w:rPr>
          <w:lang w:val="fr-FR"/>
        </w:rPr>
        <w:t xml:space="preserve"> įsigaliojo nuo 2004 m. </w:t>
      </w:r>
      <w:r w:rsidR="00B263E7">
        <w:rPr>
          <w:lang w:val="fr-FR"/>
        </w:rPr>
        <w:t>v</w:t>
      </w:r>
      <w:r>
        <w:rPr>
          <w:lang w:val="fr-FR"/>
        </w:rPr>
        <w:t>asario</w:t>
      </w:r>
      <w:r w:rsidR="00B263E7">
        <w:rPr>
          <w:lang w:val="fr-FR"/>
        </w:rPr>
        <w:t xml:space="preserve"> </w:t>
      </w:r>
      <w:r>
        <w:rPr>
          <w:lang w:val="fr-FR"/>
        </w:rPr>
        <w:t>14 d.)</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rsidR="00093845" w:rsidRDefault="000D779E">
      <w:pPr>
        <w:ind w:firstLine="720"/>
        <w:jc w:val="both"/>
        <w:rPr>
          <w:b/>
          <w:bCs/>
          <w:lang w:val="lt-LT"/>
        </w:rPr>
      </w:pPr>
      <w:r>
        <w:rPr>
          <w:b/>
          <w:bCs/>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sąvoka yra apibrėžta PMĮ 2 str. 23 dalyje ir paaiškinta šios dalies komentare (paaiškinime).</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lastRenderedPageBreak/>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rsidR="00093845" w:rsidRDefault="000D779E">
      <w:pPr>
        <w:ind w:firstLine="720"/>
        <w:jc w:val="both"/>
        <w:rPr>
          <w:b/>
          <w:bCs/>
          <w:lang w:val="lt-LT"/>
        </w:rPr>
      </w:pPr>
      <w:r>
        <w:rPr>
          <w:b/>
          <w:bCs/>
          <w:lang w:val="lt-LT"/>
        </w:rPr>
        <w:t>Komentaras</w:t>
      </w:r>
    </w:p>
    <w:p w:rsidR="00093845" w:rsidRDefault="000D779E">
      <w:pPr>
        <w:tabs>
          <w:tab w:val="left" w:pos="1080"/>
        </w:tabs>
        <w:ind w:firstLine="720"/>
        <w:jc w:val="both"/>
        <w:rPr>
          <w:lang w:val="lt-LT"/>
        </w:rPr>
      </w:pPr>
      <w:r>
        <w:rPr>
          <w:lang w:val="lt-LT"/>
        </w:rPr>
        <w:t>1.</w:t>
      </w:r>
      <w:r>
        <w:rPr>
          <w:lang w:val="lt-LT"/>
        </w:rPr>
        <w:tab/>
        <w:t xml:space="preserve">Asmenys, net ir nebūdami susijusiais asmenimis pagal PMĮ 2 str. 23 dalį, gali daryti vienas kitam įtaką, dėl kurios tokių asmenų sandorių arba kitokių ūkinių operacijų sąlygos būna ne tokios, kokios būtų, jeigu šie asmenys siektų sau maksimalios naudos, t.y. veiktų visiškai nepriklausomai vienas nuo kito. </w:t>
      </w:r>
    </w:p>
    <w:p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rsidR="00093845" w:rsidRDefault="000D779E">
      <w:pPr>
        <w:tabs>
          <w:tab w:val="left" w:pos="1080"/>
        </w:tabs>
        <w:ind w:firstLine="720"/>
        <w:jc w:val="both"/>
        <w:rPr>
          <w:lang w:val="lt-LT"/>
        </w:rPr>
      </w:pPr>
      <w:r>
        <w:rPr>
          <w:lang w:val="lt-LT"/>
        </w:rPr>
        <w:t>2.</w:t>
      </w:r>
      <w:r>
        <w:rPr>
          <w:lang w:val="lt-LT"/>
        </w:rPr>
        <w:tab/>
        <w:t>Tokiais asmenimis gali būti:</w:t>
      </w:r>
    </w:p>
    <w:p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rsidR="00093845" w:rsidRDefault="000D779E">
      <w:pPr>
        <w:numPr>
          <w:ilvl w:val="0"/>
          <w:numId w:val="4"/>
        </w:numPr>
        <w:jc w:val="both"/>
        <w:rPr>
          <w:b/>
          <w:bCs/>
        </w:rPr>
      </w:pPr>
      <w:r>
        <w:rPr>
          <w:lang w:val="lt-LT"/>
        </w:rPr>
        <w:t>ir panašiai.</w:t>
      </w:r>
    </w:p>
    <w:p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rsidR="001B1071" w:rsidRDefault="001B1071" w:rsidP="001B1071">
      <w:pPr>
        <w:spacing w:after="0"/>
        <w:ind w:firstLine="539"/>
        <w:jc w:val="both"/>
      </w:pPr>
      <w:r>
        <w:t xml:space="preserve">(KEISTA: </w:t>
      </w:r>
      <w:r w:rsidRPr="001B1071">
        <w:t xml:space="preserve">2008 </w:t>
      </w:r>
      <w:r>
        <w:t>07</w:t>
      </w:r>
      <w:r w:rsidRPr="001B1071">
        <w:t xml:space="preserve"> 14 </w:t>
      </w:r>
      <w:r>
        <w:t>įstatymu</w:t>
      </w:r>
      <w:r w:rsidRPr="001B1071">
        <w:t xml:space="preserve"> Nr. IX-1697</w:t>
      </w:r>
      <w:r>
        <w:t xml:space="preserve"> (nuo</w:t>
      </w:r>
      <w:r w:rsidR="00396499">
        <w:t xml:space="preserve"> </w:t>
      </w:r>
      <w:r w:rsidRPr="001B1071">
        <w:t>2009</w:t>
      </w:r>
      <w:r>
        <w:t xml:space="preserve"> 01 01)</w:t>
      </w:r>
      <w:r w:rsidR="00F31096">
        <w:t>)</w:t>
      </w:r>
    </w:p>
    <w:p w:rsidR="00093845" w:rsidRDefault="000D779E" w:rsidP="002B5B54">
      <w:pPr>
        <w:ind w:firstLine="540"/>
        <w:jc w:val="both"/>
        <w:rPr>
          <w:b/>
          <w:bCs/>
        </w:rPr>
      </w:pPr>
      <w:r>
        <w:t xml:space="preserve"> </w:t>
      </w:r>
      <w:r>
        <w:rPr>
          <w:b/>
          <w:bCs/>
        </w:rPr>
        <w:t>Komentaras</w:t>
      </w:r>
    </w:p>
    <w:p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rsidR="00093845" w:rsidRDefault="006E463E">
      <w:pPr>
        <w:ind w:firstLine="720"/>
        <w:jc w:val="both"/>
        <w:rPr>
          <w:bCs/>
          <w:lang w:val="lt-LT"/>
        </w:rPr>
      </w:pPr>
      <w:r>
        <w:rPr>
          <w:bCs/>
          <w:lang w:val="lt-LT"/>
        </w:rPr>
        <w:t>(P</w:t>
      </w:r>
      <w:r w:rsidR="000D779E">
        <w:rPr>
          <w:bCs/>
          <w:lang w:val="lt-LT"/>
        </w:rPr>
        <w:t>agal 2009-09-08 VMI prie FM raštą Nr. (18.-10-31-1)-R-8626)</w:t>
      </w:r>
    </w:p>
    <w:p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rsidR="00093845" w:rsidRPr="0065344A" w:rsidRDefault="001D206A"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lang w:val="lt-LT"/>
        </w:rPr>
        <w:t>(KEISTA: 2007 05 03 įstatymu Nr. X-1110</w:t>
      </w:r>
      <w:r w:rsidR="00F31096" w:rsidRPr="0065344A">
        <w:rPr>
          <w:rFonts w:ascii="Times New Roman" w:hAnsi="Times New Roman" w:cs="Times New Roman"/>
          <w:lang w:val="lt-LT"/>
        </w:rPr>
        <w:t>,</w:t>
      </w:r>
      <w:r w:rsidRPr="0065344A">
        <w:rPr>
          <w:rFonts w:ascii="Times New Roman" w:hAnsi="Times New Roman" w:cs="Times New Roman"/>
          <w:lang w:val="lt-LT"/>
        </w:rPr>
        <w:t xml:space="preserve"> </w:t>
      </w:r>
      <w:r w:rsidRPr="0065344A">
        <w:rPr>
          <w:rFonts w:ascii="Times New Roman" w:hAnsi="Times New Roman" w:cs="Times New Roman"/>
          <w:bCs/>
          <w:lang w:val="lt-LT"/>
        </w:rPr>
        <w:t>taikoma apskaičiuojant 2007 metais prasidėjusio mokestinio laikotarpio ir vėlesnių mokestinių laikotarpių apmokestinamąjį pelną)</w:t>
      </w:r>
      <w:r w:rsidRPr="0065344A">
        <w:rPr>
          <w:rFonts w:ascii="Times New Roman" w:hAnsi="Times New Roman" w:cs="Times New Roman"/>
          <w:lang w:val="lt-LT"/>
        </w:rPr>
        <w:t xml:space="preserve"> </w:t>
      </w:r>
      <w:r w:rsidR="000D779E" w:rsidRPr="0065344A">
        <w:rPr>
          <w:rFonts w:ascii="Times New Roman" w:hAnsi="Times New Roman" w:cs="Times New Roman"/>
          <w:b/>
          <w:lang w:val="lt-LT"/>
        </w:rPr>
        <w:t xml:space="preserve"> </w:t>
      </w:r>
    </w:p>
    <w:p w:rsidR="00093845" w:rsidRPr="008B60DD" w:rsidRDefault="000D779E">
      <w:pPr>
        <w:ind w:firstLine="720"/>
        <w:jc w:val="both"/>
        <w:rPr>
          <w:b/>
          <w:lang w:val="lt-LT"/>
        </w:rPr>
      </w:pPr>
      <w:r w:rsidRPr="008B60DD">
        <w:rPr>
          <w:b/>
          <w:lang w:val="lt-LT"/>
        </w:rPr>
        <w:t>Komentaras</w:t>
      </w:r>
    </w:p>
    <w:p w:rsidR="00093845" w:rsidRPr="008B60DD" w:rsidRDefault="000D779E">
      <w:pPr>
        <w:ind w:firstLine="720"/>
        <w:jc w:val="both"/>
        <w:rPr>
          <w:lang w:val="lt-LT"/>
        </w:rPr>
      </w:pPr>
      <w:r w:rsidRPr="008B60DD">
        <w:rPr>
          <w:lang w:val="lt-LT"/>
        </w:rPr>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w:t>
      </w:r>
      <w:r w:rsidRPr="008B60DD">
        <w:rPr>
          <w:lang w:val="lt-LT"/>
        </w:rPr>
        <w:lastRenderedPageBreak/>
        <w:t xml:space="preserve">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0"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1"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rsidR="00093845" w:rsidRDefault="000D779E">
      <w:pPr>
        <w:ind w:firstLine="720"/>
        <w:jc w:val="both"/>
        <w:rPr>
          <w:bCs/>
          <w:lang w:val="lt-LT"/>
        </w:rPr>
      </w:pPr>
      <w:r>
        <w:rPr>
          <w:bCs/>
          <w:lang w:val="lt-LT"/>
        </w:rPr>
        <w:t>(</w:t>
      </w:r>
      <w:r w:rsidR="006E463E">
        <w:rPr>
          <w:bCs/>
          <w:lang w:val="lt-LT"/>
        </w:rPr>
        <w:t>P</w:t>
      </w:r>
      <w:r>
        <w:rPr>
          <w:bCs/>
          <w:lang w:val="lt-LT"/>
        </w:rPr>
        <w:t>agal 2012-06-18 VMI prie FM raštą Nr. (18.-10-31-1)-R-5348)</w:t>
      </w:r>
    </w:p>
    <w:p w:rsidR="00093845" w:rsidRDefault="000D779E">
      <w:pPr>
        <w:ind w:firstLine="720"/>
        <w:jc w:val="both"/>
        <w:rPr>
          <w:b/>
          <w:lang w:val="lt-LT" w:eastAsia="lt-LT"/>
        </w:rPr>
      </w:pPr>
      <w:r>
        <w:rPr>
          <w:b/>
          <w:lang w:val="lt-LT" w:eastAsia="lt-LT"/>
        </w:rPr>
        <w:t xml:space="preserve">10-1. </w:t>
      </w:r>
      <w:r>
        <w:rPr>
          <w:b/>
          <w:bCs/>
          <w:lang w:val="lt-LT" w:eastAsia="lt-LT"/>
        </w:rPr>
        <w:t>Filmo dalies gamyba</w:t>
      </w:r>
      <w:r>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rsidR="00093845" w:rsidRDefault="000D779E" w:rsidP="009C0219">
      <w:pPr>
        <w:jc w:val="both"/>
        <w:rPr>
          <w:lang w:val="lt-LT"/>
        </w:rPr>
      </w:pPr>
      <w:r>
        <w:rPr>
          <w:lang w:val="lt-LT"/>
        </w:rPr>
        <w:t>(KEISTA: 2013 06 13 įstatymu Nr. XII-366 (nuo 2014 01 01))</w:t>
      </w:r>
    </w:p>
    <w:p w:rsidR="00093845" w:rsidRDefault="000D779E">
      <w:pPr>
        <w:ind w:firstLine="720"/>
        <w:jc w:val="both"/>
        <w:rPr>
          <w:b/>
        </w:rPr>
      </w:pPr>
      <w:r>
        <w:rPr>
          <w:b/>
        </w:rPr>
        <w:t>Komentaras</w:t>
      </w:r>
    </w:p>
    <w:p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rsidR="00835EB4" w:rsidRPr="002F06D0" w:rsidRDefault="00835EB4" w:rsidP="00835EB4">
      <w:pPr>
        <w:ind w:firstLine="720"/>
        <w:jc w:val="both"/>
        <w:rPr>
          <w:b/>
          <w:lang w:val="lt-LT"/>
        </w:rPr>
      </w:pPr>
      <w:r w:rsidRPr="002F06D0">
        <w:rPr>
          <w:lang w:val="lt-LT"/>
        </w:rPr>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 xml:space="preserve">ius filmo kultūrinio turinio vertinimo kriterijus, nustatytus Lietuvos Respublikos kultūros ministro ir Lietuvos Respublikos </w:t>
      </w:r>
      <w:r w:rsidRPr="003C631F">
        <w:rPr>
          <w:lang w:val="lt-LT"/>
        </w:rPr>
        <w:lastRenderedPageBreak/>
        <w:t>finansų ministro 2019 m. kovo 21 d. įsakymu Nr. ĮV-213/1K-95 patvirtintame Lietuvos Respublikoje gaminamo filmo kultūrinio turinio ir gamybos vertinimo tvarkos apraše (toliau – Aprašas) ir</w:t>
      </w:r>
    </w:p>
    <w:p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rsidR="00835EB4" w:rsidRPr="003C631F" w:rsidRDefault="00835EB4" w:rsidP="00835EB4">
      <w:pPr>
        <w:ind w:firstLine="720"/>
        <w:jc w:val="both"/>
        <w:rPr>
          <w:lang w:val="lt-LT"/>
        </w:rPr>
      </w:pPr>
      <w:r w:rsidRPr="003C631F">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rsidR="00093845" w:rsidRDefault="00835EB4">
      <w:pPr>
        <w:ind w:firstLine="720"/>
        <w:jc w:val="both"/>
        <w:rPr>
          <w:bCs/>
          <w:lang w:val="lt-LT"/>
        </w:rPr>
      </w:pPr>
      <w:r>
        <w:rPr>
          <w:bCs/>
          <w:lang w:val="lt-LT"/>
        </w:rPr>
        <w:t xml:space="preserve"> </w:t>
      </w:r>
      <w:r w:rsidR="000D779E">
        <w:rPr>
          <w:bCs/>
          <w:lang w:val="lt-LT"/>
        </w:rPr>
        <w:t>(</w:t>
      </w:r>
      <w:r w:rsidR="006E463E">
        <w:rPr>
          <w:bCs/>
          <w:lang w:val="lt-LT"/>
        </w:rPr>
        <w:t>P</w:t>
      </w:r>
      <w:r w:rsidR="000D779E">
        <w:rPr>
          <w:bCs/>
          <w:lang w:val="lt-LT"/>
        </w:rPr>
        <w:t>agal 201</w:t>
      </w:r>
      <w:r>
        <w:rPr>
          <w:bCs/>
          <w:lang w:val="lt-LT"/>
        </w:rPr>
        <w:t>9</w:t>
      </w:r>
      <w:r w:rsidR="000D779E">
        <w:rPr>
          <w:bCs/>
          <w:lang w:val="lt-LT"/>
        </w:rPr>
        <w:t>-0</w:t>
      </w:r>
      <w:r>
        <w:rPr>
          <w:bCs/>
          <w:lang w:val="lt-LT"/>
        </w:rPr>
        <w:t>9</w:t>
      </w:r>
      <w:r w:rsidR="000D779E">
        <w:rPr>
          <w:bCs/>
          <w:lang w:val="lt-LT"/>
        </w:rPr>
        <w:t>-</w:t>
      </w:r>
      <w:r>
        <w:rPr>
          <w:bCs/>
          <w:lang w:val="lt-LT"/>
        </w:rPr>
        <w:t>13</w:t>
      </w:r>
      <w:r w:rsidR="000D779E">
        <w:rPr>
          <w:bCs/>
          <w:lang w:val="lt-LT"/>
        </w:rPr>
        <w:t xml:space="preserve"> VMI prie FM raštą Nr. (</w:t>
      </w:r>
      <w:r>
        <w:rPr>
          <w:bCs/>
          <w:lang w:val="lt-LT"/>
        </w:rPr>
        <w:t>32.42</w:t>
      </w:r>
      <w:r w:rsidR="000D779E">
        <w:rPr>
          <w:bCs/>
          <w:lang w:val="lt-LT"/>
        </w:rPr>
        <w:t>-31-1</w:t>
      </w:r>
      <w:r>
        <w:rPr>
          <w:bCs/>
          <w:lang w:val="lt-LT"/>
        </w:rPr>
        <w:t>E</w:t>
      </w:r>
      <w:r w:rsidR="000D779E">
        <w:rPr>
          <w:bCs/>
          <w:lang w:val="lt-LT"/>
        </w:rPr>
        <w:t>)-RM-</w:t>
      </w:r>
      <w:r>
        <w:rPr>
          <w:bCs/>
          <w:lang w:val="lt-LT"/>
        </w:rPr>
        <w:t>27343</w:t>
      </w:r>
      <w:r w:rsidR="000D779E">
        <w:rPr>
          <w:bCs/>
          <w:lang w:val="lt-LT"/>
        </w:rPr>
        <w:t>)</w:t>
      </w:r>
    </w:p>
    <w:p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rsidR="00396499" w:rsidRPr="00396499" w:rsidRDefault="00396499" w:rsidP="00396499">
      <w:pPr>
        <w:spacing w:after="0"/>
        <w:ind w:firstLine="539"/>
        <w:jc w:val="both"/>
      </w:pPr>
      <w:r w:rsidRPr="00396499">
        <w:t>(KEISTA: 2008</w:t>
      </w:r>
      <w:r>
        <w:t xml:space="preserve"> 07 14 įstatymu Nr. IX-1697 (nuo </w:t>
      </w:r>
      <w:r w:rsidRPr="00396499">
        <w:t>2009 01 01)</w:t>
      </w:r>
      <w:r w:rsidR="00F31096">
        <w:t>)</w:t>
      </w:r>
    </w:p>
    <w:p w:rsidR="00093845" w:rsidRDefault="000D779E">
      <w:pPr>
        <w:ind w:firstLine="540"/>
        <w:jc w:val="both"/>
        <w:rPr>
          <w:b/>
          <w:bCs/>
        </w:rPr>
      </w:pPr>
      <w:r>
        <w:t xml:space="preserve"> </w:t>
      </w:r>
      <w:r>
        <w:rPr>
          <w:b/>
          <w:bCs/>
        </w:rPr>
        <w:t xml:space="preserve"> Komentaras</w:t>
      </w:r>
    </w:p>
    <w:p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rsidR="00093845" w:rsidRDefault="000D779E">
      <w:pPr>
        <w:ind w:firstLine="540"/>
        <w:jc w:val="both"/>
      </w:pPr>
      <w:r>
        <w:t xml:space="preserve">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w:t>
      </w:r>
      <w:r>
        <w:lastRenderedPageBreak/>
        <w:t>verslo tikslais išimtinių teisių, priklausančių teisių turėtojui, visuma (pvz., teise į saugomą komercinę (gamybinę) informaciją, teise į prekių ar paslaugų ženklą ir pan.).</w:t>
      </w:r>
    </w:p>
    <w:p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rsidR="00093845" w:rsidRDefault="00235F61">
      <w:pPr>
        <w:ind w:firstLine="720"/>
        <w:jc w:val="both"/>
        <w:rPr>
          <w:bCs/>
          <w:lang w:val="lt-LT"/>
        </w:rPr>
      </w:pPr>
      <w:r>
        <w:rPr>
          <w:bCs/>
          <w:lang w:val="lt-LT"/>
        </w:rPr>
        <w:t>(P</w:t>
      </w:r>
      <w:r w:rsidR="000D779E">
        <w:rPr>
          <w:bCs/>
          <w:lang w:val="lt-LT"/>
        </w:rPr>
        <w:t>agal 2009-09-08 VMI prie FM raštą Nr. (18.-10-31-1)-R-8626).</w:t>
      </w:r>
    </w:p>
    <w:p w:rsidR="00CC6DBE" w:rsidRDefault="000D779E" w:rsidP="00CC6DBE">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rsidR="00CC6DBE" w:rsidRDefault="000D779E" w:rsidP="00CC6DBE">
      <w:pPr>
        <w:spacing w:after="0"/>
        <w:ind w:firstLine="539"/>
        <w:jc w:val="both"/>
      </w:pPr>
      <w:r>
        <w:rPr>
          <w:b/>
          <w:lang w:val="lt-LT"/>
        </w:rPr>
        <w:t xml:space="preserve"> </w:t>
      </w:r>
      <w:r w:rsidR="00CC6DBE">
        <w:t xml:space="preserve">(KEISTA: </w:t>
      </w:r>
      <w:r w:rsidR="00CC6DBE" w:rsidRPr="001B1071">
        <w:t xml:space="preserve">2008 </w:t>
      </w:r>
      <w:r w:rsidR="00CC6DBE">
        <w:t>07</w:t>
      </w:r>
      <w:r w:rsidR="00CC6DBE" w:rsidRPr="001B1071">
        <w:t xml:space="preserve"> 14 </w:t>
      </w:r>
      <w:r w:rsidR="00CC6DBE">
        <w:t>įstatymu</w:t>
      </w:r>
      <w:r w:rsidR="00CC6DBE" w:rsidRPr="001B1071">
        <w:t xml:space="preserve"> Nr. IX-1697</w:t>
      </w:r>
      <w:r w:rsidR="00CC6DBE">
        <w:t xml:space="preserve"> (nuo </w:t>
      </w:r>
      <w:r w:rsidR="00CC6DBE" w:rsidRPr="001B1071">
        <w:t>2009</w:t>
      </w:r>
      <w:r w:rsidR="00CC6DBE">
        <w:t xml:space="preserve"> 01 01)</w:t>
      </w:r>
      <w:r w:rsidR="004C1187">
        <w:t>)</w:t>
      </w:r>
    </w:p>
    <w:p w:rsidR="00093845" w:rsidRDefault="00093845" w:rsidP="00CC6DBE">
      <w:pPr>
        <w:spacing w:after="0"/>
        <w:ind w:firstLine="720"/>
        <w:jc w:val="both"/>
        <w:rPr>
          <w:b/>
          <w:lang w:val="lt-LT"/>
        </w:rPr>
      </w:pPr>
    </w:p>
    <w:p w:rsidR="00093845" w:rsidRDefault="000D779E" w:rsidP="002B5B54">
      <w:pPr>
        <w:jc w:val="both"/>
        <w:rPr>
          <w:b/>
          <w:bCs/>
          <w:lang w:val="lt-LT"/>
        </w:rPr>
      </w:pPr>
      <w:r>
        <w:rPr>
          <w:lang w:val="fr-FR"/>
        </w:rPr>
        <w:t xml:space="preserve">           </w:t>
      </w:r>
      <w:r>
        <w:rPr>
          <w:b/>
          <w:bCs/>
          <w:lang w:val="lt-LT"/>
        </w:rPr>
        <w:t>Komentaras</w:t>
      </w:r>
    </w:p>
    <w:p w:rsidR="00093845" w:rsidRDefault="000D779E">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rsidR="00093845" w:rsidRDefault="000D779E">
      <w:pPr>
        <w:numPr>
          <w:ilvl w:val="0"/>
          <w:numId w:val="6"/>
        </w:numPr>
        <w:tabs>
          <w:tab w:val="left" w:pos="720"/>
          <w:tab w:val="left" w:pos="1140"/>
        </w:tabs>
        <w:ind w:left="0" w:firstLine="720"/>
        <w:jc w:val="both"/>
        <w:rPr>
          <w:lang w:val="lt-LT"/>
        </w:rPr>
      </w:pPr>
      <w:r>
        <w:rPr>
          <w:lang w:val="lt-LT"/>
        </w:rPr>
        <w:t>Jeigu kredito įstaiga su indėlininko piniginėmis lėšomis atlieka finansines operacijas, tai lėšos, kurios atsiranda dėl tokių operacijų ir į kurias indėlininkas turi reikalavimo teisę, PMĮ tikslams nelaikomos indėliu.</w:t>
      </w:r>
    </w:p>
    <w:p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rsidR="00093845" w:rsidRDefault="000D779E" w:rsidP="005F12F1">
      <w:pPr>
        <w:tabs>
          <w:tab w:val="left" w:pos="720"/>
          <w:tab w:val="left" w:pos="1080"/>
        </w:tabs>
        <w:spacing w:after="0"/>
        <w:ind w:firstLine="720"/>
        <w:jc w:val="both"/>
        <w:rPr>
          <w:lang w:val="lt-LT"/>
        </w:rPr>
      </w:pPr>
      <w:r>
        <w:rPr>
          <w:lang w:val="lt-LT"/>
        </w:rPr>
        <w:t>Investicinės paslaugos, tai:</w:t>
      </w:r>
    </w:p>
    <w:p w:rsidR="00093845" w:rsidRDefault="000D779E" w:rsidP="005F12F1">
      <w:pPr>
        <w:numPr>
          <w:ilvl w:val="0"/>
          <w:numId w:val="7"/>
        </w:numPr>
        <w:tabs>
          <w:tab w:val="left" w:pos="720"/>
        </w:tabs>
        <w:spacing w:after="0"/>
        <w:ind w:left="0"/>
        <w:jc w:val="both"/>
        <w:rPr>
          <w:lang w:val="lt-LT"/>
        </w:rPr>
      </w:pPr>
      <w:r>
        <w:rPr>
          <w:lang w:val="lt-LT"/>
        </w:rPr>
        <w:t>pavedimų dėl vertybinių popierių priėmimas ir perdavimas;</w:t>
      </w:r>
    </w:p>
    <w:p w:rsidR="00093845" w:rsidRDefault="000D779E" w:rsidP="005F12F1">
      <w:pPr>
        <w:numPr>
          <w:ilvl w:val="0"/>
          <w:numId w:val="7"/>
        </w:numPr>
        <w:tabs>
          <w:tab w:val="left" w:pos="720"/>
        </w:tabs>
        <w:spacing w:after="0"/>
        <w:ind w:left="0"/>
        <w:jc w:val="both"/>
        <w:rPr>
          <w:lang w:val="lt-LT"/>
        </w:rPr>
      </w:pPr>
      <w:r>
        <w:rPr>
          <w:lang w:val="lt-LT"/>
        </w:rPr>
        <w:t>pavedimų įsigyti ar perleisti vertybinius popierius vykdymas;</w:t>
      </w:r>
    </w:p>
    <w:p w:rsidR="00093845" w:rsidRDefault="000D779E" w:rsidP="005F12F1">
      <w:pPr>
        <w:numPr>
          <w:ilvl w:val="0"/>
          <w:numId w:val="7"/>
        </w:numPr>
        <w:tabs>
          <w:tab w:val="left" w:pos="720"/>
        </w:tabs>
        <w:spacing w:after="0"/>
        <w:ind w:left="0"/>
        <w:jc w:val="both"/>
        <w:rPr>
          <w:lang w:val="lt-LT"/>
        </w:rPr>
      </w:pPr>
      <w:r>
        <w:rPr>
          <w:lang w:val="lt-LT"/>
        </w:rPr>
        <w:t>indėlininkų vertybinių popierių portfelių valdymas;</w:t>
      </w:r>
    </w:p>
    <w:p w:rsidR="00093845" w:rsidRDefault="000D779E" w:rsidP="005F12F1">
      <w:pPr>
        <w:numPr>
          <w:ilvl w:val="0"/>
          <w:numId w:val="7"/>
        </w:numPr>
        <w:tabs>
          <w:tab w:val="left" w:pos="720"/>
        </w:tabs>
        <w:spacing w:after="0"/>
        <w:ind w:left="0"/>
        <w:jc w:val="both"/>
        <w:rPr>
          <w:lang w:val="lt-LT"/>
        </w:rPr>
      </w:pPr>
      <w:r>
        <w:rPr>
          <w:lang w:val="lt-LT"/>
        </w:rPr>
        <w:t>vertybinių popierių platinimas ir pan.</w:t>
      </w:r>
    </w:p>
    <w:p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Pr>
          <w:lang w:val="lt-LT"/>
        </w:rPr>
        <w:t xml:space="preserve"> Nr. (18.9-08-2)-R-10119.)</w:t>
      </w:r>
    </w:p>
    <w:p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rsidR="00093845" w:rsidRDefault="000D779E">
      <w:pPr>
        <w:ind w:right="278" w:firstLine="720"/>
        <w:jc w:val="both"/>
        <w:rPr>
          <w:lang w:val="lt-LT"/>
        </w:rPr>
      </w:pPr>
      <w:r>
        <w:rPr>
          <w:lang w:val="lt-LT"/>
        </w:rPr>
        <w:lastRenderedPageBreak/>
        <w:t>Piniginės lėšos, laikomos kredito įstaigose pagal banko sąskaitos ar grupės sąskaitos (</w:t>
      </w:r>
      <w:r>
        <w:rPr>
          <w:i/>
          <w:iCs/>
          <w:lang w:val="lt-LT"/>
        </w:rPr>
        <w:t>cash pooling</w:t>
      </w:r>
      <w:r>
        <w:rPr>
          <w:lang w:val="lt-LT"/>
        </w:rPr>
        <w:t>) sutartis, PMĮ tikslams nėra laikomos indėliu.</w:t>
      </w:r>
    </w:p>
    <w:p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Pr>
          <w:lang w:val="lt-LT"/>
        </w:rPr>
        <w:t xml:space="preserve"> Nr. (18.9-25-1)-R-2809.)</w:t>
      </w:r>
    </w:p>
    <w:p w:rsidR="00093845" w:rsidRDefault="000D779E" w:rsidP="004A722D">
      <w:pPr>
        <w:spacing w:after="0"/>
        <w:ind w:firstLine="720"/>
        <w:jc w:val="both"/>
        <w:rPr>
          <w:b/>
          <w:lang w:eastAsia="lt-LT"/>
        </w:rPr>
      </w:pPr>
      <w:r w:rsidRPr="0065344A">
        <w:rPr>
          <w:b/>
          <w:lang w:val="lt-LT" w:eastAsia="lt-LT"/>
        </w:rPr>
        <w:t>12-1.</w:t>
      </w:r>
      <w:r w:rsidRPr="0065344A">
        <w:rPr>
          <w:b/>
          <w:bCs/>
          <w:lang w:val="lt-LT" w:eastAsia="lt-LT"/>
        </w:rPr>
        <w:t xml:space="preserve"> Investicinis projektas </w:t>
      </w:r>
      <w:r w:rsidRPr="0065344A">
        <w:rPr>
          <w:b/>
          <w:lang w:val="lt-LT" w:eastAsia="lt-LT"/>
        </w:rPr>
        <w:t>– vieneto investicijos į šio Įstatymo 46</w:t>
      </w:r>
      <w:r w:rsidRPr="0065344A">
        <w:rPr>
          <w:b/>
          <w:vertAlign w:val="superscript"/>
          <w:lang w:val="lt-LT" w:eastAsia="lt-LT"/>
        </w:rPr>
        <w:t>1</w:t>
      </w:r>
      <w:r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Pr>
          <w:b/>
          <w:lang w:eastAsia="lt-LT"/>
        </w:rPr>
        <w:t>Vieneto investicijos, skirtos vien tik turimam ilgalaikiam turtui pakeisti kitu analogiškos rūšies ilgalaikiu turtu, nelaikomos investiciniu projektu (ar jo dalimi).</w:t>
      </w:r>
    </w:p>
    <w:p w:rsidR="004A722D" w:rsidRPr="004A722D" w:rsidRDefault="004A722D" w:rsidP="004A722D">
      <w:pPr>
        <w:spacing w:after="0"/>
        <w:ind w:firstLine="720"/>
        <w:jc w:val="both"/>
        <w:rPr>
          <w:lang w:eastAsia="lt-LT"/>
        </w:rPr>
      </w:pPr>
      <w:r w:rsidRPr="004A722D">
        <w:rPr>
          <w:lang w:eastAsia="lt-LT"/>
        </w:rPr>
        <w:t>(</w:t>
      </w:r>
      <w:r>
        <w:rPr>
          <w:lang w:eastAsia="lt-LT"/>
        </w:rPr>
        <w:t xml:space="preserve">KEISTA: </w:t>
      </w:r>
      <w:r w:rsidRPr="004A722D">
        <w:rPr>
          <w:lang w:eastAsia="lt-LT"/>
        </w:rPr>
        <w:t xml:space="preserve">2008 </w:t>
      </w:r>
      <w:r>
        <w:rPr>
          <w:lang w:eastAsia="lt-LT"/>
        </w:rPr>
        <w:t>12</w:t>
      </w:r>
      <w:r w:rsidRPr="004A722D">
        <w:rPr>
          <w:lang w:eastAsia="lt-LT"/>
        </w:rPr>
        <w:t xml:space="preserve"> 18 </w:t>
      </w:r>
      <w:r>
        <w:rPr>
          <w:lang w:eastAsia="lt-LT"/>
        </w:rPr>
        <w:t>įstatymu</w:t>
      </w:r>
      <w:r w:rsidRPr="004A722D">
        <w:rPr>
          <w:lang w:eastAsia="lt-LT"/>
        </w:rPr>
        <w:t xml:space="preserve"> Nr. XI-73</w:t>
      </w:r>
      <w:r w:rsidR="00F31096">
        <w:rPr>
          <w:lang w:eastAsia="lt-LT"/>
        </w:rPr>
        <w:t>,</w:t>
      </w:r>
      <w:r w:rsidRPr="004A722D">
        <w:rPr>
          <w:lang w:eastAsia="lt-LT"/>
        </w:rPr>
        <w:t xml:space="preserve"> taikoma nuo 2008 m. gruodžio 30 d.)</w:t>
      </w:r>
    </w:p>
    <w:p w:rsidR="00093845" w:rsidRDefault="000D779E">
      <w:pPr>
        <w:ind w:firstLine="720"/>
        <w:jc w:val="both"/>
        <w:outlineLvl w:val="0"/>
        <w:rPr>
          <w:b/>
          <w:lang w:val="lt-LT"/>
        </w:rPr>
      </w:pPr>
      <w:r>
        <w:rPr>
          <w:b/>
          <w:lang w:val="lt-LT"/>
        </w:rPr>
        <w:t>Komentaras</w:t>
      </w:r>
    </w:p>
    <w:p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rsidR="00093845" w:rsidRPr="004C3CF1" w:rsidRDefault="000D779E" w:rsidP="004F5724">
      <w:pPr>
        <w:numPr>
          <w:ilvl w:val="0"/>
          <w:numId w:val="8"/>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rsidR="00093845" w:rsidRPr="00F62EDA" w:rsidRDefault="000D779E" w:rsidP="004F5724">
      <w:pPr>
        <w:numPr>
          <w:ilvl w:val="0"/>
          <w:numId w:val="8"/>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rsidR="00093845" w:rsidRDefault="000D779E" w:rsidP="004F5724">
      <w:pPr>
        <w:numPr>
          <w:ilvl w:val="0"/>
          <w:numId w:val="8"/>
        </w:numPr>
        <w:spacing w:after="0"/>
        <w:jc w:val="both"/>
        <w:rPr>
          <w:iCs/>
          <w:color w:val="000000"/>
          <w:lang w:val="lt-LT"/>
        </w:rPr>
      </w:pPr>
      <w:r>
        <w:rPr>
          <w:iCs/>
          <w:color w:val="000000"/>
          <w:lang w:val="lt-LT"/>
        </w:rPr>
        <w:t>naujo gamybos (ar paslaugų teikimo) proceso įdiegimui, arba</w:t>
      </w:r>
    </w:p>
    <w:p w:rsidR="00093845" w:rsidRDefault="000D779E" w:rsidP="004F5724">
      <w:pPr>
        <w:numPr>
          <w:ilvl w:val="0"/>
          <w:numId w:val="8"/>
        </w:numPr>
        <w:spacing w:after="0"/>
        <w:jc w:val="both"/>
        <w:rPr>
          <w:iCs/>
          <w:color w:val="000000"/>
          <w:lang w:val="lt-LT"/>
        </w:rPr>
      </w:pPr>
      <w:r>
        <w:rPr>
          <w:iCs/>
          <w:color w:val="000000"/>
          <w:lang w:val="lt-LT"/>
        </w:rPr>
        <w:t>esamo proceso (jo dalies) esminiam pakeitimui, taip pat</w:t>
      </w:r>
    </w:p>
    <w:p w:rsidR="00093845" w:rsidRDefault="000D779E" w:rsidP="004F5724">
      <w:pPr>
        <w:numPr>
          <w:ilvl w:val="0"/>
          <w:numId w:val="8"/>
        </w:numPr>
        <w:spacing w:after="0"/>
        <w:jc w:val="both"/>
        <w:rPr>
          <w:iCs/>
          <w:color w:val="000000"/>
          <w:lang w:val="lt-LT"/>
        </w:rPr>
      </w:pPr>
      <w:r>
        <w:rPr>
          <w:iCs/>
          <w:color w:val="000000"/>
          <w:lang w:val="lt-LT"/>
        </w:rPr>
        <w:t>tarptautiniais išradimų patentais apsaugotų technologijų įdiegimui.</w:t>
      </w:r>
    </w:p>
    <w:p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rsidR="00093845" w:rsidRDefault="000D779E">
      <w:pPr>
        <w:ind w:firstLine="720"/>
        <w:jc w:val="both"/>
        <w:rPr>
          <w:b/>
          <w:iCs/>
          <w:color w:val="000000"/>
          <w:lang w:val="lt-LT"/>
        </w:rPr>
      </w:pPr>
      <w:r>
        <w:rPr>
          <w:b/>
          <w:iCs/>
          <w:color w:val="000000"/>
          <w:lang w:val="lt-LT"/>
        </w:rPr>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tuo atveju, kai vieneto pagrindinė veikla yra nuoma.</w:t>
      </w:r>
    </w:p>
    <w:p w:rsidR="00093845" w:rsidRDefault="00093845">
      <w:pPr>
        <w:ind w:firstLine="720"/>
        <w:jc w:val="both"/>
        <w:rPr>
          <w:iCs/>
          <w:color w:val="000000"/>
          <w:lang w:val="lt-LT"/>
        </w:rPr>
      </w:pPr>
    </w:p>
    <w:p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1. Vienetas planuoja atlikti esminį gamybos proceso pertvarkymą plečiant gamybą bei įdiegiant į bendrą gamybos proceso schemą integruotą modernią ir inovatyvią, analogų Baltijos šalyse </w:t>
      </w:r>
      <w:r>
        <w:rPr>
          <w:iCs/>
          <w:color w:val="000000"/>
          <w:lang w:val="lt-LT"/>
        </w:rPr>
        <w:lastRenderedPageBreak/>
        <w:t>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Kadangi ši sistema yra susijusi su vidinių procesų efektyvinimu bei sąnaudų mažinimu ir yra integruota su gamybos ar paslaugų teikimo proceso vykdymu ir aptarnavimu, toks sistemos įdiegimas laikomas vykdomo paslaugų teikimo proceso dalies esminiu pakeitimu ir atitinkamai turtas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rsidR="00093845" w:rsidRDefault="000D779E">
      <w:pPr>
        <w:ind w:firstLine="720"/>
        <w:jc w:val="both"/>
        <w:rPr>
          <w:iCs/>
          <w:color w:val="000000"/>
          <w:lang w:val="fr-FR"/>
        </w:rPr>
      </w:pPr>
      <w:r>
        <w:rPr>
          <w:iCs/>
          <w:color w:val="000000"/>
          <w:lang w:val="fr-FR"/>
        </w:rPr>
        <w:t>5-8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w:t>
      </w:r>
      <w:r>
        <w:rPr>
          <w:iCs/>
          <w:color w:val="000000"/>
          <w:lang w:val="fr-FR"/>
        </w:rPr>
        <w:lastRenderedPageBreak/>
        <w:t>aptarnauti - gamybai skirtos mašinos ir įrengimai, kompiuterizuota gamybos valdymo/sandėlio programa.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rsidR="00093845" w:rsidRDefault="000D779E">
      <w:pPr>
        <w:ind w:firstLine="720"/>
        <w:jc w:val="both"/>
        <w:rPr>
          <w:iCs/>
          <w:color w:val="000000"/>
          <w:lang w:val="fr-FR"/>
        </w:rPr>
      </w:pPr>
      <w:r>
        <w:rPr>
          <w:rFonts w:ascii="Times New (W1)" w:hAnsi="Times New (W1)"/>
          <w:iCs/>
          <w:color w:val="000000"/>
          <w:lang w:val="fr-FR"/>
        </w:rPr>
        <w:t>9 pavyzdys</w:t>
      </w:r>
    </w:p>
    <w:p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tinkamam išvalymui, yra būtinas ir tiesiogiai susijęs su gamybos pajėgumų didinimu, todėl laikomas investicinio projekto reikalavimus atitinkančiu turtu. </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w:t>
      </w:r>
      <w:r>
        <w:rPr>
          <w:rFonts w:ascii="Times New (W1)" w:hAnsi="Times New (W1)"/>
          <w:iCs/>
          <w:color w:val="000000"/>
          <w:sz w:val="24"/>
          <w:szCs w:val="24"/>
          <w:lang w:val="lt-LT"/>
        </w:rPr>
        <w:lastRenderedPageBreak/>
        <w:t>kurios užpajamuojamos kaip atskiri turto vienetai, tiek įeinančios į jau esamo turto vertę, jeigu yra tenkinami šioje dalyje nustatyti turto įsigijimo tikslai.</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rsidR="00093845" w:rsidRDefault="000D779E"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(Papildyta pagal VMI prie FM  </w:t>
      </w:r>
      <w:r>
        <w:rPr>
          <w:lang w:val="lt-LT"/>
        </w:rPr>
        <w:t>2011-01-18 raštas Nr. (18.18-31-1)-R-688)</w:t>
      </w:r>
      <w:r>
        <w:rPr>
          <w:rFonts w:ascii="Times New (W1)" w:hAnsi="Times New (W1)"/>
          <w:iCs/>
          <w:color w:val="000000"/>
          <w:lang w:val="lt-LT"/>
        </w:rPr>
        <w:tab/>
      </w:r>
    </w:p>
    <w:p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rsidR="00093845" w:rsidRDefault="000D779E">
      <w:pPr>
        <w:ind w:firstLine="720"/>
        <w:jc w:val="both"/>
        <w:rPr>
          <w:iCs/>
          <w:color w:val="000000"/>
          <w:lang w:val="lt-LT"/>
        </w:rPr>
      </w:pPr>
      <w:r>
        <w:rPr>
          <w:iCs/>
          <w:color w:val="000000"/>
          <w:lang w:val="lt-LT"/>
        </w:rPr>
        <w:t>10-11 pavyzdžiai</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w:t>
      </w:r>
      <w:r>
        <w:rPr>
          <w:iCs/>
          <w:color w:val="000000"/>
          <w:lang w:val="lt-LT"/>
        </w:rPr>
        <w:lastRenderedPageBreak/>
        <w:t>procesas. Šiuo atveju, vieneto investicija į įsigytą turtą tenkina šioje dalyje nustatytus turto įsigijimo tikslus, todėl yra laikoma investiciniu projektu (ar jo dalimi).</w:t>
      </w:r>
    </w:p>
    <w:p w:rsidR="00093845" w:rsidRDefault="000D779E">
      <w:pPr>
        <w:pStyle w:val="Pagrindiniotekstotrauka"/>
        <w:tabs>
          <w:tab w:val="left" w:pos="720"/>
          <w:tab w:val="left" w:pos="1077"/>
          <w:tab w:val="left" w:pos="1418"/>
        </w:tabs>
        <w:rPr>
          <w:lang w:val="lt-LT"/>
        </w:rPr>
      </w:pPr>
      <w:r>
        <w:rPr>
          <w:lang w:val="lt-LT"/>
        </w:rPr>
        <w:t>7. Vienetas sumažindamas apmokestinamąjį pelną dėl vykdomo investicinio projekto,</w:t>
      </w:r>
      <w:r>
        <w:rPr>
          <w:bCs/>
          <w:lang w:val="lt-LT"/>
        </w:rPr>
        <w:t xml:space="preserve"> apie pradėtą (-us) vykdyti investicinį (-ius) projektą (-us), </w:t>
      </w:r>
      <w:r>
        <w:rPr>
          <w:lang w:val="lt-LT"/>
        </w:rPr>
        <w:t>pagal šio straipsnio 6 dalį, privalo apie tai informuoti vietos mokesčių administratorių (žr. 46-1 str. 6 dalies komentarą).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pranešimą apie vykdomą investicinį projektą ir kitus dokumentus, įrodančius turto reikalingumą investicinio projekto vykdymui bei jo naudojimo vieneto veikloje laikotarpį. Patikrinimo metu paaiškėjus, kad investicijų lengvata pagal PMĮ 46-1 straipsnį pritaikyta nepagrįstai, vienetui bus taikomos įstatymuose nustatytos sankcijos už mokesčių sumokėjimą ne laiku.</w:t>
      </w:r>
    </w:p>
    <w:p w:rsidR="00093845" w:rsidRDefault="000D779E">
      <w:pPr>
        <w:pStyle w:val="Pagrindiniotekstotrauka"/>
        <w:tabs>
          <w:tab w:val="left" w:pos="720"/>
          <w:tab w:val="left" w:pos="1077"/>
          <w:tab w:val="left" w:pos="1418"/>
        </w:tabs>
        <w:rPr>
          <w:szCs w:val="20"/>
          <w:lang w:val="nb-NO"/>
        </w:rPr>
      </w:pPr>
      <w:r>
        <w:rPr>
          <w:lang w:val="lt-LT"/>
        </w:rPr>
        <w:t>(VMI prie FM 2009-08-31 raštas Nr.</w:t>
      </w:r>
      <w:r>
        <w:rPr>
          <w:color w:val="000000"/>
          <w:lang w:val="nb-NO"/>
        </w:rPr>
        <w:t xml:space="preserve"> (18.10-31-1)-R-8277)</w:t>
      </w:r>
    </w:p>
    <w:p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rsidR="004A7ADF" w:rsidRPr="008E4DF8" w:rsidRDefault="004A7ADF" w:rsidP="004A7ADF">
      <w:pPr>
        <w:tabs>
          <w:tab w:val="left" w:pos="720"/>
          <w:tab w:val="left" w:pos="1077"/>
          <w:tab w:val="left" w:pos="1418"/>
        </w:tabs>
        <w:jc w:val="both"/>
        <w:rPr>
          <w:b/>
          <w:lang w:val="lt-LT"/>
        </w:rPr>
      </w:pPr>
      <w:r w:rsidRPr="008E4DF8">
        <w:rPr>
          <w:b/>
          <w:lang w:val="lt-LT"/>
        </w:rPr>
        <w:tab/>
        <w:t>Komentaras</w:t>
      </w:r>
    </w:p>
    <w:p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finansines priemones, skirtas rizikai drausti) analogiška išdėstytai 26 VAS standarte arba tarptautiniuose apskaitos standartuose.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w:t>
      </w:r>
      <w:r w:rsidRPr="00D85FFE">
        <w:rPr>
          <w:rStyle w:val="normal-h"/>
          <w:color w:val="000000"/>
          <w:lang w:val="lt-LT"/>
        </w:rPr>
        <w:lastRenderedPageBreak/>
        <w:t xml:space="preserve">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rsidR="00093845" w:rsidRDefault="00CC6DBE">
      <w:pPr>
        <w:ind w:firstLine="720"/>
        <w:jc w:val="both"/>
        <w:rPr>
          <w:b/>
        </w:rPr>
      </w:pPr>
      <w:r w:rsidRPr="00CC6DBE">
        <w:t>(KEISTA:</w:t>
      </w:r>
      <w:r w:rsidR="000D779E">
        <w:rPr>
          <w:b/>
        </w:rPr>
        <w:t xml:space="preserve"> </w:t>
      </w:r>
      <w:r>
        <w:t>2007 05 03  įstatymu Nr. X-1110; 2008 07 14  įstatymu Nr. X-1697</w:t>
      </w:r>
      <w:r w:rsidR="00F31096">
        <w:t>,</w:t>
      </w:r>
      <w:r>
        <w:t xml:space="preserve"> taikoma apskaičiuojant 2007 metais prasidėjusio mokestinio laikotarpio ir vėlesnių mokestinių laikotarpių apmokestinamąjį pelną</w:t>
      </w:r>
      <w:r w:rsidR="002B03F4">
        <w:t>)</w:t>
      </w:r>
    </w:p>
    <w:p w:rsidR="00093845" w:rsidRDefault="000D779E">
      <w:pPr>
        <w:ind w:firstLine="720"/>
        <w:jc w:val="both"/>
        <w:rPr>
          <w:b/>
        </w:rPr>
      </w:pPr>
      <w:r>
        <w:rPr>
          <w:b/>
        </w:rPr>
        <w:t>Komentaras</w:t>
      </w:r>
    </w:p>
    <w:p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rsidR="00093845" w:rsidRPr="0065344A" w:rsidRDefault="000D779E" w:rsidP="009C0219">
      <w:pPr>
        <w:jc w:val="both"/>
        <w:rPr>
          <w:lang w:val="lt-LT"/>
        </w:rPr>
      </w:pPr>
      <w:r w:rsidRPr="0065344A">
        <w:rPr>
          <w:lang w:val="lt-LT"/>
        </w:rPr>
        <w:t>(KEISTA: 2017 06 01 įstatymu Nr. XIII-405 (nuo 2017 06 10)</w:t>
      </w:r>
      <w:r w:rsidR="00F31096" w:rsidRPr="0065344A">
        <w:rPr>
          <w:lang w:val="lt-LT"/>
        </w:rPr>
        <w:t>,</w:t>
      </w:r>
      <w:r w:rsidR="00806625" w:rsidRPr="0065344A">
        <w:rPr>
          <w:lang w:val="lt-LT"/>
        </w:rPr>
        <w:t xml:space="preserve"> taikoma apskaičiuojant 2017 metais prasidėjusio mokestinio laikotarpio ir vėlesnių mokestinių laikotarpių apmokestinamąjį pelną</w:t>
      </w:r>
      <w:r w:rsidRPr="0065344A">
        <w:rPr>
          <w:lang w:val="lt-LT"/>
        </w:rPr>
        <w:t>)</w:t>
      </w:r>
    </w:p>
    <w:p w:rsidR="00093845" w:rsidRPr="008B60DD" w:rsidRDefault="000D779E">
      <w:pPr>
        <w:ind w:firstLine="567"/>
        <w:jc w:val="both"/>
        <w:rPr>
          <w:b/>
          <w:lang w:val="lt-LT"/>
        </w:rPr>
      </w:pPr>
      <w:r w:rsidRPr="008B60DD">
        <w:rPr>
          <w:b/>
          <w:lang w:val="lt-LT"/>
        </w:rPr>
        <w:t>Komentaras</w:t>
      </w:r>
    </w:p>
    <w:p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w:t>
      </w:r>
      <w:r w:rsidRPr="008B60DD">
        <w:rPr>
          <w:lang w:val="lt-LT"/>
        </w:rPr>
        <w:lastRenderedPageBreak/>
        <w:t>apmokestinti fiksuoto pelno mokesčio taikyti negali, jų pajamos apmokestinamos taikant bendrąsias pelno mokesčio apskaičiavimo taisykles.</w:t>
      </w:r>
    </w:p>
    <w:p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rsidR="00093845" w:rsidRDefault="000D779E">
      <w:pPr>
        <w:ind w:firstLine="567"/>
        <w:jc w:val="both"/>
      </w:pPr>
      <w:r>
        <w:t>3. Šiuo metu EEE valstybėmis yra visos Europos Sąjungos valstybės narės, Islandija, Norvegija ir Lichtenšteinas.</w:t>
      </w:r>
    </w:p>
    <w:p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rsidR="00093845" w:rsidRDefault="000D779E" w:rsidP="00C75C50">
      <w:pPr>
        <w:pStyle w:val="tajtip"/>
        <w:spacing w:before="0" w:beforeAutospacing="0" w:after="0" w:afterAutospacing="0"/>
        <w:ind w:firstLine="720"/>
        <w:jc w:val="both"/>
        <w:rPr>
          <w:b/>
        </w:rPr>
      </w:pPr>
      <w:bookmarkStart w:id="7" w:name="pn1_52"/>
      <w:bookmarkStart w:id="8" w:name="pn1_53"/>
      <w:bookmarkStart w:id="9" w:name="pn1_54"/>
      <w:bookmarkEnd w:id="7"/>
      <w:bookmarkEnd w:id="8"/>
      <w:bookmarkEnd w:id="9"/>
      <w:r w:rsidRPr="00C75C50">
        <w:rPr>
          <w:b/>
        </w:rPr>
        <w:t>15</w:t>
      </w:r>
      <w:r w:rsidRPr="00C75C50">
        <w:rPr>
          <w:b/>
          <w:vertAlign w:val="superscript"/>
        </w:rPr>
        <w:t>1</w:t>
      </w:r>
      <w:r w:rsidRPr="00C75C50">
        <w:rPr>
          <w:b/>
        </w:rPr>
        <w:t>. 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mutatis mutandis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rsidR="00093845" w:rsidRDefault="000D779E" w:rsidP="00C75C50">
      <w:pPr>
        <w:pStyle w:val="tajtip"/>
        <w:spacing w:before="0" w:beforeAutospacing="0" w:after="0" w:afterAutospacing="0"/>
        <w:jc w:val="both"/>
      </w:pPr>
      <w:r w:rsidRPr="00C75C50">
        <w:t>(KEISTA: 201</w:t>
      </w:r>
      <w:r>
        <w:t>8</w:t>
      </w:r>
      <w:r w:rsidRPr="00C75C50">
        <w:t xml:space="preserve"> </w:t>
      </w:r>
      <w:r>
        <w:t>12</w:t>
      </w:r>
      <w:r w:rsidRPr="00C75C50">
        <w:t xml:space="preserve"> </w:t>
      </w:r>
      <w:r>
        <w:t>20</w:t>
      </w:r>
      <w:r w:rsidRPr="00C75C50">
        <w:t xml:space="preserve"> įstatymu Nr. XIII-</w:t>
      </w:r>
      <w:r>
        <w:t>1881</w:t>
      </w:r>
      <w:r w:rsidRPr="00C75C50">
        <w:t xml:space="preserve"> (nuo 201</w:t>
      </w:r>
      <w:r>
        <w:t>9</w:t>
      </w:r>
      <w:r w:rsidRPr="00C75C50">
        <w:t xml:space="preserve"> 0</w:t>
      </w:r>
      <w:r>
        <w:t>2</w:t>
      </w:r>
      <w:r w:rsidRPr="00C75C50">
        <w:t xml:space="preserve"> 0</w:t>
      </w:r>
      <w:r>
        <w:t>1</w:t>
      </w:r>
      <w:r w:rsidRPr="00C75C50">
        <w:t>))</w:t>
      </w:r>
    </w:p>
    <w:p w:rsidR="00093845" w:rsidRPr="0065344A" w:rsidRDefault="000D779E">
      <w:pPr>
        <w:ind w:firstLine="720"/>
        <w:jc w:val="both"/>
        <w:rPr>
          <w:b/>
          <w:lang w:val="lt-LT"/>
        </w:rPr>
      </w:pPr>
      <w:r w:rsidRPr="0065344A">
        <w:rPr>
          <w:b/>
          <w:lang w:val="lt-LT"/>
        </w:rPr>
        <w:t>Komentaras</w:t>
      </w:r>
    </w:p>
    <w:p w:rsidR="00093845" w:rsidRDefault="000D779E" w:rsidP="00C75C50">
      <w:pPr>
        <w:pStyle w:val="tajtip"/>
        <w:ind w:firstLine="720"/>
        <w:jc w:val="both"/>
      </w:pPr>
      <w:r>
        <w:t>Komentaras rengiamas</w:t>
      </w:r>
    </w:p>
    <w:p w:rsidR="00603A25" w:rsidRDefault="000D779E" w:rsidP="00603A25">
      <w:pPr>
        <w:spacing w:after="0"/>
        <w:ind w:firstLine="720"/>
        <w:jc w:val="both"/>
        <w:rPr>
          <w:b/>
          <w:lang w:val="lt-LT"/>
        </w:rPr>
      </w:pPr>
      <w:r>
        <w:rPr>
          <w:b/>
          <w:lang w:val="lt-LT"/>
        </w:rPr>
        <w:t>16.</w:t>
      </w:r>
      <w:r>
        <w:rPr>
          <w:b/>
          <w:bCs/>
          <w:lang w:val="lt-LT"/>
        </w:rPr>
        <w:t xml:space="preserve">  Kompiuterio programa</w:t>
      </w:r>
      <w:r>
        <w:rPr>
          <w:b/>
          <w:lang w:val="lt-LT"/>
        </w:rPr>
        <w:t xml:space="preserve"> – kaip ši sąvoka apibrėžta Lietuvos Respublikos autorių teisių ir gretutinių teisių įstatyme.</w:t>
      </w:r>
    </w:p>
    <w:p w:rsidR="00093845" w:rsidRDefault="000D779E" w:rsidP="00603A25">
      <w:pPr>
        <w:spacing w:after="0"/>
        <w:ind w:firstLine="720"/>
        <w:jc w:val="both"/>
      </w:pPr>
      <w:r w:rsidRPr="0065344A">
        <w:rPr>
          <w:lang w:val="lt-LT"/>
        </w:rPr>
        <w:t xml:space="preserve"> </w:t>
      </w:r>
      <w:r w:rsidR="00603A25" w:rsidRPr="00603A25">
        <w:t>(</w:t>
      </w:r>
      <w:r w:rsidR="00603A25">
        <w:t xml:space="preserve">KEISTA: </w:t>
      </w:r>
      <w:r w:rsidR="00603A25" w:rsidRPr="00603A25">
        <w:t xml:space="preserve">2008 </w:t>
      </w:r>
      <w:r w:rsidR="00603A25">
        <w:t xml:space="preserve">07 14 </w:t>
      </w:r>
      <w:r w:rsidR="00603A25" w:rsidRPr="00603A25">
        <w:t>įstatym</w:t>
      </w:r>
      <w:r w:rsidR="00603A25">
        <w:t>u</w:t>
      </w:r>
      <w:r w:rsidR="00603A25" w:rsidRPr="00603A25">
        <w:t xml:space="preserve"> Nr. IX-1697</w:t>
      </w:r>
      <w:r w:rsidR="00F31096">
        <w:t>,</w:t>
      </w:r>
      <w:r w:rsidR="00603A25" w:rsidRPr="00603A25">
        <w:t xml:space="preserve"> taikoma nuo 2009 m. sausio 1 d.)</w:t>
      </w:r>
    </w:p>
    <w:p w:rsidR="00093845" w:rsidRDefault="000D779E">
      <w:pPr>
        <w:ind w:firstLine="720"/>
        <w:jc w:val="both"/>
        <w:rPr>
          <w:b/>
          <w:bCs/>
          <w:lang w:val="lt-LT"/>
        </w:rPr>
      </w:pPr>
      <w:r>
        <w:rPr>
          <w:b/>
          <w:bCs/>
          <w:lang w:val="lt-LT"/>
        </w:rPr>
        <w:t>Komentaras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rsidR="00093845" w:rsidRDefault="000D779E" w:rsidP="00C958DE">
      <w:pPr>
        <w:numPr>
          <w:ilvl w:val="0"/>
          <w:numId w:val="9"/>
        </w:numPr>
        <w:tabs>
          <w:tab w:val="clear" w:pos="1140"/>
          <w:tab w:val="left" w:pos="720"/>
          <w:tab w:val="left" w:pos="1077"/>
          <w:tab w:val="left" w:pos="1418"/>
        </w:tabs>
        <w:spacing w:after="0"/>
        <w:jc w:val="both"/>
        <w:rPr>
          <w:lang w:val="lt-LT"/>
        </w:rPr>
      </w:pPr>
      <w:r>
        <w:rPr>
          <w:lang w:val="lt-LT"/>
        </w:rPr>
        <w:t>operacinės sistemos,</w:t>
      </w:r>
    </w:p>
    <w:p w:rsidR="00093845" w:rsidRDefault="000D779E" w:rsidP="00C958DE">
      <w:pPr>
        <w:numPr>
          <w:ilvl w:val="0"/>
          <w:numId w:val="9"/>
        </w:numPr>
        <w:tabs>
          <w:tab w:val="clear" w:pos="1140"/>
          <w:tab w:val="left" w:pos="720"/>
          <w:tab w:val="left" w:pos="1077"/>
          <w:tab w:val="left" w:pos="1418"/>
        </w:tabs>
        <w:spacing w:after="0"/>
        <w:jc w:val="both"/>
        <w:rPr>
          <w:lang w:val="lt-LT"/>
        </w:rPr>
      </w:pPr>
      <w:r>
        <w:rPr>
          <w:lang w:val="lt-LT"/>
        </w:rPr>
        <w:t>taikomosios programos (savarankiškos),</w:t>
      </w:r>
    </w:p>
    <w:p w:rsidR="00093845" w:rsidRDefault="000D779E" w:rsidP="00C958DE">
      <w:pPr>
        <w:numPr>
          <w:ilvl w:val="0"/>
          <w:numId w:val="9"/>
        </w:numPr>
        <w:tabs>
          <w:tab w:val="clear" w:pos="1140"/>
          <w:tab w:val="left" w:pos="720"/>
          <w:tab w:val="left" w:pos="1077"/>
          <w:tab w:val="left" w:pos="1418"/>
        </w:tabs>
        <w:spacing w:after="0"/>
        <w:jc w:val="both"/>
        <w:rPr>
          <w:lang w:val="lt-LT"/>
        </w:rPr>
      </w:pPr>
      <w:r>
        <w:rPr>
          <w:lang w:val="lt-LT"/>
        </w:rPr>
        <w:t>taikomųjų programų paketai (rinkiniai),</w:t>
      </w:r>
    </w:p>
    <w:p w:rsidR="00093845" w:rsidRDefault="000D779E" w:rsidP="00C958DE">
      <w:pPr>
        <w:numPr>
          <w:ilvl w:val="0"/>
          <w:numId w:val="9"/>
        </w:numPr>
        <w:tabs>
          <w:tab w:val="clear" w:pos="1140"/>
          <w:tab w:val="left" w:pos="720"/>
          <w:tab w:val="left" w:pos="1077"/>
          <w:tab w:val="left" w:pos="1418"/>
        </w:tabs>
        <w:spacing w:after="0"/>
        <w:jc w:val="both"/>
        <w:rPr>
          <w:lang w:val="lt-LT"/>
        </w:rPr>
      </w:pPr>
      <w:r>
        <w:rPr>
          <w:lang w:val="lt-LT"/>
        </w:rPr>
        <w:t>atskiros programų dalys (paprogramės) ir pan.</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lastRenderedPageBreak/>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rsidR="00093845" w:rsidRDefault="000D779E">
      <w:pPr>
        <w:jc w:val="both"/>
      </w:pPr>
      <w:r>
        <w:t>(pagal 2013 m. birželio 13 d. įstatymo Nr. XII-336 redakciją, taikoma nuo 2014 m. sausio 1 d.)</w:t>
      </w:r>
    </w:p>
    <w:p w:rsidR="00093845" w:rsidRDefault="000D779E">
      <w:pPr>
        <w:ind w:firstLine="567"/>
        <w:jc w:val="both"/>
        <w:rPr>
          <w:b/>
        </w:rPr>
      </w:pPr>
      <w:r>
        <w:rPr>
          <w:b/>
        </w:rPr>
        <w:t>Komentaras</w:t>
      </w:r>
    </w:p>
    <w:p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rsidR="00093845" w:rsidRDefault="000D779E">
      <w:pPr>
        <w:ind w:firstLine="567"/>
        <w:jc w:val="both"/>
      </w:pPr>
      <w:r>
        <w:t>1) nuolatinis Lietuvos gyventojas arba</w:t>
      </w:r>
    </w:p>
    <w:p w:rsidR="00093845" w:rsidRDefault="000D779E">
      <w:pPr>
        <w:tabs>
          <w:tab w:val="left" w:pos="1418"/>
        </w:tabs>
        <w:ind w:firstLine="567"/>
        <w:jc w:val="both"/>
      </w:pPr>
      <w:r>
        <w:t>2) Europos ekonominės erdvės valstybės (toliau – EEE valstybė) pilietis, veikiantis per nuolatinę bazę Lietuvoje arba,</w:t>
      </w:r>
    </w:p>
    <w:p w:rsidR="00093845" w:rsidRDefault="000D779E">
      <w:pPr>
        <w:ind w:firstLine="567"/>
        <w:jc w:val="both"/>
      </w:pPr>
      <w:r>
        <w:t>3) Lietuvos vienetas arba,</w:t>
      </w:r>
    </w:p>
    <w:p w:rsidR="00093845" w:rsidRDefault="000D779E">
      <w:pPr>
        <w:ind w:firstLine="567"/>
        <w:jc w:val="both"/>
      </w:pPr>
      <w:r>
        <w:t>4) EEE valstybės vienetas, veikiantis per nuolatinę buveinę Lietuvoje, jei šie asmenys</w:t>
      </w:r>
    </w:p>
    <w:p w:rsidR="00093845" w:rsidRDefault="000D779E">
      <w:pPr>
        <w:numPr>
          <w:ilvl w:val="0"/>
          <w:numId w:val="10"/>
        </w:numPr>
        <w:tabs>
          <w:tab w:val="left" w:pos="1985"/>
        </w:tabs>
        <w:ind w:hanging="513"/>
        <w:jc w:val="both"/>
      </w:pPr>
      <w:r>
        <w:t>verčiasi filmų gamyba ir</w:t>
      </w:r>
    </w:p>
    <w:p w:rsidR="00093845" w:rsidRDefault="000D779E">
      <w:pPr>
        <w:numPr>
          <w:ilvl w:val="0"/>
          <w:numId w:val="10"/>
        </w:numPr>
        <w:tabs>
          <w:tab w:val="left" w:pos="1985"/>
        </w:tabs>
        <w:ind w:hanging="513"/>
        <w:jc w:val="both"/>
      </w:pPr>
      <w:r>
        <w:t>yra atsakingi už kūrybinį, organizacinį, finansinį filmo ar jo dalies gamybos procesą.</w:t>
      </w:r>
    </w:p>
    <w:p w:rsidR="00093845" w:rsidRDefault="000D779E">
      <w:pPr>
        <w:ind w:firstLine="567"/>
        <w:jc w:val="both"/>
      </w:pPr>
      <w:r>
        <w:t xml:space="preserve">Fizinių asmenų, kurie pagal GPMĮ yra laikomi nuolatiniais Lietuvos gyventojais, apibrėžimas įtvirtinamas </w:t>
      </w:r>
      <w:hyperlink r:id="rId12" w:history="1">
        <w:r>
          <w:t>GPMĮ</w:t>
        </w:r>
      </w:hyperlink>
      <w:r>
        <w:t xml:space="preserve"> 4 straipsnyje (žr. GPMĮ 4 straipsnio komentarą). Nuolatinės bazės apibrėžimas įtvirtinamas GPMĮ 2 straipsnio 13 dalyje (žr. GPMĮ įstatymo 2 straipsnio 13 dalies komentarą). Lietuvos vieneto ir nuolatinės buveinės apibrėžimai įtvirtinti PMĮ 2 straipsnio 2 ir 22 dalyse (žr. PMĮ šių dalių komentarus). </w:t>
      </w:r>
    </w:p>
    <w:p w:rsidR="00093845" w:rsidRDefault="000D779E">
      <w:pPr>
        <w:ind w:firstLine="567"/>
        <w:jc w:val="both"/>
      </w:pPr>
      <w:r>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rsidR="00093845" w:rsidRDefault="000D779E" w:rsidP="00C958DE">
      <w:pPr>
        <w:numPr>
          <w:ilvl w:val="0"/>
          <w:numId w:val="10"/>
        </w:numPr>
        <w:tabs>
          <w:tab w:val="left" w:pos="966"/>
        </w:tabs>
        <w:spacing w:after="0"/>
        <w:ind w:left="0" w:firstLine="567"/>
        <w:jc w:val="both"/>
      </w:pPr>
      <w:r>
        <w:t>jis nėra (netampa) gaminamo filmo autorių ir gretutinių teisių turėtoju ir</w:t>
      </w:r>
    </w:p>
    <w:p w:rsidR="00093845" w:rsidRDefault="000D779E" w:rsidP="00C958DE">
      <w:pPr>
        <w:numPr>
          <w:ilvl w:val="0"/>
          <w:numId w:val="10"/>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rsidR="00093845" w:rsidRDefault="000D779E">
      <w:pPr>
        <w:tabs>
          <w:tab w:val="left" w:pos="966"/>
          <w:tab w:val="left" w:pos="1022"/>
        </w:tabs>
        <w:ind w:firstLine="567"/>
        <w:jc w:val="both"/>
      </w:pPr>
      <w:r>
        <w:t xml:space="preserve">Pavyzdys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w:t>
      </w:r>
      <w:r>
        <w:lastRenderedPageBreak/>
        <w:t xml:space="preserve">kaina užsakovui bus mažinama neatlygintinai iš Investuotojų gautomis lėšomis (iki 20 proc. filmo biudžeto).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rsidR="00093845" w:rsidRDefault="000D779E">
      <w:pPr>
        <w:ind w:firstLine="720"/>
        <w:jc w:val="both"/>
        <w:rPr>
          <w:bCs/>
          <w:lang w:val="lt-LT"/>
        </w:rPr>
      </w:pPr>
      <w:r>
        <w:rPr>
          <w:bCs/>
          <w:lang w:val="lt-LT"/>
        </w:rPr>
        <w:t>(</w:t>
      </w:r>
      <w:r w:rsidR="00A5401F">
        <w:rPr>
          <w:bCs/>
          <w:lang w:val="lt-LT"/>
        </w:rPr>
        <w:t>P</w:t>
      </w:r>
      <w:r>
        <w:rPr>
          <w:bCs/>
          <w:lang w:val="lt-LT"/>
        </w:rPr>
        <w:t>agal 2017-09-12 VMI prie FM raštą Nr. (32.42-31-1E)-RM-28303)</w:t>
      </w:r>
    </w:p>
    <w:p w:rsidR="00093845" w:rsidRDefault="00093845">
      <w:pPr>
        <w:ind w:firstLine="720"/>
        <w:jc w:val="both"/>
        <w:rPr>
          <w:bCs/>
          <w:lang w:val="lt-LT"/>
        </w:rPr>
      </w:pPr>
    </w:p>
    <w:p w:rsidR="00093845" w:rsidRDefault="000D779E">
      <w:pPr>
        <w:jc w:val="both"/>
        <w:rPr>
          <w:b/>
          <w:lang w:val="lt-LT"/>
        </w:rPr>
      </w:pPr>
      <w:r>
        <w:rPr>
          <w:b/>
          <w:lang w:val="lt-LT"/>
        </w:rPr>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lastRenderedPageBreak/>
        <w:t>3.</w:t>
      </w:r>
      <w:r>
        <w:rPr>
          <w:rFonts w:ascii="Times New Roman" w:hAnsi="Times New Roman"/>
        </w:rPr>
        <w:tab/>
        <w:t>Lietuvos Respublikos teritorijai taip pat priskiriama Lietuvos Respublikos muitų teritorija, muitinės sandėliai.</w:t>
      </w:r>
    </w:p>
    <w:p w:rsidR="00093845" w:rsidRDefault="00093845">
      <w:pPr>
        <w:pStyle w:val="Pagrindiniotekstotrauka3"/>
        <w:tabs>
          <w:tab w:val="left" w:pos="720"/>
          <w:tab w:val="left" w:pos="1077"/>
          <w:tab w:val="left" w:pos="1418"/>
        </w:tabs>
        <w:rPr>
          <w:rFonts w:ascii="Times New Roman" w:hAnsi="Times New Roman"/>
        </w:rPr>
      </w:pPr>
    </w:p>
    <w:p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rsidR="00093845" w:rsidRDefault="000D779E">
      <w:pPr>
        <w:pStyle w:val="Antrat1"/>
        <w:ind w:firstLine="720"/>
        <w:jc w:val="left"/>
      </w:pPr>
      <w:r>
        <w:t>Komentaras</w:t>
      </w:r>
    </w:p>
    <w:p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rsidR="00093845" w:rsidRDefault="000D779E">
      <w:pPr>
        <w:ind w:firstLine="720"/>
        <w:jc w:val="both"/>
      </w:pPr>
      <w:r>
        <w:rPr>
          <w:bCs/>
        </w:rPr>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rsidR="00093845" w:rsidRPr="00C75C50" w:rsidRDefault="000D779E">
      <w:pPr>
        <w:ind w:firstLine="720"/>
        <w:jc w:val="both"/>
      </w:pPr>
      <w:r w:rsidRPr="00C75C50">
        <w:t>Nuo 2012 m. birželio 14 d. įsigaliojo Lietuvos Respublikos Vyriausybės nutarimas Nr. 650 Dėl rekomenduojamos mokslinių tyrimų ir eksperimentinės plėtros etapų klasifikacijos aprašo patvirtinimo (toliau – Nutarimas). Pagal nutarime įtvirtintas nuostatas, ūkio subjektui ar mokesčių administratoriui kilus neaiškumų dėl vykdomos veiklos priskyrimo MTEP, galima kreiptis į Mokslo, inovacijų ir technologijų agentūrą, kuri atliks veiklos vertinimą ir pateiks ekspertines išvadas. Tokiu būdu tiek mokesčių administratorius, tiek veiklą vykdantis ūkio subjektas bus užtikrintas, kad atitinkama veikla atitinka MTEP veiklos reikalavimus.</w:t>
      </w:r>
    </w:p>
    <w:p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rsidR="00093845" w:rsidRPr="00C75C50" w:rsidRDefault="000D779E">
      <w:pPr>
        <w:ind w:firstLine="720"/>
        <w:jc w:val="both"/>
        <w:rPr>
          <w:bCs/>
        </w:rPr>
      </w:pPr>
      <w:r w:rsidRPr="00C75C50">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rsidR="00093845" w:rsidRPr="00C75C50" w:rsidRDefault="000D779E">
      <w:pPr>
        <w:ind w:firstLine="720"/>
        <w:jc w:val="both"/>
        <w:rPr>
          <w:bCs/>
        </w:rPr>
      </w:pPr>
      <w:r w:rsidRPr="00C75C50">
        <w:rPr>
          <w:bCs/>
        </w:rPr>
        <w:t>Apraše detalizuojamos sąvokos:</w:t>
      </w:r>
    </w:p>
    <w:p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rsidR="00093845" w:rsidRPr="00C75C50" w:rsidRDefault="000D779E">
      <w:pPr>
        <w:ind w:firstLine="720"/>
        <w:jc w:val="both"/>
      </w:pPr>
      <w:r w:rsidRPr="00C75C50">
        <w:rPr>
          <w:i/>
        </w:rPr>
        <w:lastRenderedPageBreak/>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rsidR="00093845" w:rsidRDefault="000D779E">
      <w:pPr>
        <w:ind w:firstLine="720"/>
        <w:jc w:val="both"/>
        <w:rPr>
          <w:bCs/>
          <w:lang w:val="lt-LT"/>
        </w:rPr>
      </w:pPr>
      <w:r>
        <w:rPr>
          <w:bCs/>
          <w:lang w:val="lt-LT"/>
        </w:rPr>
        <w:t>(Pagal 2012-08-23 VMI prie FM raštą Nr. (18.-10-31-1)-R-7152).</w:t>
      </w:r>
    </w:p>
    <w:p w:rsidR="00093845" w:rsidRDefault="000D779E">
      <w:pPr>
        <w:autoSpaceDE w:val="0"/>
        <w:autoSpaceDN w:val="0"/>
        <w:adjustRightInd w:val="0"/>
        <w:ind w:firstLine="720"/>
        <w:jc w:val="both"/>
        <w:rPr>
          <w:lang w:val="fr-FR" w:eastAsia="lt-LT"/>
        </w:rPr>
      </w:pPr>
      <w:r>
        <w:rPr>
          <w:lang w:val="fr-FR"/>
        </w:rPr>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rsidR="00093845" w:rsidRDefault="000D779E">
      <w:pPr>
        <w:ind w:firstLine="720"/>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rsidR="00093845" w:rsidRDefault="000D779E">
      <w:pPr>
        <w:spacing w:after="20"/>
        <w:ind w:firstLine="851"/>
        <w:jc w:val="both"/>
        <w:rPr>
          <w:lang w:val="fr-FR"/>
        </w:rPr>
      </w:pPr>
      <w:r>
        <w:rPr>
          <w:lang w:val="fr-FR"/>
        </w:rPr>
        <w:t>- projekte naujai pritaikomos žinios ir technologijos;</w:t>
      </w:r>
    </w:p>
    <w:p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rsidR="00093845" w:rsidRDefault="000D779E">
      <w:pPr>
        <w:spacing w:after="20"/>
        <w:ind w:firstLine="851"/>
        <w:jc w:val="both"/>
        <w:rPr>
          <w:lang w:val="fr-FR"/>
        </w:rPr>
      </w:pPr>
      <w:r>
        <w:rPr>
          <w:lang w:val="fr-FR"/>
        </w:rPr>
        <w:t>- projekto vykdymui naudojami visuotinai pripažinti mokslinių tyrimų metodai arba kuriami nauji metodai.</w:t>
      </w:r>
    </w:p>
    <w:p w:rsidR="00093845" w:rsidRDefault="000D779E">
      <w:pPr>
        <w:spacing w:after="20"/>
        <w:ind w:firstLine="720"/>
        <w:jc w:val="both"/>
        <w:rPr>
          <w:lang w:val="fr-FR"/>
        </w:rPr>
      </w:pPr>
      <w:r>
        <w:rPr>
          <w:lang w:val="fr-FR"/>
        </w:rPr>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rsidR="00093845" w:rsidRDefault="000D779E">
      <w:pPr>
        <w:spacing w:after="20"/>
        <w:ind w:firstLine="720"/>
        <w:jc w:val="both"/>
        <w:rPr>
          <w:lang w:val="fr-FR"/>
        </w:rPr>
      </w:pPr>
      <w:r>
        <w:rPr>
          <w:lang w:val="fr-FR" w:eastAsia="lt-LT"/>
        </w:rPr>
        <w:t xml:space="preserve">4. </w:t>
      </w:r>
      <w:r>
        <w:rPr>
          <w:lang w:val="fr-FR"/>
        </w:rPr>
        <w:t xml:space="preserve">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w:t>
      </w:r>
      <w:r>
        <w:rPr>
          <w:lang w:val="fr-FR"/>
        </w:rPr>
        <w:lastRenderedPageBreak/>
        <w:t>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rsidR="00093845" w:rsidRDefault="000D779E">
      <w:pPr>
        <w:ind w:firstLine="720"/>
        <w:rPr>
          <w:lang w:val="fr-FR"/>
        </w:rPr>
      </w:pPr>
      <w:r>
        <w:rPr>
          <w:lang w:val="fr-FR"/>
        </w:rPr>
        <w:t>5. MTEP paprastai nelaikoma ši veikla:</w:t>
      </w:r>
    </w:p>
    <w:p w:rsidR="00093845" w:rsidRDefault="000D779E">
      <w:pPr>
        <w:numPr>
          <w:ilvl w:val="0"/>
          <w:numId w:val="11"/>
        </w:numPr>
        <w:tabs>
          <w:tab w:val="clear" w:pos="720"/>
          <w:tab w:val="left" w:pos="1080"/>
        </w:tabs>
        <w:ind w:left="0" w:firstLine="720"/>
        <w:jc w:val="both"/>
        <w:rPr>
          <w:lang w:val="fr-FR" w:eastAsia="lt-LT"/>
        </w:rPr>
      </w:pPr>
      <w:r>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rsidR="00093845" w:rsidRDefault="000D779E">
      <w:pPr>
        <w:numPr>
          <w:ilvl w:val="0"/>
          <w:numId w:val="11"/>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rsidR="00093845" w:rsidRDefault="000D779E">
      <w:pPr>
        <w:tabs>
          <w:tab w:val="left" w:pos="1080"/>
        </w:tabs>
        <w:ind w:firstLine="720"/>
        <w:jc w:val="both"/>
        <w:rPr>
          <w:lang w:val="fr-FR"/>
        </w:rPr>
      </w:pPr>
      <w:r>
        <w:rPr>
          <w:lang w:val="fr-FR"/>
        </w:rPr>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rsidR="00093845" w:rsidRDefault="000D779E" w:rsidP="00666EBE">
      <w:pPr>
        <w:numPr>
          <w:ilvl w:val="0"/>
          <w:numId w:val="12"/>
        </w:numPr>
        <w:tabs>
          <w:tab w:val="left" w:pos="1080"/>
        </w:tabs>
        <w:spacing w:after="0"/>
        <w:ind w:left="1434" w:hanging="357"/>
        <w:jc w:val="both"/>
      </w:pPr>
      <w:r>
        <w:t>hipotezėms kelti;</w:t>
      </w:r>
    </w:p>
    <w:p w:rsidR="00093845" w:rsidRDefault="000D779E" w:rsidP="00666EBE">
      <w:pPr>
        <w:numPr>
          <w:ilvl w:val="0"/>
          <w:numId w:val="12"/>
        </w:numPr>
        <w:tabs>
          <w:tab w:val="left" w:pos="1080"/>
        </w:tabs>
        <w:spacing w:after="0"/>
        <w:ind w:left="1434" w:hanging="357"/>
        <w:jc w:val="both"/>
      </w:pPr>
      <w:r>
        <w:t>naujų produktų formulėms sudaryti;</w:t>
      </w:r>
    </w:p>
    <w:p w:rsidR="00093845" w:rsidRDefault="000D779E" w:rsidP="00666EBE">
      <w:pPr>
        <w:numPr>
          <w:ilvl w:val="0"/>
          <w:numId w:val="12"/>
        </w:numPr>
        <w:tabs>
          <w:tab w:val="left" w:pos="1080"/>
        </w:tabs>
        <w:spacing w:after="0"/>
        <w:ind w:left="1434" w:hanging="357"/>
        <w:jc w:val="both"/>
      </w:pPr>
      <w:r>
        <w:t>naujų produktų specifikacijoms rengti;</w:t>
      </w:r>
    </w:p>
    <w:p w:rsidR="00093845" w:rsidRDefault="000D779E" w:rsidP="00666EBE">
      <w:pPr>
        <w:numPr>
          <w:ilvl w:val="0"/>
          <w:numId w:val="12"/>
        </w:numPr>
        <w:tabs>
          <w:tab w:val="left" w:pos="1080"/>
        </w:tabs>
        <w:spacing w:after="0"/>
        <w:ind w:left="1434" w:hanging="357"/>
        <w:jc w:val="both"/>
      </w:pPr>
      <w:r>
        <w:lastRenderedPageBreak/>
        <w:t>specialiai įrangai arba konstrukcijoms, reikalingoms naujiems procesams, kurti;</w:t>
      </w:r>
    </w:p>
    <w:p w:rsidR="00093845" w:rsidRDefault="000D779E" w:rsidP="00666EBE">
      <w:pPr>
        <w:numPr>
          <w:ilvl w:val="0"/>
          <w:numId w:val="12"/>
        </w:numPr>
        <w:tabs>
          <w:tab w:val="left" w:pos="1080"/>
        </w:tabs>
        <w:spacing w:after="0"/>
        <w:ind w:left="1434" w:hanging="357"/>
        <w:jc w:val="both"/>
      </w:pPr>
      <w:r>
        <w:t>darbo instrukcijoms ar proceso vadovams rengti.</w:t>
      </w:r>
    </w:p>
    <w:p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rsidR="00093845" w:rsidRDefault="000D779E">
      <w:pPr>
        <w:tabs>
          <w:tab w:val="left" w:pos="1080"/>
        </w:tabs>
        <w:ind w:firstLine="720"/>
        <w:jc w:val="both"/>
        <w:rPr>
          <w:lang w:val="fr-FR"/>
        </w:rPr>
      </w:pPr>
      <w:r>
        <w:rPr>
          <w:lang w:val="fr-FR"/>
        </w:rPr>
        <w:t>Toliau pateikiami pavyzdžiai iliustruoja su programine įranga susijusią įprastinę veiklą, kuri nelaikoma MTEP:</w:t>
      </w:r>
    </w:p>
    <w:p w:rsidR="00093845" w:rsidRDefault="000D779E" w:rsidP="00666EBE">
      <w:pPr>
        <w:numPr>
          <w:ilvl w:val="0"/>
          <w:numId w:val="13"/>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rsidR="00093845" w:rsidRDefault="000D779E" w:rsidP="00666EBE">
      <w:pPr>
        <w:numPr>
          <w:ilvl w:val="0"/>
          <w:numId w:val="13"/>
        </w:numPr>
        <w:tabs>
          <w:tab w:val="left" w:pos="1080"/>
        </w:tabs>
        <w:spacing w:after="0"/>
        <w:ind w:left="1434" w:hanging="357"/>
        <w:jc w:val="both"/>
      </w:pPr>
      <w:r>
        <w:t>esamų sistemų aptarnavimas;</w:t>
      </w:r>
    </w:p>
    <w:p w:rsidR="00093845" w:rsidRDefault="000D779E" w:rsidP="00666EBE">
      <w:pPr>
        <w:numPr>
          <w:ilvl w:val="0"/>
          <w:numId w:val="13"/>
        </w:numPr>
        <w:tabs>
          <w:tab w:val="left" w:pos="1080"/>
        </w:tabs>
        <w:spacing w:after="0"/>
        <w:ind w:left="1434" w:hanging="357"/>
        <w:jc w:val="both"/>
        <w:rPr>
          <w:lang w:val="nb-NO"/>
        </w:rPr>
      </w:pPr>
      <w:r>
        <w:rPr>
          <w:lang w:val="nb-NO"/>
        </w:rPr>
        <w:t>kompiuterinių kalbų konvertavimas ir/ar vertimas;</w:t>
      </w:r>
    </w:p>
    <w:p w:rsidR="00093845" w:rsidRDefault="000D779E" w:rsidP="00666EBE">
      <w:pPr>
        <w:numPr>
          <w:ilvl w:val="0"/>
          <w:numId w:val="13"/>
        </w:numPr>
        <w:tabs>
          <w:tab w:val="left" w:pos="1080"/>
        </w:tabs>
        <w:spacing w:after="0"/>
        <w:ind w:left="1434" w:hanging="357"/>
        <w:jc w:val="both"/>
        <w:rPr>
          <w:lang w:val="fr-FR"/>
        </w:rPr>
      </w:pPr>
      <w:r>
        <w:rPr>
          <w:lang w:val="fr-FR"/>
        </w:rPr>
        <w:t>taikomųjų programų praturtinimas naujomis vartojimo funkcijomis;</w:t>
      </w:r>
    </w:p>
    <w:p w:rsidR="00093845" w:rsidRDefault="000D779E" w:rsidP="00666EBE">
      <w:pPr>
        <w:numPr>
          <w:ilvl w:val="0"/>
          <w:numId w:val="13"/>
        </w:numPr>
        <w:tabs>
          <w:tab w:val="left" w:pos="1080"/>
        </w:tabs>
        <w:spacing w:after="0"/>
        <w:ind w:left="1434" w:hanging="357"/>
        <w:jc w:val="both"/>
      </w:pPr>
      <w:r>
        <w:t>sistemų klaidų suradimas ir pašalinimas;</w:t>
      </w:r>
    </w:p>
    <w:p w:rsidR="00093845" w:rsidRDefault="000D779E" w:rsidP="00666EBE">
      <w:pPr>
        <w:numPr>
          <w:ilvl w:val="0"/>
          <w:numId w:val="13"/>
        </w:numPr>
        <w:tabs>
          <w:tab w:val="left" w:pos="1080"/>
        </w:tabs>
        <w:spacing w:after="0"/>
        <w:ind w:left="1434" w:hanging="357"/>
        <w:jc w:val="both"/>
      </w:pPr>
      <w:r>
        <w:t>esamos programinės įrangos pritaikymas;</w:t>
      </w:r>
    </w:p>
    <w:p w:rsidR="00093845" w:rsidRDefault="000D779E" w:rsidP="00666EBE">
      <w:pPr>
        <w:numPr>
          <w:ilvl w:val="0"/>
          <w:numId w:val="13"/>
        </w:numPr>
        <w:tabs>
          <w:tab w:val="left" w:pos="1080"/>
        </w:tabs>
        <w:spacing w:after="0"/>
        <w:ind w:left="1434" w:hanging="357"/>
        <w:jc w:val="both"/>
      </w:pPr>
      <w:r>
        <w:t>vartotojo dokumentacijos parengimas.</w:t>
      </w:r>
    </w:p>
    <w:p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rsidR="00093845" w:rsidRDefault="000D779E">
      <w:pPr>
        <w:tabs>
          <w:tab w:val="left" w:pos="1080"/>
        </w:tabs>
        <w:ind w:firstLine="720"/>
        <w:jc w:val="both"/>
      </w:pPr>
      <w:r>
        <w:t>Toliau pateikiami pavyzdžiai iliustruoja su programinės įrangos kūrimu ar plėtra susijusią veiklą, kuri yra laikoma MTEP:</w:t>
      </w:r>
    </w:p>
    <w:p w:rsidR="00093845" w:rsidRDefault="000D779E" w:rsidP="00666EBE">
      <w:pPr>
        <w:numPr>
          <w:ilvl w:val="0"/>
          <w:numId w:val="14"/>
        </w:numPr>
        <w:tabs>
          <w:tab w:val="left" w:pos="1080"/>
        </w:tabs>
        <w:spacing w:after="0"/>
        <w:ind w:left="1434" w:hanging="357"/>
        <w:jc w:val="both"/>
      </w:pPr>
      <w:r>
        <w:t>tyrimai, padedantys kurti naujas teorinės informatikos teoremas ir algoritmus;</w:t>
      </w:r>
    </w:p>
    <w:p w:rsidR="00093845" w:rsidRDefault="000D779E" w:rsidP="00666EBE">
      <w:pPr>
        <w:numPr>
          <w:ilvl w:val="0"/>
          <w:numId w:val="14"/>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rsidR="00093845" w:rsidRDefault="000D779E" w:rsidP="00666EBE">
      <w:pPr>
        <w:numPr>
          <w:ilvl w:val="0"/>
          <w:numId w:val="14"/>
        </w:numPr>
        <w:tabs>
          <w:tab w:val="left" w:pos="1080"/>
        </w:tabs>
        <w:spacing w:after="0"/>
        <w:ind w:left="1434" w:hanging="357"/>
        <w:jc w:val="both"/>
      </w:pPr>
      <w:r>
        <w:t>interneto technologijų kūrimas;</w:t>
      </w:r>
    </w:p>
    <w:p w:rsidR="00093845" w:rsidRDefault="000D779E" w:rsidP="00666EBE">
      <w:pPr>
        <w:numPr>
          <w:ilvl w:val="0"/>
          <w:numId w:val="14"/>
        </w:numPr>
        <w:tabs>
          <w:tab w:val="left" w:pos="1080"/>
        </w:tabs>
        <w:spacing w:after="0"/>
        <w:ind w:left="1434" w:hanging="357"/>
        <w:jc w:val="both"/>
      </w:pPr>
      <w:r>
        <w:t>programinės įrangos projektavimo, tobulinimo, sklaidos ir palaikymo metodų moksliniai tyrimai;</w:t>
      </w:r>
    </w:p>
    <w:p w:rsidR="00093845" w:rsidRDefault="000D779E" w:rsidP="00666EBE">
      <w:pPr>
        <w:numPr>
          <w:ilvl w:val="0"/>
          <w:numId w:val="14"/>
        </w:numPr>
        <w:tabs>
          <w:tab w:val="left" w:pos="1080"/>
        </w:tabs>
        <w:spacing w:after="0"/>
        <w:ind w:left="1434" w:hanging="357"/>
        <w:jc w:val="both"/>
      </w:pPr>
      <w:r>
        <w:t>programinės įrangos kūrimas, lemiantis pažangą bendrose informacijos kaupimo, perdavimo, saugojimo, atkūrimo, valdymo ar vizualizavimo srityse;</w:t>
      </w:r>
    </w:p>
    <w:p w:rsidR="00093845" w:rsidRDefault="000D779E" w:rsidP="00666EBE">
      <w:pPr>
        <w:numPr>
          <w:ilvl w:val="0"/>
          <w:numId w:val="14"/>
        </w:numPr>
        <w:tabs>
          <w:tab w:val="left" w:pos="1080"/>
        </w:tabs>
        <w:spacing w:after="0"/>
        <w:ind w:left="1434" w:hanging="357"/>
        <w:jc w:val="both"/>
      </w:pPr>
      <w:r>
        <w:t>eksperimentinė veikla, siekiant užpildyti programinės įrangos tobulinimo technologijos žinių spragas;</w:t>
      </w:r>
    </w:p>
    <w:p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rsidR="00093845" w:rsidRDefault="000D779E">
      <w:pPr>
        <w:numPr>
          <w:ilvl w:val="0"/>
          <w:numId w:val="11"/>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w:t>
      </w:r>
      <w:r>
        <w:rPr>
          <w:lang w:eastAsia="lt-LT"/>
        </w:rPr>
        <w:lastRenderedPageBreak/>
        <w:t xml:space="preserve">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rsidR="00093845" w:rsidRDefault="000D779E">
      <w:pPr>
        <w:numPr>
          <w:ilvl w:val="0"/>
          <w:numId w:val="11"/>
        </w:numPr>
        <w:tabs>
          <w:tab w:val="clear" w:pos="720"/>
          <w:tab w:val="left" w:pos="1080"/>
        </w:tabs>
        <w:ind w:left="0" w:firstLine="720"/>
        <w:jc w:val="both"/>
        <w:rPr>
          <w:lang w:val="fr-FR" w:eastAsia="lt-LT"/>
        </w:rPr>
      </w:pPr>
      <w:r>
        <w:rPr>
          <w:lang w:val="fr-FR" w:eastAsia="lt-LT"/>
        </w:rPr>
        <w:t>Administravimas ir kita pagalbinė veikla, kuri nėra vykdoma vien tik MTEP tikslams. Administravimo ir biuro veikla, vykdoma ne vien tik MTEP, pavyzdžiui, centrinių finansų ir personalo departamentų veikla, nelaikoma MTEP.</w:t>
      </w:r>
    </w:p>
    <w:p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rsidR="00093845" w:rsidRDefault="00093845">
      <w:pPr>
        <w:pStyle w:val="Pagrindiniotekstotrauka3"/>
        <w:tabs>
          <w:tab w:val="left" w:pos="720"/>
          <w:tab w:val="left" w:pos="1077"/>
          <w:tab w:val="left" w:pos="1418"/>
        </w:tabs>
        <w:ind w:right="-5"/>
      </w:pPr>
    </w:p>
    <w:p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rsidR="00093845" w:rsidRPr="0065344A" w:rsidRDefault="000D779E" w:rsidP="00C75C50">
      <w:pPr>
        <w:jc w:val="both"/>
        <w:rPr>
          <w:lang w:val="lt-LT"/>
        </w:rPr>
      </w:pPr>
      <w:r w:rsidRPr="0065344A">
        <w:rPr>
          <w:lang w:val="lt-LT"/>
        </w:rPr>
        <w:t>(KEISTA: 2017 06 01 įstatymu Nr. XIII-405 (nuo 2017 06 10), taikoma apskaičiuojant 2017 metais prasidėjusio mokestinio laikotarpio ir vėlesnių mokestinių laikotarpių apmokestinamąjį pelną)</w:t>
      </w:r>
    </w:p>
    <w:p w:rsidR="00093845" w:rsidRPr="008B60DD" w:rsidRDefault="000D779E">
      <w:pPr>
        <w:ind w:firstLine="567"/>
        <w:rPr>
          <w:b/>
          <w:lang w:val="lt-LT"/>
        </w:rPr>
      </w:pPr>
      <w:r w:rsidRPr="008B60DD">
        <w:rPr>
          <w:b/>
          <w:lang w:val="lt-LT"/>
        </w:rPr>
        <w:t>Komentaras</w:t>
      </w:r>
    </w:p>
    <w:p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rsidR="00093845" w:rsidRDefault="002A3139">
      <w:pPr>
        <w:rPr>
          <w:sz w:val="22"/>
          <w:szCs w:val="22"/>
          <w:lang w:val="lt-LT"/>
        </w:rPr>
      </w:pPr>
      <w:r w:rsidRPr="008B60DD">
        <w:rPr>
          <w:bCs/>
          <w:lang w:val="lt-LT"/>
        </w:rPr>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93845">
      <w:pPr>
        <w:pStyle w:val="Pagrindiniotekstotrauka3"/>
        <w:tabs>
          <w:tab w:val="left" w:pos="720"/>
          <w:tab w:val="left" w:pos="1077"/>
          <w:tab w:val="left" w:pos="1418"/>
        </w:tabs>
        <w:ind w:right="-5" w:firstLine="0"/>
      </w:pPr>
    </w:p>
    <w:p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w:t>
      </w:r>
      <w:r w:rsidRPr="0065344A">
        <w:rPr>
          <w:b/>
          <w:lang w:val="lt-LT"/>
        </w:rPr>
        <w:lastRenderedPageBreak/>
        <w:t>(pagrįstai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rsidR="00EF49CB" w:rsidRPr="00644B49" w:rsidRDefault="00EF49CB" w:rsidP="00EF49CB">
      <w:pPr>
        <w:spacing w:after="0"/>
        <w:ind w:firstLine="720"/>
        <w:jc w:val="both"/>
        <w:rPr>
          <w:iCs/>
        </w:rPr>
      </w:pPr>
      <w:r w:rsidRPr="0065344A">
        <w:rPr>
          <w:lang w:val="lt-LT"/>
        </w:rPr>
        <w:t xml:space="preserve">(taikoma apskaičiuojant 2006 metais prasidėjusio mokestinio laikotarpio ir vėlesnių mokestinių laikotarpių apmokestinamąjį pelną pagal </w:t>
      </w:r>
      <w:r w:rsidRPr="0065344A">
        <w:rPr>
          <w:iCs/>
          <w:lang w:val="lt-LT"/>
        </w:rPr>
        <w:t xml:space="preserve">2007 m. gegužės 3 d. įstatymu Nr. </w:t>
      </w:r>
      <w:r w:rsidRPr="00EF49CB">
        <w:rPr>
          <w:iCs/>
        </w:rPr>
        <w:t xml:space="preserve">X-1110 nustatytą PMĮ 2 str. 16 dalies redakciją; 2008 m. liepos 14 d. įstatymu Nr. X-1697 </w:t>
      </w:r>
      <w:r w:rsidRPr="003E3A85">
        <w:t>PMĮ 2 str. 16 dalis pernumeruota į 17 dalį, 2008 m. balandži</w:t>
      </w:r>
      <w:r w:rsidRPr="00644B49">
        <w:t>o 10 d. įstatymu Nr. X-1484 – į 19 dalį)</w:t>
      </w:r>
    </w:p>
    <w:p w:rsidR="00EF49CB" w:rsidRDefault="00EF49CB">
      <w:pPr>
        <w:ind w:firstLine="720"/>
        <w:jc w:val="both"/>
        <w:rPr>
          <w:b/>
        </w:rPr>
      </w:pPr>
    </w:p>
    <w:p w:rsidR="00093845" w:rsidRDefault="000D779E">
      <w:pPr>
        <w:pStyle w:val="Antrat1"/>
        <w:ind w:right="339"/>
        <w:jc w:val="left"/>
      </w:pPr>
      <w:r>
        <w:t xml:space="preserve">              Komentaras </w:t>
      </w:r>
    </w:p>
    <w:p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pPr>
      <w:r>
        <w:t>- už įsigytą verslą ar akcijas sumoka pinigais.</w:t>
      </w:r>
    </w:p>
    <w:p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rsidR="00093845" w:rsidRPr="0065344A" w:rsidRDefault="000D779E">
      <w:pPr>
        <w:ind w:firstLine="720"/>
        <w:jc w:val="both"/>
        <w:rPr>
          <w:lang w:val="lt-LT"/>
        </w:rPr>
      </w:pPr>
      <w:r w:rsidRPr="0065344A">
        <w:rPr>
          <w:lang w:val="lt-LT"/>
        </w:rPr>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rsidR="00093845" w:rsidRPr="0065344A" w:rsidRDefault="000D779E">
      <w:pPr>
        <w:ind w:firstLine="720"/>
        <w:jc w:val="both"/>
        <w:rPr>
          <w:lang w:val="lt-LT"/>
        </w:rPr>
      </w:pPr>
      <w:r w:rsidRPr="0065344A">
        <w:rPr>
          <w:lang w:val="lt-LT"/>
        </w:rPr>
        <w:lastRenderedPageBreak/>
        <w:t xml:space="preserve">6.1. Verslą įsigijęs vienetas, turi įvertinti su verslu susijusį identifikuojamą turtą ir (ar) prisiimtus įsipareigojimus tikrąja rinkos kaina verslo įsigijimo datą. </w:t>
      </w:r>
    </w:p>
    <w:p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rsidR="00093845" w:rsidRDefault="000D779E">
      <w:pPr>
        <w:pStyle w:val="Default"/>
        <w:ind w:firstLine="720"/>
        <w:jc w:val="both"/>
        <w:rPr>
          <w:color w:val="auto"/>
        </w:rPr>
      </w:pPr>
      <w:r>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rsidR="00093845" w:rsidRDefault="000D779E">
      <w:pPr>
        <w:pStyle w:val="Default"/>
        <w:ind w:firstLine="720"/>
        <w:jc w:val="both"/>
      </w:pPr>
      <w:r>
        <w:t>9. Apskaičiuojant apmokestinamąjį pelną, verslo ar kito vieneto akcijų įsigijimo datą nustatyta neigiama prestižo vertė (pelnas) įtraukiama į įsigyjančiojo vieneto pajamas PMĮ 7 str. 2 ir 3 dalyse nustatyta tvarka (žr. PMĮ 7 str. 2 ir 3 dalies komentarus).</w:t>
      </w:r>
    </w:p>
    <w:p w:rsidR="00093845" w:rsidRDefault="000D779E">
      <w:pPr>
        <w:pStyle w:val="Pagrindiniotekstotrauka3"/>
        <w:tabs>
          <w:tab w:val="left" w:pos="720"/>
          <w:tab w:val="left" w:pos="1077"/>
          <w:tab w:val="left" w:pos="1418"/>
        </w:tabs>
        <w:ind w:firstLine="0"/>
        <w:rPr>
          <w:rFonts w:ascii="Times New Roman" w:hAnsi="Times New Roman"/>
        </w:rPr>
      </w:pPr>
      <w:r>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8B79CD">
        <w:rPr>
          <w:rFonts w:ascii="Times New Roman" w:hAnsi="Times New Roman"/>
        </w:rPr>
        <w:t>apildyta p</w:t>
      </w:r>
      <w:r>
        <w:rPr>
          <w:rFonts w:ascii="Times New Roman" w:hAnsi="Times New Roman"/>
        </w:rPr>
        <w:t>agal VMI prie FM 2018-07-18 raštą Nr. (</w:t>
      </w:r>
      <w:r>
        <w:rPr>
          <w:rFonts w:ascii="Times New Roman" w:hAnsi="Times New Roman"/>
          <w:color w:val="000000"/>
        </w:rPr>
        <w:t>32.42-31-1E) RM-26011)</w:t>
      </w:r>
    </w:p>
    <w:p w:rsidR="00093845" w:rsidRDefault="00093845">
      <w:pPr>
        <w:tabs>
          <w:tab w:val="left" w:pos="720"/>
          <w:tab w:val="left" w:pos="1077"/>
          <w:tab w:val="left" w:pos="1418"/>
        </w:tabs>
        <w:ind w:firstLine="720"/>
        <w:jc w:val="both"/>
        <w:rPr>
          <w:lang w:val="lt-LT"/>
        </w:rPr>
      </w:pPr>
    </w:p>
    <w:p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rsidR="00093845" w:rsidRDefault="000D779E">
      <w:pPr>
        <w:tabs>
          <w:tab w:val="left" w:pos="720"/>
          <w:tab w:val="left" w:pos="1077"/>
          <w:tab w:val="left" w:pos="1418"/>
        </w:tabs>
        <w:ind w:firstLine="720"/>
        <w:jc w:val="both"/>
        <w:rPr>
          <w:lang w:val="lt-LT"/>
        </w:rPr>
      </w:pPr>
      <w:r>
        <w:rPr>
          <w:lang w:val="lt-LT"/>
        </w:rPr>
        <w:lastRenderedPageBreak/>
        <w:t>Nekilnojamaisiais pagal prigimtį daiktais laikomas nekilnojamasis turtas, registruojamas Lietuvos Respublikos</w:t>
      </w:r>
      <w:r>
        <w:rPr>
          <w:u w:val="single"/>
          <w:lang w:val="lt-LT"/>
        </w:rPr>
        <w:t xml:space="preserve"> nekilnojamojo turto registre</w:t>
      </w:r>
      <w:r>
        <w:rPr>
          <w:lang w:val="lt-LT"/>
        </w:rPr>
        <w:t>.</w:t>
      </w:r>
    </w:p>
    <w:p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rsidR="00093845" w:rsidRDefault="000D779E">
      <w:pPr>
        <w:pStyle w:val="Porat"/>
        <w:numPr>
          <w:ilvl w:val="0"/>
          <w:numId w:val="9"/>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rsidR="00093845" w:rsidRDefault="000D779E">
      <w:pPr>
        <w:pStyle w:val="Porat"/>
        <w:numPr>
          <w:ilvl w:val="0"/>
          <w:numId w:val="9"/>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rsidR="00093845" w:rsidRDefault="000D779E" w:rsidP="004A5C91">
      <w:pPr>
        <w:numPr>
          <w:ilvl w:val="0"/>
          <w:numId w:val="9"/>
        </w:numPr>
        <w:tabs>
          <w:tab w:val="clear" w:pos="1140"/>
          <w:tab w:val="left" w:pos="720"/>
          <w:tab w:val="left" w:pos="1077"/>
          <w:tab w:val="left" w:pos="1418"/>
        </w:tabs>
        <w:spacing w:after="0"/>
        <w:ind w:left="0" w:firstLine="720"/>
        <w:jc w:val="both"/>
        <w:rPr>
          <w:lang w:val="lt-LT"/>
        </w:rPr>
      </w:pPr>
      <w:r>
        <w:rPr>
          <w:lang w:val="lt-LT"/>
        </w:rPr>
        <w:t>gyvenamajame pastate esantys butai arba negyvenamajame pastate įrengtos gyvenamosios patalpos,</w:t>
      </w:r>
    </w:p>
    <w:p w:rsidR="00093845" w:rsidRDefault="000D779E" w:rsidP="004A5C91">
      <w:pPr>
        <w:numPr>
          <w:ilvl w:val="0"/>
          <w:numId w:val="9"/>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rsidR="00093845" w:rsidRDefault="000D779E" w:rsidP="004A5C91">
      <w:pPr>
        <w:numPr>
          <w:ilvl w:val="0"/>
          <w:numId w:val="9"/>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rsidR="00093845" w:rsidRDefault="000D779E" w:rsidP="004A5C91">
      <w:pPr>
        <w:numPr>
          <w:ilvl w:val="0"/>
          <w:numId w:val="9"/>
        </w:numPr>
        <w:tabs>
          <w:tab w:val="clear" w:pos="1140"/>
          <w:tab w:val="left" w:pos="720"/>
          <w:tab w:val="left" w:pos="1077"/>
          <w:tab w:val="left" w:pos="1418"/>
        </w:tabs>
        <w:spacing w:after="0"/>
        <w:ind w:left="0" w:firstLine="720"/>
        <w:jc w:val="both"/>
        <w:rPr>
          <w:lang w:val="lt-LT"/>
        </w:rPr>
      </w:pPr>
      <w:r>
        <w:rPr>
          <w:lang w:val="lt-LT"/>
        </w:rPr>
        <w:t>kita.</w:t>
      </w:r>
    </w:p>
    <w:p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093845" w:rsidRPr="00C75C50" w:rsidRDefault="000D779E" w:rsidP="005C2FAD">
      <w:pPr>
        <w:jc w:val="both"/>
        <w:rPr>
          <w:b/>
          <w:lang w:val="lt-LT"/>
        </w:rPr>
      </w:pPr>
      <w:r>
        <w:rPr>
          <w:b/>
          <w:lang w:val="lt-LT"/>
        </w:rPr>
        <w:t xml:space="preserve">      </w:t>
      </w:r>
      <w:r w:rsidRPr="00C75C50">
        <w:rPr>
          <w:b/>
          <w:lang w:val="lt-LT"/>
        </w:rPr>
        <w:t>22. Nuolatinė buveinė – užsienio vieneto veiklos Lietuvos Respublikoje arba Lietuvos vieneto veiklos užsienio valstybėje vieta, įskaitant veiklos vykdymą visoje arba tam tikroje atitinkamos valstybės teritorijoje. Užsienio vienetas laikomas veikiančiu per nuolatinę buveinę Lietuvos Respublikos teritorijoje, jeigu jis Lietuvos Respublikoje nuolat vykdo veiklą arba vykdo savo veiklą per priklausomą atstovą (agentą), arba naudoja statybos teritoriją, statybos, surinkimo ar įrangos objektą, arba gamtos ištekliams tirti ar gauti naudoja įrangą arba konstrukciją, įskaitant tam naudojamus gręžinius arba laivus. Nuolatinumą apibrėžia, atstovo (agento) statuso priklausomumo ar nepriklausomumo kriterijus nustato Lietuvos Respublikos Vyriausybė arba jos įgaliota institucija.</w:t>
      </w:r>
    </w:p>
    <w:p w:rsidR="00093845" w:rsidRDefault="000D779E" w:rsidP="00C074BE">
      <w:pPr>
        <w:jc w:val="both"/>
        <w:rPr>
          <w:lang w:val="lt-LT"/>
        </w:rPr>
      </w:pPr>
      <w:r>
        <w:rPr>
          <w:lang w:val="lt-LT"/>
        </w:rPr>
        <w:t>(KEISTA: 2018 12 06 įstatymu Nr. XIII-1697 (nuo 2019 01 01))</w:t>
      </w:r>
    </w:p>
    <w:p w:rsidR="00093845" w:rsidRPr="00C074BE" w:rsidRDefault="000D779E" w:rsidP="00C074BE">
      <w:pPr>
        <w:ind w:firstLine="540"/>
        <w:jc w:val="both"/>
        <w:rPr>
          <w:b/>
          <w:lang w:val="lt-LT"/>
        </w:rPr>
      </w:pPr>
      <w:r w:rsidRPr="00C074BE">
        <w:rPr>
          <w:b/>
          <w:lang w:val="lt-LT"/>
        </w:rPr>
        <w:t>Komentaras</w:t>
      </w:r>
    </w:p>
    <w:p w:rsidR="00093845" w:rsidRDefault="000D779E" w:rsidP="005C2FAD">
      <w:pPr>
        <w:ind w:firstLine="567"/>
        <w:jc w:val="both"/>
        <w:rPr>
          <w:lang w:val="lt-LT"/>
        </w:rPr>
      </w:pPr>
      <w:r>
        <w:rPr>
          <w:b/>
          <w:lang w:val="lt-LT"/>
        </w:rPr>
        <w:t xml:space="preserve"> </w:t>
      </w:r>
      <w:r w:rsidRPr="00C074BE">
        <w:rPr>
          <w:lang w:val="lt-LT"/>
        </w:rPr>
        <w:t xml:space="preserve">Komentaras </w:t>
      </w:r>
      <w:r>
        <w:rPr>
          <w:lang w:val="lt-LT"/>
        </w:rPr>
        <w:t>rengiamas</w:t>
      </w:r>
    </w:p>
    <w:p w:rsidR="00093845" w:rsidRDefault="000D779E">
      <w:pPr>
        <w:ind w:firstLine="540"/>
        <w:jc w:val="both"/>
        <w:rPr>
          <w:b/>
          <w:lang w:val="lt-LT"/>
        </w:rPr>
      </w:pPr>
      <w:r>
        <w:rPr>
          <w:b/>
          <w:lang w:val="lt-LT"/>
        </w:rPr>
        <w:t>23. Nuolatinis Lietuvos gyventojas – kaip ši sąvoka apibrėžta Lietuvos Respublikos gyventojų pajamų mokesčio įstatyme.</w:t>
      </w:r>
    </w:p>
    <w:p w:rsidR="00093845" w:rsidRPr="0065344A" w:rsidRDefault="000D779E">
      <w:pPr>
        <w:tabs>
          <w:tab w:val="left" w:pos="720"/>
          <w:tab w:val="left" w:pos="1080"/>
        </w:tabs>
        <w:ind w:right="-5" w:firstLine="540"/>
        <w:jc w:val="both"/>
        <w:rPr>
          <w:b/>
          <w:lang w:val="lt-LT"/>
        </w:rPr>
      </w:pPr>
      <w:r w:rsidRPr="0065344A">
        <w:rPr>
          <w:b/>
          <w:lang w:val="lt-LT"/>
        </w:rPr>
        <w:t>Komentaras</w:t>
      </w:r>
    </w:p>
    <w:p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rsidR="001651A3" w:rsidRDefault="001651A3" w:rsidP="001651A3">
      <w:pPr>
        <w:spacing w:after="0"/>
        <w:jc w:val="both"/>
        <w:rPr>
          <w:lang w:val="lt-LT"/>
        </w:rPr>
      </w:pPr>
      <w:r w:rsidRPr="001651A3">
        <w:rPr>
          <w:lang w:val="lt-LT"/>
        </w:rPr>
        <w:t>(</w:t>
      </w:r>
      <w:r>
        <w:rPr>
          <w:lang w:val="lt-LT"/>
        </w:rPr>
        <w:t xml:space="preserve">KEISTA: </w:t>
      </w:r>
      <w:r w:rsidRPr="001651A3">
        <w:rPr>
          <w:lang w:val="lt-LT"/>
        </w:rPr>
        <w:t xml:space="preserve">2008 </w:t>
      </w:r>
      <w:r>
        <w:rPr>
          <w:lang w:val="lt-LT"/>
        </w:rPr>
        <w:t>07</w:t>
      </w:r>
      <w:r w:rsidRPr="001651A3">
        <w:rPr>
          <w:lang w:val="lt-LT"/>
        </w:rPr>
        <w:t xml:space="preserve"> 14 įstatym</w:t>
      </w:r>
      <w:r>
        <w:rPr>
          <w:lang w:val="lt-LT"/>
        </w:rPr>
        <w:t>u</w:t>
      </w:r>
      <w:r w:rsidRPr="001651A3">
        <w:rPr>
          <w:lang w:val="lt-LT"/>
        </w:rPr>
        <w:t xml:space="preserve"> Nr. IX-1697</w:t>
      </w:r>
      <w:r w:rsidR="00F31096">
        <w:rPr>
          <w:lang w:val="lt-LT"/>
        </w:rPr>
        <w:t>,</w:t>
      </w:r>
      <w:r w:rsidRPr="001651A3">
        <w:rPr>
          <w:lang w:val="lt-LT"/>
        </w:rPr>
        <w:t xml:space="preserve"> taikoma nuo 2009 m. sausio 1 d.)</w:t>
      </w:r>
    </w:p>
    <w:p w:rsidR="00843F2F" w:rsidRPr="001651A3" w:rsidRDefault="00843F2F" w:rsidP="001651A3">
      <w:pPr>
        <w:spacing w:after="0"/>
        <w:jc w:val="both"/>
        <w:rPr>
          <w:lang w:val="lt-LT"/>
        </w:rPr>
      </w:pPr>
    </w:p>
    <w:p w:rsidR="00093845" w:rsidRDefault="000D779E">
      <w:pPr>
        <w:tabs>
          <w:tab w:val="left" w:pos="720"/>
          <w:tab w:val="left" w:pos="1080"/>
        </w:tabs>
        <w:ind w:right="-5" w:firstLine="720"/>
        <w:jc w:val="both"/>
        <w:rPr>
          <w:b/>
          <w:lang w:val="lt-LT"/>
        </w:rPr>
      </w:pPr>
      <w:r>
        <w:rPr>
          <w:b/>
          <w:lang w:val="lt-LT"/>
        </w:rPr>
        <w:lastRenderedPageBreak/>
        <w:t>Komentaras</w:t>
      </w:r>
    </w:p>
    <w:p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w:t>
      </w:r>
      <w:r w:rsidRPr="00620536">
        <w:rPr>
          <w:lang w:val="lt-LT"/>
        </w:rPr>
        <w:t>2 str. 26 dalyje, o pajamų, kurių šaltinis yra ne Lietuvos Respublikos teritorijoje, – PMĮ 2 str. 27 dalyje</w:t>
      </w:r>
      <w:r>
        <w:rPr>
          <w:lang w:val="lt-LT"/>
        </w:rPr>
        <w:t>.</w:t>
      </w:r>
    </w:p>
    <w:p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rsidR="00843F2F" w:rsidRDefault="00843F2F" w:rsidP="00843F2F">
      <w:pPr>
        <w:tabs>
          <w:tab w:val="left" w:pos="720"/>
          <w:tab w:val="left" w:pos="1080"/>
        </w:tabs>
        <w:ind w:firstLine="720"/>
        <w:jc w:val="both"/>
        <w:rPr>
          <w:lang w:val="lt-LT"/>
        </w:rPr>
      </w:pPr>
      <w:r w:rsidRPr="00620536">
        <w:rPr>
          <w:lang w:val="lt-LT"/>
        </w:rPr>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lastRenderedPageBreak/>
        <w:t xml:space="preserve"> - nario mokesčiai;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bendruomenių, bendrijų ir centrų kanonuose, statutuose ir kitose normose numatytiems LPĮ 3 straipsnio 3 dalyje nurodytiems visuomenei naudingiems tikslams, labdarai.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rsidR="004A5C91" w:rsidRDefault="000D779E" w:rsidP="004A5C91">
      <w:pPr>
        <w:pStyle w:val="Pagrindiniotekstotrauka"/>
        <w:tabs>
          <w:tab w:val="left" w:pos="720"/>
          <w:tab w:val="left" w:pos="1080"/>
        </w:tabs>
        <w:spacing w:after="0"/>
        <w:rPr>
          <w:rFonts w:ascii="Times New Roman" w:hAnsi="Times New Roman" w:cs="Times New Roman"/>
          <w:b/>
        </w:rPr>
      </w:pPr>
      <w:r>
        <w:rPr>
          <w:rFonts w:ascii="Times New Roman" w:hAnsi="Times New Roman" w:cs="Times New Roman"/>
          <w:b/>
        </w:rPr>
        <w:t xml:space="preserve">25. </w:t>
      </w:r>
      <w:r>
        <w:rPr>
          <w:rFonts w:ascii="Times New Roman" w:hAnsi="Times New Roman" w:cs="Times New Roman"/>
          <w:b/>
          <w:bCs/>
        </w:rPr>
        <w:t>Pajamos iš paskirstytojo pelno</w:t>
      </w:r>
      <w:r>
        <w:rPr>
          <w:rFonts w:ascii="Times New Roman" w:hAnsi="Times New Roman" w:cs="Times New Roman"/>
          <w:b/>
        </w:rPr>
        <w:t xml:space="preserve"> – pajamos, įskaitant dividendus, gaunamos skirstant pelną vieneto dalyviams. Kai neribotos civilinės atsakomybės vieneto pelnas, apmokestinamas 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093845" w:rsidRDefault="000D779E" w:rsidP="004A5C91">
      <w:pPr>
        <w:pStyle w:val="Pagrindiniotekstotrauka"/>
        <w:tabs>
          <w:tab w:val="left" w:pos="720"/>
          <w:tab w:val="left" w:pos="1080"/>
        </w:tabs>
        <w:spacing w:after="0"/>
        <w:ind w:firstLine="0"/>
        <w:rPr>
          <w:iCs/>
          <w:strike/>
        </w:rPr>
      </w:pPr>
      <w:r>
        <w:rPr>
          <w:iCs/>
        </w:rPr>
        <w:t>(KEISTA:2017 12 07 įstatymu Nr. XIII-842 (nuo 2018 01 01)</w:t>
      </w:r>
      <w:r w:rsidR="002B03F4">
        <w:rPr>
          <w:iCs/>
        </w:rPr>
        <w:t>)</w:t>
      </w:r>
    </w:p>
    <w:p w:rsidR="00093845" w:rsidRDefault="000D779E" w:rsidP="009C0219">
      <w:pPr>
        <w:pStyle w:val="Pagrindiniotekstotrauka"/>
        <w:tabs>
          <w:tab w:val="left" w:pos="720"/>
          <w:tab w:val="left" w:pos="1080"/>
        </w:tabs>
        <w:rPr>
          <w:b/>
          <w:iCs/>
        </w:rPr>
      </w:pPr>
      <w:r>
        <w:rPr>
          <w:b/>
          <w:iCs/>
        </w:rPr>
        <w:t>Komentaras</w:t>
      </w:r>
    </w:p>
    <w:p w:rsidR="00093845" w:rsidRDefault="000D779E" w:rsidP="009C0219">
      <w:pPr>
        <w:pStyle w:val="Pagrindiniotekstotrauka"/>
        <w:tabs>
          <w:tab w:val="left" w:pos="720"/>
          <w:tab w:val="left" w:pos="1080"/>
        </w:tabs>
        <w:rPr>
          <w:iCs/>
        </w:rPr>
      </w:pPr>
      <w:r>
        <w:rPr>
          <w:iCs/>
        </w:rPr>
        <w:t>Komentaras rengiamas</w:t>
      </w:r>
    </w:p>
    <w:p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rsidR="00E14BEB" w:rsidRPr="00E14BEB" w:rsidRDefault="00E14BEB" w:rsidP="000E70F6">
      <w:pPr>
        <w:spacing w:after="0"/>
        <w:ind w:firstLine="720"/>
        <w:jc w:val="both"/>
        <w:rPr>
          <w:lang w:val="lt-LT"/>
        </w:rPr>
      </w:pPr>
      <w:r w:rsidRPr="00E14BEB">
        <w:rPr>
          <w:lang w:val="lt-LT"/>
        </w:rPr>
        <w:t>(straipsnio dalies numeracija nuo 2009-01-01 pakeista pagal 2008 m. liepos 14 d. įstatymą Nr. IX-1697; taikoma nuo 2009 m. sausio 1 d.)</w:t>
      </w:r>
    </w:p>
    <w:p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rsidR="00093845" w:rsidRPr="0065344A" w:rsidRDefault="000D779E">
      <w:pPr>
        <w:pStyle w:val="Pagrindinistekstas"/>
        <w:tabs>
          <w:tab w:val="left" w:pos="720"/>
          <w:tab w:val="left" w:pos="1080"/>
        </w:tabs>
        <w:rPr>
          <w:lang w:val="lt-LT"/>
        </w:rPr>
      </w:pPr>
      <w:r w:rsidRPr="0065344A">
        <w:rPr>
          <w:lang w:val="lt-LT"/>
        </w:rPr>
        <w:lastRenderedPageBreak/>
        <w:tab/>
        <w:t>2. Pelno mokesčio bazei priskiriamų užsienio vienetų ne per nuolatines buveines Lietuvos teritorijoje gautų pagal PMĮ apmokestinamų pajamų, kurių šaltinis yra Lietuvos Respublikoje, rūšys yra paaiškintos PMĮ 4 str. 4 dalies komentare.         </w:t>
      </w:r>
    </w:p>
    <w:p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rsidR="00093845" w:rsidRDefault="000D779E" w:rsidP="00C074BE">
      <w:pPr>
        <w:tabs>
          <w:tab w:val="left" w:pos="720"/>
          <w:tab w:val="left" w:pos="1080"/>
        </w:tabs>
        <w:jc w:val="both"/>
      </w:pPr>
      <w:r>
        <w:t>(KEISTA: 2013 06 27 įstatymu Nr. XII-428 (nuo 2014 01 01)).</w:t>
      </w:r>
    </w:p>
    <w:p w:rsidR="00093845" w:rsidRDefault="000D779E">
      <w:pPr>
        <w:tabs>
          <w:tab w:val="left" w:pos="720"/>
          <w:tab w:val="left" w:pos="1080"/>
        </w:tabs>
        <w:ind w:firstLine="720"/>
        <w:jc w:val="both"/>
      </w:pPr>
      <w:r>
        <w:rPr>
          <w:b/>
        </w:rPr>
        <w:t>Komentaras</w:t>
      </w:r>
    </w:p>
    <w:p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rsidR="00093845" w:rsidRDefault="000D779E">
      <w:pPr>
        <w:tabs>
          <w:tab w:val="left" w:pos="720"/>
          <w:tab w:val="left" w:pos="1080"/>
        </w:tabs>
        <w:jc w:val="both"/>
        <w:rPr>
          <w:b/>
        </w:rPr>
      </w:pPr>
      <w:r>
        <w:rPr>
          <w:b/>
        </w:rPr>
        <w:t xml:space="preserve">            3)</w:t>
      </w:r>
      <w:r>
        <w:rPr>
          <w:b/>
        </w:rPr>
        <w:tab/>
        <w:t xml:space="preserve">pajamos iš veiklos Lietuvos Respublikoje; </w:t>
      </w:r>
    </w:p>
    <w:p w:rsidR="00093845" w:rsidRDefault="000D779E">
      <w:pPr>
        <w:tabs>
          <w:tab w:val="left" w:pos="720"/>
          <w:tab w:val="left" w:pos="1080"/>
        </w:tabs>
        <w:ind w:firstLine="720"/>
        <w:jc w:val="both"/>
        <w:rPr>
          <w:b/>
        </w:rPr>
      </w:pPr>
      <w:r>
        <w:rPr>
          <w:b/>
        </w:rPr>
        <w:t>Komentaras</w:t>
      </w:r>
    </w:p>
    <w:p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rsidR="00093845" w:rsidRDefault="000D779E" w:rsidP="002E2726">
      <w:pPr>
        <w:tabs>
          <w:tab w:val="left" w:pos="720"/>
          <w:tab w:val="left" w:pos="1080"/>
          <w:tab w:val="left" w:pos="1134"/>
        </w:tabs>
        <w:spacing w:after="0"/>
        <w:ind w:firstLine="720"/>
        <w:jc w:val="both"/>
        <w:rPr>
          <w:b/>
          <w:bCs/>
        </w:rPr>
      </w:pPr>
      <w:r>
        <w:rPr>
          <w:b/>
        </w:rPr>
        <w:t>4)</w:t>
      </w:r>
      <w:r>
        <w:rPr>
          <w:b/>
        </w:rPr>
        <w:tab/>
        <w:t xml:space="preserve">transportavimo, kuris prasideda Lietuvos Respublikos teritorijoje ir baigiasi užsienyje arba prasideda užsienyje ir baigiasi Lietuvos Respublikos teritorijoje, </w:t>
      </w:r>
      <w:r>
        <w:rPr>
          <w:b/>
          <w:bCs/>
        </w:rPr>
        <w:t>pajamos;</w:t>
      </w:r>
    </w:p>
    <w:p w:rsidR="008C2456" w:rsidRPr="008C2456" w:rsidRDefault="008C2456" w:rsidP="002E2726">
      <w:pPr>
        <w:tabs>
          <w:tab w:val="left" w:pos="720"/>
          <w:tab w:val="left" w:pos="1080"/>
          <w:tab w:val="left" w:pos="1134"/>
        </w:tabs>
        <w:spacing w:after="0"/>
        <w:ind w:firstLine="720"/>
        <w:jc w:val="both"/>
      </w:pPr>
      <w:r w:rsidRPr="008C2456">
        <w:t>(</w:t>
      </w:r>
      <w:r>
        <w:t xml:space="preserve">KEISTA: </w:t>
      </w:r>
      <w:r w:rsidRPr="008C2456">
        <w:t xml:space="preserve">2008 </w:t>
      </w:r>
      <w:r>
        <w:t>07</w:t>
      </w:r>
      <w:r w:rsidRPr="008C2456">
        <w:t xml:space="preserve"> 14 įstatym</w:t>
      </w:r>
      <w:r>
        <w:t>u</w:t>
      </w:r>
      <w:r w:rsidRPr="008C2456">
        <w:t xml:space="preserve"> Nr. IX-1697</w:t>
      </w:r>
      <w:r w:rsidR="00F31096">
        <w:t>,</w:t>
      </w:r>
      <w:r w:rsidRPr="008C2456">
        <w:t xml:space="preserve"> taikoma nuo 2009 m. sausio 1 d.)</w:t>
      </w:r>
    </w:p>
    <w:p w:rsidR="00093845" w:rsidRDefault="000D779E">
      <w:pPr>
        <w:ind w:firstLine="720"/>
        <w:jc w:val="both"/>
        <w:rPr>
          <w:b/>
          <w:bCs/>
        </w:rPr>
      </w:pPr>
      <w:r>
        <w:rPr>
          <w:b/>
          <w:bCs/>
        </w:rPr>
        <w:t>Komentaras</w:t>
      </w:r>
    </w:p>
    <w:p w:rsidR="00093845" w:rsidRDefault="000D779E">
      <w:pPr>
        <w:pStyle w:val="Pagrindiniotekstotrauka3"/>
        <w:tabs>
          <w:tab w:val="left" w:pos="720"/>
          <w:tab w:val="left" w:pos="1080"/>
        </w:tabs>
      </w:pPr>
      <w:r>
        <w:t>Transportavimo pajamų sąvoka apibrėžta PMĮ 2 str. 39 dalyje.</w:t>
      </w:r>
    </w:p>
    <w:p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rsidR="00093845" w:rsidRPr="002E2726" w:rsidRDefault="000D779E" w:rsidP="002E2726">
      <w:pPr>
        <w:pStyle w:val="Sraopastraipa"/>
        <w:numPr>
          <w:ilvl w:val="0"/>
          <w:numId w:val="5"/>
        </w:numPr>
        <w:tabs>
          <w:tab w:val="left" w:pos="720"/>
          <w:tab w:val="left" w:pos="1080"/>
          <w:tab w:val="left" w:pos="1134"/>
        </w:tabs>
        <w:jc w:val="both"/>
        <w:rPr>
          <w:b/>
        </w:rPr>
      </w:pPr>
      <w:r w:rsidRPr="002E2726">
        <w:rPr>
          <w:b/>
        </w:rPr>
        <w:t>tarptautinių telekomunikacijų pajamos.</w:t>
      </w:r>
    </w:p>
    <w:p w:rsidR="002E2726" w:rsidRPr="002E2726" w:rsidRDefault="002E2726" w:rsidP="002E2726">
      <w:pPr>
        <w:pStyle w:val="Sraopastraipa"/>
        <w:tabs>
          <w:tab w:val="left" w:pos="720"/>
          <w:tab w:val="left" w:pos="1080"/>
          <w:tab w:val="left" w:pos="1134"/>
        </w:tabs>
        <w:ind w:left="1080"/>
        <w:jc w:val="both"/>
      </w:pPr>
      <w:r w:rsidRPr="002E2726">
        <w:t>(KEISTA: 2008 07 14 įstatymu Nr. IX-1697</w:t>
      </w:r>
      <w:r w:rsidR="00F31096">
        <w:t>,</w:t>
      </w:r>
      <w:r w:rsidRPr="002E2726">
        <w:t xml:space="preserve"> taikoma nuo 2009 m. sausio 1 d.)</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rsidR="00DF06D4" w:rsidRPr="00DF06D4" w:rsidRDefault="00DF06D4" w:rsidP="00DF06D4">
      <w:pPr>
        <w:spacing w:after="0"/>
        <w:jc w:val="both"/>
        <w:rPr>
          <w:lang w:val="lt-LT"/>
        </w:rPr>
      </w:pPr>
      <w:r w:rsidRPr="00DF06D4">
        <w:rPr>
          <w:lang w:val="lt-LT"/>
        </w:rPr>
        <w:lastRenderedPageBreak/>
        <w:t>(KEISTA: 2008 07 14 įstatymu Nr. IX-1697</w:t>
      </w:r>
      <w:r w:rsidR="00F31096">
        <w:rPr>
          <w:lang w:val="lt-LT"/>
        </w:rPr>
        <w:t>,</w:t>
      </w:r>
      <w:r w:rsidRPr="00DF06D4">
        <w:rPr>
          <w:lang w:val="lt-LT"/>
        </w:rPr>
        <w:t xml:space="preserve"> taikoma nuo 2009 m. sausio 1 d.)</w:t>
      </w:r>
    </w:p>
    <w:p w:rsidR="00093845" w:rsidRDefault="000D779E">
      <w:pPr>
        <w:tabs>
          <w:tab w:val="left" w:pos="720"/>
          <w:tab w:val="left" w:pos="1080"/>
        </w:tabs>
        <w:ind w:firstLine="720"/>
        <w:jc w:val="both"/>
        <w:rPr>
          <w:b/>
          <w:lang w:val="lt-LT"/>
        </w:rPr>
      </w:pPr>
      <w:r>
        <w:rPr>
          <w:b/>
          <w:lang w:val="lt-LT"/>
        </w:rPr>
        <w:t>Komentaras</w:t>
      </w:r>
    </w:p>
    <w:p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rsidR="00DF06D4" w:rsidRPr="008C2456" w:rsidRDefault="00DF06D4" w:rsidP="00DF06D4">
      <w:pPr>
        <w:tabs>
          <w:tab w:val="left" w:pos="720"/>
          <w:tab w:val="left" w:pos="1080"/>
          <w:tab w:val="left" w:pos="1134"/>
        </w:tabs>
        <w:spacing w:after="0"/>
        <w:ind w:firstLine="720"/>
        <w:jc w:val="both"/>
      </w:pPr>
      <w:r w:rsidRPr="008C2456">
        <w:t>(</w:t>
      </w:r>
      <w:r>
        <w:t xml:space="preserve">KEISTA: </w:t>
      </w:r>
      <w:r w:rsidRPr="008C2456">
        <w:t xml:space="preserve">2008 </w:t>
      </w:r>
      <w:r>
        <w:t>07</w:t>
      </w:r>
      <w:r w:rsidRPr="008C2456">
        <w:t xml:space="preserve"> 14 įstatym</w:t>
      </w:r>
      <w:r>
        <w:t>u</w:t>
      </w:r>
      <w:r w:rsidRPr="008C2456">
        <w:t xml:space="preserve"> Nr. IX-1697</w:t>
      </w:r>
      <w:r w:rsidR="00F31096">
        <w:t>,</w:t>
      </w:r>
      <w:r w:rsidRPr="008C2456">
        <w:t xml:space="preserve"> taikoma nuo 2009 m. sausio 1 d.)</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rsidR="00093845" w:rsidRDefault="000D779E" w:rsidP="00636C65">
      <w:pPr>
        <w:numPr>
          <w:ilvl w:val="0"/>
          <w:numId w:val="15"/>
        </w:numPr>
        <w:tabs>
          <w:tab w:val="left" w:pos="720"/>
          <w:tab w:val="left" w:pos="1418"/>
        </w:tabs>
        <w:spacing w:after="0"/>
        <w:jc w:val="both"/>
        <w:rPr>
          <w:lang w:val="lt-LT"/>
        </w:rPr>
      </w:pPr>
      <w:r>
        <w:rPr>
          <w:lang w:val="lt-LT"/>
        </w:rPr>
        <w:t>palūkanos už vertybinius popierius,</w:t>
      </w:r>
    </w:p>
    <w:p w:rsidR="00093845" w:rsidRDefault="000D779E" w:rsidP="00636C65">
      <w:pPr>
        <w:numPr>
          <w:ilvl w:val="0"/>
          <w:numId w:val="15"/>
        </w:numPr>
        <w:tabs>
          <w:tab w:val="left" w:pos="720"/>
          <w:tab w:val="left" w:pos="1418"/>
        </w:tabs>
        <w:spacing w:after="0"/>
        <w:jc w:val="both"/>
        <w:rPr>
          <w:lang w:val="lt-LT"/>
        </w:rPr>
      </w:pPr>
      <w:r>
        <w:rPr>
          <w:lang w:val="lt-LT"/>
        </w:rPr>
        <w:t>indėlių palūkanos ir kita.</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rsidR="00093845" w:rsidRDefault="000D779E">
      <w:pPr>
        <w:tabs>
          <w:tab w:val="left" w:pos="720"/>
          <w:tab w:val="left" w:pos="1077"/>
          <w:tab w:val="left" w:pos="1418"/>
        </w:tabs>
        <w:autoSpaceDE w:val="0"/>
        <w:autoSpaceDN w:val="0"/>
        <w:ind w:firstLine="720"/>
        <w:jc w:val="both"/>
        <w:rPr>
          <w:lang w:val="lt-LT"/>
        </w:rPr>
      </w:pPr>
      <w:r>
        <w:rPr>
          <w:lang w:val="lt-LT"/>
        </w:rPr>
        <w:t xml:space="preserve">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w:t>
      </w:r>
      <w:r>
        <w:rPr>
          <w:lang w:val="lt-LT"/>
        </w:rPr>
        <w:lastRenderedPageBreak/>
        <w:t>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rsidR="00093845" w:rsidRDefault="000D779E">
      <w:pPr>
        <w:tabs>
          <w:tab w:val="left" w:pos="720"/>
          <w:tab w:val="left" w:pos="1080"/>
        </w:tabs>
        <w:ind w:firstLine="720"/>
        <w:jc w:val="both"/>
        <w:rPr>
          <w:lang w:val="lt-LT"/>
        </w:rPr>
      </w:pPr>
      <w:r>
        <w:rPr>
          <w:lang w:val="lt-LT"/>
        </w:rPr>
        <w:t>(Papildyta VMI prie FM 2003-11-06 raštu Nr. (18.9-08-2)-R-10119.)</w:t>
      </w:r>
    </w:p>
    <w:p w:rsidR="00093845" w:rsidRPr="0065344A" w:rsidRDefault="000D779E" w:rsidP="006022AD">
      <w:pPr>
        <w:spacing w:after="0"/>
        <w:jc w:val="both"/>
        <w:rPr>
          <w:b/>
          <w:lang w:val="lt-LT"/>
        </w:rPr>
      </w:pPr>
      <w:r w:rsidRPr="0065344A">
        <w:rPr>
          <w:lang w:val="lt-LT"/>
        </w:rPr>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rsidR="006022AD" w:rsidRDefault="006022AD" w:rsidP="006022AD">
      <w:pPr>
        <w:pStyle w:val="Pagrindinistekstas3"/>
        <w:spacing w:after="0"/>
        <w:jc w:val="both"/>
        <w:rPr>
          <w:rFonts w:ascii="Times New (W1)" w:hAnsi="Times New (W1)"/>
          <w:iCs/>
          <w:color w:val="000000"/>
        </w:rPr>
      </w:pPr>
      <w:r>
        <w:rPr>
          <w:bCs/>
        </w:rPr>
        <w:t xml:space="preserve">(KEISTA: 2008 12 18 įstatymu Nr. XI–73, įsigaliojo nuo 2008 m. gruodžio 30 d.; </w:t>
      </w:r>
      <w:r>
        <w:rPr>
          <w:rFonts w:ascii="Times New (W1)" w:hAnsi="Times New (W1)"/>
          <w:iCs/>
          <w:color w:val="000000"/>
        </w:rPr>
        <w:t>taikoma apskaičiuojant 2011 metų ir vėlesnių metų mokestinių laikotarpių pelno mokestį)</w:t>
      </w:r>
    </w:p>
    <w:p w:rsidR="006022AD" w:rsidRPr="0065344A" w:rsidRDefault="006022AD">
      <w:pPr>
        <w:jc w:val="both"/>
        <w:rPr>
          <w:b/>
          <w:lang w:val="lt-LT"/>
        </w:rPr>
      </w:pPr>
    </w:p>
    <w:p w:rsidR="00093845" w:rsidRDefault="000D779E">
      <w:pPr>
        <w:ind w:firstLine="720"/>
        <w:jc w:val="both"/>
        <w:rPr>
          <w:b/>
          <w:lang w:val="lt-LT"/>
        </w:rPr>
      </w:pPr>
      <w:r>
        <w:rPr>
          <w:b/>
          <w:lang w:val="lt-LT"/>
        </w:rPr>
        <w:t>Komentaras</w:t>
      </w:r>
    </w:p>
    <w:p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3"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rsidR="00093845" w:rsidRDefault="000D779E">
      <w:pPr>
        <w:ind w:firstLine="720"/>
        <w:jc w:val="both"/>
        <w:rPr>
          <w:lang w:val="lt-LT"/>
        </w:rPr>
      </w:pPr>
      <w:r>
        <w:rPr>
          <w:lang w:val="lt-LT"/>
        </w:rPr>
        <w:t>Pagal ŽMKPĮ nuostatas žemės ūkio produktų gamybai yra priskiriama veikla, apimanti pirminę gamybą ir pirminį perdirbimą.</w:t>
      </w:r>
    </w:p>
    <w:p w:rsidR="00093845" w:rsidRDefault="000D779E">
      <w:pPr>
        <w:ind w:firstLine="720"/>
        <w:jc w:val="both"/>
        <w:rPr>
          <w:lang w:val="lt-LT"/>
        </w:rPr>
      </w:pPr>
      <w:r>
        <w:rPr>
          <w:lang w:val="lt-LT"/>
        </w:rPr>
        <w:t>Šioje dalyje žemės ūkio produktų gamybą apibrėžiančios sąvokos suprantamos taip, kaip nustatyta ŽMKPĮ:</w:t>
      </w:r>
    </w:p>
    <w:p w:rsidR="00093845" w:rsidRDefault="000D779E" w:rsidP="00636C65">
      <w:pPr>
        <w:numPr>
          <w:ilvl w:val="0"/>
          <w:numId w:val="16"/>
        </w:numPr>
        <w:jc w:val="both"/>
        <w:rPr>
          <w:lang w:val="lt-LT"/>
        </w:rPr>
      </w:pPr>
      <w:r>
        <w:rPr>
          <w:lang w:val="lt-LT"/>
        </w:rPr>
        <w:t xml:space="preserve">Pirminė gamyba – </w:t>
      </w:r>
      <w:hyperlink r:id="rId14" w:anchor="80z#80z" w:history="1">
        <w:r>
          <w:rPr>
            <w:lang w:val="lt-LT"/>
          </w:rPr>
          <w:t>žemės</w:t>
        </w:r>
      </w:hyperlink>
      <w:r>
        <w:rPr>
          <w:lang w:val="lt-LT"/>
        </w:rPr>
        <w:t xml:space="preserve"> </w:t>
      </w:r>
      <w:hyperlink r:id="rId15" w:anchor="81z#81z" w:history="1">
        <w:r>
          <w:rPr>
            <w:lang w:val="lt-LT"/>
          </w:rPr>
          <w:t>ūkio</w:t>
        </w:r>
      </w:hyperlink>
      <w:r>
        <w:rPr>
          <w:lang w:val="lt-LT"/>
        </w:rPr>
        <w:t xml:space="preserve"> produktų gamyba, įskaitant ir auginimą, derliaus nuėmimą, melžimą, gyvūnų veisimą.</w:t>
      </w:r>
    </w:p>
    <w:p w:rsidR="00093845" w:rsidRDefault="000D779E" w:rsidP="00636C65">
      <w:pPr>
        <w:numPr>
          <w:ilvl w:val="0"/>
          <w:numId w:val="16"/>
        </w:numPr>
        <w:jc w:val="both"/>
        <w:rPr>
          <w:lang w:val="lt-LT"/>
        </w:rPr>
      </w:pPr>
      <w:r>
        <w:rPr>
          <w:lang w:val="lt-LT"/>
        </w:rPr>
        <w:t xml:space="preserve">Pirminis perdirbimas – veikla: apdorojimas, apdirbimas, pirminis tvarkymas, kurios metu iš </w:t>
      </w:r>
      <w:hyperlink r:id="rId16" w:anchor="82z#82z" w:history="1">
        <w:r>
          <w:rPr>
            <w:lang w:val="lt-LT"/>
          </w:rPr>
          <w:t>žemės</w:t>
        </w:r>
      </w:hyperlink>
      <w:r>
        <w:rPr>
          <w:lang w:val="lt-LT"/>
        </w:rPr>
        <w:t xml:space="preserve"> </w:t>
      </w:r>
      <w:hyperlink r:id="rId17" w:anchor="83z#83z" w:history="1">
        <w:r>
          <w:rPr>
            <w:lang w:val="lt-LT"/>
          </w:rPr>
          <w:t>ūkio</w:t>
        </w:r>
      </w:hyperlink>
      <w:r>
        <w:rPr>
          <w:lang w:val="lt-LT"/>
        </w:rPr>
        <w:t xml:space="preserve"> produkto nekeičiant jo cheminės sudėties taip pat gaunamas </w:t>
      </w:r>
      <w:hyperlink r:id="rId18" w:anchor="84z#84z" w:history="1">
        <w:r>
          <w:rPr>
            <w:lang w:val="lt-LT"/>
          </w:rPr>
          <w:t>žemės</w:t>
        </w:r>
      </w:hyperlink>
      <w:r>
        <w:rPr>
          <w:lang w:val="lt-LT"/>
        </w:rPr>
        <w:t xml:space="preserve"> </w:t>
      </w:r>
      <w:hyperlink r:id="rId19" w:anchor="85z#85z" w:history="1">
        <w:r>
          <w:rPr>
            <w:lang w:val="lt-LT"/>
          </w:rPr>
          <w:t>ūkio</w:t>
        </w:r>
      </w:hyperlink>
      <w:r>
        <w:rPr>
          <w:lang w:val="lt-LT"/>
        </w:rPr>
        <w:t xml:space="preserve"> produktas.</w:t>
      </w:r>
    </w:p>
    <w:p w:rsidR="00093845" w:rsidRDefault="00E82179" w:rsidP="00636C65">
      <w:pPr>
        <w:numPr>
          <w:ilvl w:val="0"/>
          <w:numId w:val="16"/>
        </w:numPr>
        <w:jc w:val="both"/>
        <w:rPr>
          <w:lang w:val="lt-LT"/>
        </w:rPr>
      </w:pPr>
      <w:hyperlink r:id="rId20" w:anchor="93z#93z" w:history="1">
        <w:r w:rsidR="000D779E">
          <w:rPr>
            <w:lang w:val="lt-LT"/>
          </w:rPr>
          <w:t>Žemės</w:t>
        </w:r>
      </w:hyperlink>
      <w:r w:rsidR="000D779E">
        <w:rPr>
          <w:lang w:val="lt-LT"/>
        </w:rPr>
        <w:t xml:space="preserve"> </w:t>
      </w:r>
      <w:hyperlink r:id="rId21"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rsidR="00093845" w:rsidRDefault="000D779E">
      <w:pPr>
        <w:ind w:firstLine="720"/>
        <w:jc w:val="both"/>
        <w:rPr>
          <w:lang w:val="lt-LT"/>
        </w:rPr>
      </w:pPr>
      <w:r>
        <w:rPr>
          <w:lang w:val="lt-LT"/>
        </w:rPr>
        <w:t>Pažymėtina, kad kailiai yra laikomi žemės ūkio produktais, o kailių apdorojimas priskiriamas pirminiam perdirbimui, todėl pajamos iš kailių apdorojimo veiklos yra laikomos pajamomis iš žemės ūkio veiklos.</w:t>
      </w:r>
    </w:p>
    <w:p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rsidR="00093845" w:rsidRDefault="000D779E">
      <w:pPr>
        <w:ind w:firstLine="720"/>
        <w:jc w:val="both"/>
        <w:rPr>
          <w:lang w:val="lt-LT"/>
        </w:rPr>
      </w:pPr>
      <w:r>
        <w:rPr>
          <w:lang w:val="lt-LT"/>
        </w:rPr>
        <w:t>3</w:t>
      </w:r>
      <w:r>
        <w:rPr>
          <w:b/>
          <w:lang w:val="lt-LT"/>
        </w:rPr>
        <w:t xml:space="preserve">. </w:t>
      </w:r>
      <w:r>
        <w:rPr>
          <w:lang w:val="lt-LT"/>
        </w:rPr>
        <w:t>Pajamos, gautos realizuojant iš savo ūkio žemės ūkio produktų pagamintus maisto produktus yra priskiriamos žemės ūkio veiklos pajamoms.</w:t>
      </w:r>
    </w:p>
    <w:p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rsidR="00093845" w:rsidRDefault="00E82179">
      <w:pPr>
        <w:ind w:firstLine="720"/>
        <w:jc w:val="both"/>
        <w:rPr>
          <w:lang w:val="lt-LT"/>
        </w:rPr>
      </w:pPr>
      <w:hyperlink r:id="rId22"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3"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4" w:anchor="30z#30z" w:history="1">
        <w:r w:rsidR="000D779E">
          <w:rPr>
            <w:lang w:val="lt-LT"/>
          </w:rPr>
          <w:t>žuvininkystės</w:t>
        </w:r>
      </w:hyperlink>
      <w:r w:rsidR="000D779E">
        <w:rPr>
          <w:lang w:val="lt-LT"/>
        </w:rPr>
        <w:t xml:space="preserve"> produkto nekeičiant jo cheminės sudėties taip pat gaunamas </w:t>
      </w:r>
      <w:hyperlink r:id="rId25" w:anchor="31z#31z" w:history="1">
        <w:r w:rsidR="000D779E">
          <w:rPr>
            <w:lang w:val="lt-LT"/>
          </w:rPr>
          <w:t>žuvininkystės</w:t>
        </w:r>
      </w:hyperlink>
      <w:r w:rsidR="000D779E">
        <w:rPr>
          <w:lang w:val="lt-LT"/>
        </w:rPr>
        <w:t xml:space="preserve"> produktas).</w:t>
      </w:r>
    </w:p>
    <w:p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rsidR="00093845" w:rsidRDefault="000D779E" w:rsidP="00B60348">
      <w:pPr>
        <w:tabs>
          <w:tab w:val="left" w:pos="720"/>
          <w:tab w:val="left" w:pos="1080"/>
        </w:tabs>
        <w:spacing w:after="0"/>
        <w:jc w:val="both"/>
        <w:rPr>
          <w:lang w:val="lt-LT"/>
        </w:rPr>
      </w:pPr>
      <w:r>
        <w:rPr>
          <w:lang w:val="lt-LT"/>
        </w:rPr>
        <w:t>(</w:t>
      </w:r>
      <w:r w:rsidRPr="00C074BE">
        <w:rPr>
          <w:lang w:val="lt-LT"/>
        </w:rPr>
        <w:t>KEISTA:</w:t>
      </w:r>
      <w:r>
        <w:rPr>
          <w:lang w:val="lt-LT"/>
        </w:rPr>
        <w:t xml:space="preserve"> </w:t>
      </w:r>
      <w:r w:rsidRPr="00C074BE">
        <w:rPr>
          <w:lang w:val="lt-LT"/>
        </w:rPr>
        <w:t>2018 12 06 įstatymu Nr. XIII-1697 (nuo 2019 01 01)</w:t>
      </w:r>
      <w:r>
        <w:rPr>
          <w:lang w:val="lt-LT"/>
        </w:rPr>
        <w:t>)</w:t>
      </w:r>
    </w:p>
    <w:p w:rsidR="00093845" w:rsidRDefault="000D779E">
      <w:pPr>
        <w:tabs>
          <w:tab w:val="left" w:pos="720"/>
          <w:tab w:val="left" w:pos="1080"/>
        </w:tabs>
        <w:ind w:firstLine="720"/>
        <w:jc w:val="both"/>
        <w:rPr>
          <w:b/>
          <w:lang w:val="lt-LT"/>
        </w:rPr>
      </w:pPr>
      <w:r>
        <w:rPr>
          <w:b/>
          <w:lang w:val="lt-LT"/>
        </w:rPr>
        <w:t>Komentaras</w:t>
      </w:r>
    </w:p>
    <w:p w:rsidR="00093845" w:rsidRPr="00C074BE" w:rsidRDefault="000D779E">
      <w:pPr>
        <w:tabs>
          <w:tab w:val="left" w:pos="720"/>
          <w:tab w:val="left" w:pos="1080"/>
        </w:tabs>
        <w:ind w:firstLine="720"/>
        <w:jc w:val="both"/>
        <w:rPr>
          <w:lang w:val="lt-LT"/>
        </w:rPr>
      </w:pPr>
      <w:r>
        <w:rPr>
          <w:lang w:val="lt-LT"/>
        </w:rPr>
        <w:t>Komentaras rengiamas</w:t>
      </w:r>
    </w:p>
    <w:p w:rsidR="00093845" w:rsidRPr="00C074BE" w:rsidRDefault="00093845">
      <w:pPr>
        <w:tabs>
          <w:tab w:val="left" w:pos="720"/>
          <w:tab w:val="left" w:pos="1080"/>
        </w:tabs>
        <w:ind w:firstLine="720"/>
        <w:jc w:val="both"/>
        <w:rPr>
          <w:strike/>
          <w:lang w:val="lt-LT"/>
        </w:rPr>
      </w:pPr>
    </w:p>
    <w:p w:rsidR="00093845" w:rsidRPr="0065344A" w:rsidRDefault="000D779E" w:rsidP="00C866D8">
      <w:pPr>
        <w:spacing w:after="0"/>
        <w:ind w:firstLine="720"/>
        <w:jc w:val="both"/>
        <w:rPr>
          <w:b/>
          <w:bCs/>
          <w:shd w:val="clear" w:color="auto" w:fill="FFFFFF"/>
          <w:lang w:val="lt-LT"/>
        </w:rPr>
      </w:pPr>
      <w:r w:rsidRPr="0065344A">
        <w:rPr>
          <w:b/>
          <w:lang w:val="lt-LT"/>
        </w:rPr>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rsidR="00C866D8" w:rsidRDefault="00C866D8" w:rsidP="00C866D8">
      <w:pPr>
        <w:spacing w:after="0"/>
        <w:ind w:firstLine="720"/>
        <w:jc w:val="both"/>
        <w:rPr>
          <w:iCs/>
        </w:rPr>
      </w:pPr>
      <w:r w:rsidRPr="0065344A">
        <w:rPr>
          <w:lang w:val="lt-LT"/>
        </w:rPr>
        <w:t>(taikoma apskaičiuojant 2006 metais prasidėjusio mokestinio laikotarpio ir vėlesnių mokestinių laikotarpių apmokestinamąjį pelną</w:t>
      </w:r>
      <w:r w:rsidRPr="0065344A">
        <w:rPr>
          <w:iCs/>
          <w:lang w:val="lt-LT"/>
        </w:rPr>
        <w:t xml:space="preserve"> pagal 2007 m. gegužės 3 d. įstatymu Nr. </w:t>
      </w:r>
      <w:r>
        <w:rPr>
          <w:iCs/>
        </w:rPr>
        <w:t>X-1110 nustatytą PMĮ 2 str. 26 dalies redakciją;</w:t>
      </w:r>
      <w:r>
        <w:t xml:space="preserve"> 2008 m. balandžio 10 d. įstatymu Nr. X-1484 buvusi PMĮ 2 str. 26 dalis pernumeruota į 27 dalį, 2008 m. liepos 14 d. įstatymu Nr. X-1697 – į 30 dalį) </w:t>
      </w:r>
    </w:p>
    <w:p w:rsidR="00C866D8" w:rsidRDefault="00C866D8">
      <w:pPr>
        <w:ind w:firstLine="720"/>
        <w:jc w:val="both"/>
        <w:rPr>
          <w:b/>
          <w:shd w:val="clear" w:color="auto" w:fill="FFFFFF"/>
        </w:rPr>
      </w:pPr>
    </w:p>
    <w:p w:rsidR="00093845" w:rsidRDefault="000D779E">
      <w:pPr>
        <w:ind w:firstLine="720"/>
        <w:jc w:val="both"/>
        <w:rPr>
          <w:b/>
        </w:rPr>
      </w:pPr>
      <w:r>
        <w:rPr>
          <w:b/>
        </w:rPr>
        <w:t xml:space="preserve">Komentaras </w:t>
      </w:r>
    </w:p>
    <w:p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rsidR="00093845" w:rsidRDefault="000D779E">
      <w:pPr>
        <w:ind w:firstLine="720"/>
        <w:jc w:val="both"/>
        <w:rPr>
          <w:bCs/>
        </w:rPr>
      </w:pPr>
      <w:r>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rPr>
          <w:b/>
        </w:rPr>
      </w:pPr>
      <w:r>
        <w:t xml:space="preserve">- už įsigytą veiklą ar akcijas sumoka pinigais, </w:t>
      </w:r>
      <w:r>
        <w:rPr>
          <w:b/>
        </w:rPr>
        <w:t>ir</w:t>
      </w:r>
    </w:p>
    <w:p w:rsidR="00093845" w:rsidRDefault="000D779E">
      <w:pPr>
        <w:jc w:val="both"/>
      </w:pPr>
      <w:r>
        <w:tab/>
        <w:t>- abiem įsigijimų atvejais tikisi gauti ekonominės naudos.</w:t>
      </w:r>
    </w:p>
    <w:p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lastRenderedPageBreak/>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rsidR="00093845" w:rsidRDefault="000D779E">
      <w:pPr>
        <w:ind w:firstLine="720"/>
        <w:jc w:val="both"/>
      </w:pPr>
      <w:r>
        <w:t>Ne kiekvienas sandoris laikomas verslo įsigijimu. Prestižas nepripažįstamas ir jo vertė nenustatoma, kai įsigyto turto ir įsipareigojimų, negalima identifikuoti kaip verslo.</w:t>
      </w:r>
    </w:p>
    <w:p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procesai, kurie taikomi tiems ištekliams, kurie visi kartu yra arba bus naudojami produkcijai gaminti; ir produkcija (kaip i</w:t>
      </w:r>
      <w:r w:rsidRPr="0065344A">
        <w:rPr>
          <w:color w:val="000000"/>
          <w:lang w:val="lt-LT"/>
        </w:rPr>
        <w:t xml:space="preserve">šteklių ir tiems ištekliams taikomų procesų, dėl kurių gaunamas pajamos ir pelnas, rezultatas). </w:t>
      </w:r>
    </w:p>
    <w:p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rsidR="00093845" w:rsidRDefault="000D779E">
      <w:pPr>
        <w:ind w:firstLine="720"/>
        <w:jc w:val="both"/>
      </w:pPr>
      <w:r>
        <w:lastRenderedPageBreak/>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rsidR="00093845" w:rsidRDefault="000D779E">
      <w:pPr>
        <w:pStyle w:val="Default"/>
        <w:ind w:firstLine="720"/>
        <w:jc w:val="both"/>
      </w:pPr>
      <w:r>
        <w:rPr>
          <w:bCs/>
          <w:color w:val="auto"/>
        </w:rPr>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rsidR="00093845" w:rsidRDefault="000D779E">
      <w:pPr>
        <w:pStyle w:val="Default"/>
        <w:ind w:firstLine="720"/>
        <w:jc w:val="both"/>
        <w:rPr>
          <w:sz w:val="23"/>
          <w:szCs w:val="23"/>
        </w:rPr>
      </w:pPr>
      <w:r>
        <w:rPr>
          <w:sz w:val="23"/>
          <w:szCs w:val="23"/>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rsidR="00093845" w:rsidRDefault="000D779E">
      <w:pPr>
        <w:ind w:firstLine="720"/>
        <w:jc w:val="both"/>
      </w:pPr>
      <w:r>
        <w:rPr>
          <w:u w:val="single"/>
        </w:rPr>
        <w:t>Į</w:t>
      </w:r>
      <w:r>
        <w:t xml:space="preserve">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w:t>
      </w:r>
      <w:r>
        <w:lastRenderedPageBreak/>
        <w:t>vieneto grynąjį turtą ir veiklą (kai įsigytos akcijos visuotiniame akcininkų susirinkime suteikia daugiau kaip 50 proc. balsų).</w:t>
      </w:r>
    </w:p>
    <w:p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rsidR="00093845" w:rsidRDefault="000D779E">
      <w:pPr>
        <w:pStyle w:val="Default"/>
        <w:ind w:firstLine="720"/>
        <w:jc w:val="both"/>
        <w:rPr>
          <w:color w:val="auto"/>
          <w:highlight w:val="yellow"/>
        </w:rPr>
      </w:pPr>
      <w:r>
        <w:rPr>
          <w:color w:val="auto"/>
        </w:rPr>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rsidR="00093845" w:rsidRDefault="000D779E">
      <w:pPr>
        <w:pStyle w:val="Default"/>
        <w:ind w:firstLine="720"/>
        <w:jc w:val="both"/>
        <w:rPr>
          <w:color w:val="auto"/>
        </w:rPr>
      </w:pPr>
      <w:r>
        <w:rPr>
          <w:color w:val="auto"/>
        </w:rPr>
        <w:lastRenderedPageBreak/>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rsidR="00093845" w:rsidRDefault="000D779E" w:rsidP="00CC2361">
      <w:pPr>
        <w:pStyle w:val="Default"/>
        <w:jc w:val="both"/>
        <w:rPr>
          <w:bCs/>
          <w:color w:val="auto"/>
        </w:rPr>
      </w:pPr>
      <w:r>
        <w:rPr>
          <w:bCs/>
          <w:color w:val="auto"/>
          <w:sz w:val="23"/>
          <w:szCs w:val="23"/>
        </w:rPr>
        <w:tab/>
      </w:r>
      <w:r>
        <w:rPr>
          <w:bCs/>
          <w:color w:val="auto"/>
        </w:rPr>
        <w:t>Pavyzdys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Įsigijimo datą (2015 m. gruodžio 1 d.) įsigytas turtas ir įsipareigojimai vertinami tikrąja rinkos kaina ir, jei susidaro, apskaičiuojamas prestižas.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rsidR="00093845" w:rsidRDefault="000D779E">
      <w:pPr>
        <w:pStyle w:val="Default"/>
        <w:ind w:firstLine="720"/>
        <w:jc w:val="both"/>
        <w:rPr>
          <w:color w:val="auto"/>
          <w:sz w:val="23"/>
          <w:szCs w:val="23"/>
        </w:rPr>
      </w:pPr>
      <w:r>
        <w:lastRenderedPageBreak/>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gali vertinti įsigyjamojo vieneto grynąjį turtą ar įsigyto verslo grynąjį turtą tikrąja rinkos kaina arba nevertinti, pripažįstant to turto balansines vertes. </w:t>
      </w:r>
    </w:p>
    <w:p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rsidR="00093845" w:rsidRPr="0065344A" w:rsidRDefault="000D779E">
      <w:pPr>
        <w:ind w:firstLine="720"/>
        <w:jc w:val="both"/>
        <w:rPr>
          <w:lang w:val="lt-LT"/>
        </w:rPr>
      </w:pPr>
      <w:r w:rsidRPr="0065344A">
        <w:rPr>
          <w:lang w:val="lt-LT"/>
        </w:rPr>
        <w:t>Pavyzdžiai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 xml:space="preserve">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w:t>
      </w:r>
      <w:r>
        <w:rPr>
          <w:rStyle w:val="BoldItalic"/>
          <w:b w:val="0"/>
          <w:i w:val="0"/>
          <w:color w:val="auto"/>
          <w:w w:val="100"/>
          <w:sz w:val="24"/>
          <w:szCs w:val="24"/>
          <w:lang w:val="lt-LT"/>
        </w:rPr>
        <w:lastRenderedPageBreak/>
        <w:t>nepripažino nematerialiuoju turtu (žemės nuomos teisės ekonominė nauda neatsiejama nuo įsigyto pastato ir neturi įsigijimo kainos).</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Taikant PMĮ 2 str. 30 dalį, bendrovė „A“, apskaičiuodama bendrovės „B“ grynojo turto vertę, į ją turi įtraukti prekės ženklą, įvertintą tikrąja rinkos kaina, kaip nematerialųjį turtą. Nors šio turto bendrovė „B“ pagal apskaitos taisykles pagrįstai nepripažino turtu, tačiau prekių ženklo kūrimo išlaidos buvo patirtos.</w:t>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rsidR="00093845" w:rsidRDefault="000D779E">
      <w:pPr>
        <w:tabs>
          <w:tab w:val="left" w:pos="5040"/>
        </w:tabs>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rsidR="00093845" w:rsidRDefault="000D779E">
      <w:pPr>
        <w:ind w:firstLine="720"/>
        <w:jc w:val="both"/>
      </w:pPr>
      <w:r>
        <w:t>12. Prestižo vertė nesusidaro, kai akcijos apmokamos steigiant naują vienetą.</w:t>
      </w:r>
    </w:p>
    <w:p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lastRenderedPageBreak/>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w:t>
      </w:r>
      <w:r w:rsidR="00482DDD">
        <w:rPr>
          <w:rFonts w:ascii="Times New Roman" w:hAnsi="Times New Roman"/>
        </w:rPr>
        <w:t>Papildyta p</w:t>
      </w:r>
      <w:r>
        <w:rPr>
          <w:rFonts w:ascii="Times New Roman" w:hAnsi="Times New Roman"/>
        </w:rPr>
        <w:t>agal VMI prie FM 2018-07-18 raštą Nr. (</w:t>
      </w:r>
      <w:r>
        <w:rPr>
          <w:rFonts w:ascii="Times New Roman" w:hAnsi="Times New Roman"/>
          <w:color w:val="000000"/>
        </w:rPr>
        <w:t>32.42-31-1E) RM-26011)</w:t>
      </w:r>
    </w:p>
    <w:p w:rsidR="00E14484" w:rsidRDefault="000D779E" w:rsidP="009C0219">
      <w:pPr>
        <w:pStyle w:val="tajtip"/>
        <w:spacing w:before="0" w:beforeAutospacing="0" w:after="0" w:afterAutospacing="0"/>
        <w:jc w:val="both"/>
        <w:rPr>
          <w:b/>
        </w:rPr>
      </w:pPr>
      <w:r>
        <w:rPr>
          <w:b/>
        </w:rPr>
        <w:t xml:space="preserve">       30</w:t>
      </w:r>
      <w:r>
        <w:rPr>
          <w:b/>
          <w:vertAlign w:val="superscript"/>
        </w:rPr>
        <w:t>1</w:t>
      </w:r>
      <w:r>
        <w:rPr>
          <w:b/>
        </w:rPr>
        <w:t xml:space="preserve">. </w:t>
      </w:r>
      <w:r>
        <w:rPr>
          <w:b/>
          <w:bCs/>
        </w:rPr>
        <w:t>Rizikos ir privataus kapitalo subjektas</w:t>
      </w:r>
      <w:r>
        <w:rPr>
          <w:b/>
        </w:rPr>
        <w:t xml:space="preserve"> – vienetas, kurio pagrindinė vykdoma veikla yra laikinas lėšų iš nesusijusių asmenų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nuosavybės vertybinius popierius, neįtrauktus į prekybą reguliuojamoje rinkoje.</w:t>
      </w:r>
    </w:p>
    <w:p w:rsidR="00093845" w:rsidRDefault="00E14484" w:rsidP="009C0219">
      <w:pPr>
        <w:pStyle w:val="tajtip"/>
        <w:spacing w:before="0" w:beforeAutospacing="0" w:after="0" w:afterAutospacing="0"/>
        <w:jc w:val="both"/>
        <w:rPr>
          <w:iCs/>
        </w:rPr>
      </w:pPr>
      <w:r>
        <w:rPr>
          <w:b/>
        </w:rPr>
        <w:t>(</w:t>
      </w:r>
      <w:r w:rsidR="000D779E">
        <w:rPr>
          <w:iCs/>
        </w:rPr>
        <w:t>KEISTA:</w:t>
      </w:r>
      <w:r w:rsidR="00F31096">
        <w:rPr>
          <w:iCs/>
        </w:rPr>
        <w:t xml:space="preserve"> </w:t>
      </w:r>
      <w:r w:rsidR="000D779E">
        <w:rPr>
          <w:iCs/>
        </w:rPr>
        <w:t>2017 12 07 įstatymu Nr. XIII-842 (nuo 2018 01 01))</w:t>
      </w:r>
    </w:p>
    <w:p w:rsidR="00093845" w:rsidRDefault="00093845" w:rsidP="009C0219">
      <w:pPr>
        <w:pStyle w:val="tajtip"/>
        <w:spacing w:before="0" w:beforeAutospacing="0" w:after="0" w:afterAutospacing="0"/>
        <w:jc w:val="both"/>
        <w:rPr>
          <w:iCs/>
        </w:rPr>
      </w:pPr>
    </w:p>
    <w:p w:rsidR="00093845" w:rsidRDefault="000D779E" w:rsidP="009C0219">
      <w:pPr>
        <w:pStyle w:val="tajtip"/>
        <w:spacing w:before="0" w:beforeAutospacing="0" w:after="0" w:afterAutospacing="0"/>
        <w:jc w:val="both"/>
        <w:rPr>
          <w:iCs/>
        </w:rPr>
      </w:pPr>
      <w:r>
        <w:rPr>
          <w:iCs/>
        </w:rPr>
        <w:tab/>
      </w:r>
      <w:r>
        <w:rPr>
          <w:b/>
          <w:iCs/>
        </w:rPr>
        <w:t>Komentaras</w:t>
      </w:r>
    </w:p>
    <w:p w:rsidR="00093845" w:rsidRDefault="000D779E" w:rsidP="009C0219">
      <w:pPr>
        <w:pStyle w:val="tajtip"/>
        <w:spacing w:before="0" w:beforeAutospacing="0" w:after="0" w:afterAutospacing="0"/>
        <w:jc w:val="both"/>
      </w:pPr>
      <w:r>
        <w:rPr>
          <w:iCs/>
        </w:rPr>
        <w:tab/>
        <w:t>Komentaras rengiamas</w:t>
      </w:r>
    </w:p>
    <w:p w:rsidR="00093845" w:rsidRDefault="000D779E">
      <w:pPr>
        <w:jc w:val="both"/>
        <w:rPr>
          <w:b/>
          <w:lang w:val="lt-LT"/>
        </w:rPr>
      </w:pPr>
      <w:r>
        <w:rPr>
          <w:b/>
          <w:lang w:val="lt-LT"/>
        </w:rPr>
        <w:t xml:space="preserve">         </w:t>
      </w:r>
    </w:p>
    <w:p w:rsidR="00093845" w:rsidRDefault="000D779E" w:rsidP="00481614">
      <w:pPr>
        <w:spacing w:after="0"/>
        <w:jc w:val="both"/>
        <w:rPr>
          <w:lang w:val="lt-LT"/>
        </w:rPr>
      </w:pPr>
      <w:r>
        <w:rPr>
          <w:b/>
          <w:lang w:val="lt-LT"/>
        </w:rPr>
        <w:t xml:space="preserve">           31. </w:t>
      </w:r>
      <w:r>
        <w:rPr>
          <w:b/>
          <w:bCs/>
          <w:lang w:val="lt-LT"/>
        </w:rPr>
        <w:t>Sąnaudos</w:t>
      </w:r>
      <w:r>
        <w:rPr>
          <w:b/>
          <w:lang w:val="lt-LT"/>
        </w:rPr>
        <w:t xml:space="preserve"> – visos išlaidos, patirtos uždirbant pajamas</w:t>
      </w:r>
      <w:r>
        <w:rPr>
          <w:lang w:val="lt-LT"/>
        </w:rPr>
        <w:t>.</w:t>
      </w:r>
    </w:p>
    <w:p w:rsidR="00481614" w:rsidRDefault="00481614" w:rsidP="00481614">
      <w:pPr>
        <w:spacing w:after="0"/>
        <w:jc w:val="both"/>
        <w:rPr>
          <w:lang w:val="lt-LT"/>
        </w:rPr>
      </w:pPr>
      <w:r w:rsidRPr="00481614">
        <w:rPr>
          <w:lang w:val="lt-LT"/>
        </w:rPr>
        <w:t xml:space="preserve">            (</w:t>
      </w:r>
      <w:r>
        <w:rPr>
          <w:lang w:val="lt-LT"/>
        </w:rPr>
        <w:t xml:space="preserve">KEISTA: </w:t>
      </w:r>
      <w:r w:rsidRPr="00481614">
        <w:rPr>
          <w:lang w:val="lt-LT"/>
        </w:rPr>
        <w:t xml:space="preserve">2008 </w:t>
      </w:r>
      <w:r>
        <w:rPr>
          <w:lang w:val="lt-LT"/>
        </w:rPr>
        <w:t xml:space="preserve">07 </w:t>
      </w:r>
      <w:r w:rsidRPr="00481614">
        <w:rPr>
          <w:lang w:val="lt-LT"/>
        </w:rPr>
        <w:t>14 įstatym</w:t>
      </w:r>
      <w:r>
        <w:rPr>
          <w:lang w:val="lt-LT"/>
        </w:rPr>
        <w:t>u</w:t>
      </w:r>
      <w:r w:rsidRPr="00481614">
        <w:rPr>
          <w:lang w:val="lt-LT"/>
        </w:rPr>
        <w:t xml:space="preserve"> Nr. IX-1697</w:t>
      </w:r>
      <w:r w:rsidR="00F31096">
        <w:rPr>
          <w:lang w:val="lt-LT"/>
        </w:rPr>
        <w:t>,</w:t>
      </w:r>
      <w:r w:rsidRPr="00481614">
        <w:rPr>
          <w:lang w:val="lt-LT"/>
        </w:rPr>
        <w:t xml:space="preserve"> taikoma nuo 2009 m. sausio 1 d.)</w:t>
      </w:r>
    </w:p>
    <w:p w:rsidR="00093845" w:rsidRDefault="000D779E">
      <w:pPr>
        <w:tabs>
          <w:tab w:val="left" w:pos="720"/>
          <w:tab w:val="left" w:pos="1080"/>
        </w:tabs>
        <w:ind w:firstLine="720"/>
        <w:jc w:val="both"/>
        <w:rPr>
          <w:b/>
          <w:lang w:val="lt-LT"/>
        </w:rPr>
      </w:pPr>
      <w:r>
        <w:rPr>
          <w:b/>
          <w:lang w:val="lt-LT"/>
        </w:rPr>
        <w:t>Komentaras</w:t>
      </w:r>
    </w:p>
    <w:p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lastRenderedPageBreak/>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rsidR="00BE2E9D" w:rsidRDefault="00BE2E9D" w:rsidP="00BE2E9D">
      <w:pPr>
        <w:spacing w:after="0"/>
        <w:jc w:val="both"/>
        <w:rPr>
          <w:lang w:val="lt-LT"/>
        </w:rPr>
      </w:pPr>
      <w:r w:rsidRPr="00481614">
        <w:rPr>
          <w:lang w:val="lt-LT"/>
        </w:rPr>
        <w:t xml:space="preserve">            (</w:t>
      </w:r>
      <w:r>
        <w:rPr>
          <w:lang w:val="lt-LT"/>
        </w:rPr>
        <w:t xml:space="preserve">KEISTA: </w:t>
      </w:r>
      <w:r w:rsidRPr="00481614">
        <w:rPr>
          <w:lang w:val="lt-LT"/>
        </w:rPr>
        <w:t xml:space="preserve">2008 </w:t>
      </w:r>
      <w:r>
        <w:rPr>
          <w:lang w:val="lt-LT"/>
        </w:rPr>
        <w:t xml:space="preserve">07 </w:t>
      </w:r>
      <w:r w:rsidRPr="00481614">
        <w:rPr>
          <w:lang w:val="lt-LT"/>
        </w:rPr>
        <w:t>14 įstatym</w:t>
      </w:r>
      <w:r>
        <w:rPr>
          <w:lang w:val="lt-LT"/>
        </w:rPr>
        <w:t>u</w:t>
      </w:r>
      <w:r w:rsidRPr="00481614">
        <w:rPr>
          <w:lang w:val="lt-LT"/>
        </w:rPr>
        <w:t xml:space="preserve"> Nr. IX-1697</w:t>
      </w:r>
      <w:r w:rsidR="00F31096">
        <w:rPr>
          <w:lang w:val="lt-LT"/>
        </w:rPr>
        <w:t>,</w:t>
      </w:r>
      <w:r w:rsidRPr="00481614">
        <w:rPr>
          <w:lang w:val="lt-LT"/>
        </w:rPr>
        <w:t xml:space="preserve"> taikoma nuo 2009 m. sausio 1 d.)</w:t>
      </w:r>
    </w:p>
    <w:p w:rsidR="00BE2E9D" w:rsidRDefault="00BE2E9D" w:rsidP="00BE2E9D">
      <w:pPr>
        <w:spacing w:after="0"/>
        <w:ind w:right="-50" w:firstLine="540"/>
        <w:jc w:val="both"/>
        <w:rPr>
          <w:b/>
          <w:lang w:val="lt-LT"/>
        </w:rPr>
      </w:pP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rsidR="004153AB" w:rsidRDefault="004153AB" w:rsidP="004153AB">
      <w:pPr>
        <w:spacing w:after="0"/>
        <w:jc w:val="both"/>
        <w:rPr>
          <w:lang w:val="lt-LT"/>
        </w:rPr>
      </w:pPr>
      <w:r>
        <w:rPr>
          <w:lang w:val="lt-LT"/>
        </w:rPr>
        <w:t>(KEISTA: 2008 12 22 d. įstatymu Nr. XI-106</w:t>
      </w:r>
      <w:r w:rsidR="000E08B1">
        <w:rPr>
          <w:lang w:val="lt-LT"/>
        </w:rPr>
        <w:t>,</w:t>
      </w:r>
      <w:r>
        <w:rPr>
          <w:lang w:val="lt-LT"/>
        </w:rPr>
        <w:t xml:space="preserve"> taikoma nuo 2008 m. gruodžio 30 d.)</w:t>
      </w:r>
    </w:p>
    <w:p w:rsidR="004153AB" w:rsidRDefault="004153AB">
      <w:pPr>
        <w:jc w:val="both"/>
        <w:rPr>
          <w:b/>
          <w:lang w:val="lt-LT"/>
        </w:rPr>
      </w:pPr>
    </w:p>
    <w:p w:rsidR="00093845" w:rsidRPr="0065344A" w:rsidRDefault="000D779E" w:rsidP="00FF72FA">
      <w:pPr>
        <w:jc w:val="both"/>
        <w:rPr>
          <w:b/>
          <w:lang w:val="lt-LT"/>
        </w:rPr>
      </w:pPr>
      <w:r w:rsidRPr="00FF72FA">
        <w:rPr>
          <w:b/>
          <w:lang w:val="lt-LT"/>
        </w:rPr>
        <w:t xml:space="preserve">           </w:t>
      </w:r>
      <w:r w:rsidRPr="0065344A">
        <w:rPr>
          <w:b/>
          <w:lang w:val="lt-LT"/>
        </w:rPr>
        <w:t>Komentaras</w:t>
      </w:r>
    </w:p>
    <w:p w:rsidR="00093845" w:rsidRDefault="000D779E">
      <w:pPr>
        <w:pStyle w:val="Pagrindiniotekstotrauka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rsidR="00093845" w:rsidRDefault="000D779E">
      <w:pPr>
        <w:pStyle w:val="Pagrindiniotekstotrauka2"/>
        <w:tabs>
          <w:tab w:val="left" w:pos="720"/>
          <w:tab w:val="left" w:pos="1080"/>
        </w:tabs>
        <w:spacing w:line="240" w:lineRule="auto"/>
        <w:rPr>
          <w:b w:val="0"/>
        </w:rPr>
      </w:pPr>
      <w:r>
        <w:rPr>
          <w:b w:val="0"/>
        </w:rPr>
        <w:t>Darbo santykiai nėra kriterijus, kuriuo remiantis nustatoma, ar vienetas ir jame dirbantis fizinis asmuo yra susiję asmenys.</w:t>
      </w:r>
    </w:p>
    <w:p w:rsidR="00093845" w:rsidRDefault="000D779E" w:rsidP="00636C65">
      <w:pPr>
        <w:pStyle w:val="Porat"/>
        <w:numPr>
          <w:ilvl w:val="0"/>
          <w:numId w:val="17"/>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rsidR="00093845" w:rsidRDefault="000D779E">
      <w:pPr>
        <w:ind w:firstLine="720"/>
        <w:jc w:val="both"/>
        <w:rPr>
          <w:b/>
          <w:bCs/>
          <w:lang w:val="lt-LT"/>
        </w:rPr>
      </w:pPr>
      <w:r>
        <w:rPr>
          <w:b/>
          <w:bCs/>
          <w:lang w:val="lt-LT"/>
        </w:rPr>
        <w:t>Komentaras</w:t>
      </w:r>
    </w:p>
    <w:p w:rsidR="00093845" w:rsidRDefault="000D779E">
      <w:pPr>
        <w:tabs>
          <w:tab w:val="left" w:pos="720"/>
          <w:tab w:val="left" w:pos="1080"/>
        </w:tabs>
        <w:ind w:firstLine="720"/>
        <w:jc w:val="both"/>
        <w:rPr>
          <w:lang w:val="lt-LT"/>
        </w:rPr>
      </w:pPr>
      <w:r>
        <w:rPr>
          <w:lang w:val="lt-LT"/>
        </w:rPr>
        <w:t>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w:t>
      </w:r>
      <w:r>
        <w:rPr>
          <w:lang w:val="lt-LT"/>
        </w:rPr>
        <w:lastRenderedPageBreak/>
        <w:t>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47571D" w:rsidRDefault="0047571D" w:rsidP="0047571D">
      <w:pPr>
        <w:tabs>
          <w:tab w:val="left" w:pos="720"/>
          <w:tab w:val="left" w:pos="1077"/>
          <w:tab w:val="left" w:pos="1418"/>
        </w:tabs>
        <w:autoSpaceDE w:val="0"/>
        <w:autoSpaceDN w:val="0"/>
        <w:spacing w:after="0"/>
        <w:ind w:firstLine="720"/>
        <w:jc w:val="both"/>
        <w:rPr>
          <w:bCs/>
          <w:iCs/>
          <w:lang w:val="lt-LT"/>
        </w:rPr>
      </w:pPr>
      <w:r>
        <w:rPr>
          <w:bCs/>
          <w:iCs/>
          <w:lang w:val="lt-LT"/>
        </w:rPr>
        <w:t>(KEISTA: 2005 06 21 įstatymu Nr. X-259, taikoma apskaičiuojant 2005 metais prasidėjusio mokestinio laikotarpio ir vėlesnių mokestinių laikotarpių apmokestinamąjį pelną)</w:t>
      </w:r>
    </w:p>
    <w:p w:rsidR="00093845" w:rsidRDefault="000D779E">
      <w:pPr>
        <w:pStyle w:val="Pagrindiniotekstotrauka2"/>
        <w:tabs>
          <w:tab w:val="left" w:pos="720"/>
          <w:tab w:val="left" w:pos="1077"/>
          <w:tab w:val="left" w:pos="1418"/>
        </w:tabs>
        <w:spacing w:line="240" w:lineRule="auto"/>
      </w:pPr>
      <w:r>
        <w:t>Komentaras</w:t>
      </w:r>
    </w:p>
    <w:p w:rsidR="00093845" w:rsidRDefault="00093845">
      <w:pPr>
        <w:pStyle w:val="Pagrindiniotekstotrauka2"/>
        <w:tabs>
          <w:tab w:val="left" w:pos="720"/>
          <w:tab w:val="left" w:pos="1077"/>
          <w:tab w:val="left" w:pos="1418"/>
        </w:tabs>
        <w:spacing w:line="240" w:lineRule="auto"/>
        <w:rPr>
          <w:b w:val="0"/>
        </w:rPr>
      </w:pPr>
    </w:p>
    <w:p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rsidR="00093845" w:rsidRDefault="000D779E" w:rsidP="00636C65">
      <w:pPr>
        <w:pStyle w:val="Pagrindiniotekstotrauka2"/>
        <w:numPr>
          <w:ilvl w:val="0"/>
          <w:numId w:val="18"/>
        </w:numPr>
        <w:tabs>
          <w:tab w:val="left" w:pos="720"/>
          <w:tab w:val="left" w:pos="1418"/>
        </w:tabs>
        <w:spacing w:line="240" w:lineRule="auto"/>
        <w:rPr>
          <w:b w:val="0"/>
        </w:rPr>
      </w:pPr>
      <w:r>
        <w:rPr>
          <w:b w:val="0"/>
        </w:rPr>
        <w:t>sutuoktiniai, sužadėtiniai, sugyventiniai;</w:t>
      </w:r>
    </w:p>
    <w:p w:rsidR="00093845" w:rsidRDefault="000D779E" w:rsidP="00636C65">
      <w:pPr>
        <w:pStyle w:val="Pagrindiniotekstotrauka2"/>
        <w:numPr>
          <w:ilvl w:val="0"/>
          <w:numId w:val="18"/>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rsidR="00093845" w:rsidRDefault="000D779E" w:rsidP="00636C65">
      <w:pPr>
        <w:pStyle w:val="Pagrindiniotekstotrauka2"/>
        <w:numPr>
          <w:ilvl w:val="0"/>
          <w:numId w:val="18"/>
        </w:numPr>
        <w:tabs>
          <w:tab w:val="left" w:pos="720"/>
          <w:tab w:val="left" w:pos="1418"/>
        </w:tabs>
        <w:spacing w:line="240" w:lineRule="auto"/>
        <w:rPr>
          <w:b w:val="0"/>
        </w:rPr>
      </w:pPr>
      <w:r>
        <w:rPr>
          <w:b w:val="0"/>
        </w:rPr>
        <w:t>sutuoktinių ar sugyventinių giminaičiai (tėvai, vaikai, seneliai, vaikaičiai, broliai, seserys);</w:t>
      </w:r>
    </w:p>
    <w:p w:rsidR="00093845" w:rsidRDefault="000D779E" w:rsidP="00636C65">
      <w:pPr>
        <w:pStyle w:val="Pagrindiniotekstotrauka2"/>
        <w:numPr>
          <w:ilvl w:val="0"/>
          <w:numId w:val="18"/>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rsidR="00093845" w:rsidRDefault="000D779E">
      <w:pPr>
        <w:pStyle w:val="Pagrindiniotekstotrauka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rsidR="00093845" w:rsidRDefault="00093845">
      <w:pPr>
        <w:pStyle w:val="Pagrindiniotekstotrauka2"/>
        <w:tabs>
          <w:tab w:val="left" w:pos="720"/>
          <w:tab w:val="left" w:pos="1077"/>
          <w:tab w:val="left" w:pos="1418"/>
        </w:tabs>
        <w:spacing w:line="240" w:lineRule="auto"/>
        <w:rPr>
          <w:b w:val="0"/>
        </w:rPr>
      </w:pPr>
    </w:p>
    <w:p w:rsidR="00093845" w:rsidRDefault="00093845">
      <w:pPr>
        <w:pStyle w:val="Pagrindiniotekstotrauka2"/>
        <w:tabs>
          <w:tab w:val="left" w:pos="720"/>
          <w:tab w:val="left" w:pos="1077"/>
          <w:tab w:val="left" w:pos="1418"/>
        </w:tabs>
        <w:spacing w:line="240" w:lineRule="auto"/>
        <w:rPr>
          <w:b w:val="0"/>
        </w:rPr>
      </w:pPr>
    </w:p>
    <w:p w:rsidR="00093845" w:rsidRDefault="000D779E">
      <w:pPr>
        <w:pStyle w:val="Pagrindiniotekstotrauka2"/>
        <w:tabs>
          <w:tab w:val="left" w:pos="720"/>
          <w:tab w:val="left" w:pos="1080"/>
        </w:tabs>
        <w:spacing w:line="240" w:lineRule="auto"/>
        <w:ind w:firstLine="0"/>
        <w:rPr>
          <w:b w:val="0"/>
          <w:bCs w:val="0"/>
        </w:rPr>
      </w:pPr>
      <w:r>
        <w:br w:type="page"/>
      </w:r>
      <w:r>
        <w:lastRenderedPageBreak/>
        <w:tab/>
      </w:r>
      <w:r w:rsidR="00482DDD">
        <w:rPr>
          <w:b w:val="0"/>
          <w:bCs w:val="0"/>
        </w:rPr>
        <w:t>(P</w:t>
      </w:r>
      <w:r>
        <w:rPr>
          <w:b w:val="0"/>
          <w:bCs w:val="0"/>
        </w:rPr>
        <w:t>akeista pagal VMI prie FM 2005-09-30 raštą Nr. (18.10-31-1)-R-8829)</w:t>
      </w:r>
    </w:p>
    <w:p w:rsidR="00093845" w:rsidRDefault="000D779E">
      <w:pPr>
        <w:pStyle w:val="Pagrindiniotekstotrauka2"/>
        <w:tabs>
          <w:tab w:val="left" w:pos="720"/>
          <w:tab w:val="left" w:pos="1080"/>
        </w:tabs>
        <w:spacing w:line="240" w:lineRule="auto"/>
        <w:rPr>
          <w:b w:val="0"/>
        </w:rPr>
      </w:pPr>
      <w:r>
        <w:rPr>
          <w:noProof/>
          <w:lang w:eastAsia="lt-LT"/>
        </w:rPr>
        <mc:AlternateContent>
          <mc:Choice Requires="wpg">
            <w:drawing>
              <wp:anchor distT="0" distB="0" distL="114300" distR="114300" simplePos="0" relativeHeight="251594752" behindDoc="0" locked="0" layoutInCell="1" allowOverlap="1">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rsidR="00C0275C" w:rsidRDefault="00C0275C">
                              <w:pPr>
                                <w:jc w:val="center"/>
                                <w:rPr>
                                  <w:lang w:val="lt-LT"/>
                                </w:rPr>
                              </w:pPr>
                            </w:p>
                            <w:p w:rsidR="00C0275C" w:rsidRDefault="00C0275C">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rsidR="00C0275C" w:rsidRDefault="00C0275C">
                              <w:pPr>
                                <w:jc w:val="center"/>
                                <w:rPr>
                                  <w:lang w:val="lt-LT"/>
                                </w:rPr>
                              </w:pPr>
                            </w:p>
                            <w:p w:rsidR="00C0275C" w:rsidRDefault="00C0275C">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rsidR="00C0275C" w:rsidRDefault="00C0275C">
                              <w:pPr>
                                <w:jc w:val="center"/>
                                <w:rPr>
                                  <w:lang w:val="lt-LT"/>
                                </w:rPr>
                              </w:pPr>
                            </w:p>
                            <w:p w:rsidR="00C0275C" w:rsidRDefault="00C0275C">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rsidR="00C0275C" w:rsidRDefault="00C0275C">
                              <w:pPr>
                                <w:rPr>
                                  <w:lang w:val="lt-LT"/>
                                </w:rPr>
                              </w:pPr>
                            </w:p>
                            <w:p w:rsidR="00C0275C" w:rsidRDefault="00C0275C">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rsidR="00C0275C" w:rsidRDefault="00C0275C">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rsidR="00C0275C" w:rsidRDefault="00C0275C">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rsidR="00C0275C" w:rsidRDefault="00C0275C">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rsidR="00C0275C" w:rsidRDefault="00C0275C">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rsidR="00C0275C" w:rsidRDefault="00C0275C">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rsidR="00C0275C" w:rsidRDefault="00C0275C">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rsidR="00C0275C" w:rsidRDefault="00C0275C">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rsidR="00C0275C" w:rsidRDefault="00C0275C">
                              <w:pPr>
                                <w:jc w:val="center"/>
                                <w:rPr>
                                  <w:lang w:val="lt-LT"/>
                                </w:rPr>
                              </w:pPr>
                            </w:p>
                            <w:p w:rsidR="00C0275C" w:rsidRDefault="00C0275C">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rsidR="00C0275C" w:rsidRDefault="00C0275C">
                              <w:pPr>
                                <w:rPr>
                                  <w:lang w:val="lt-LT"/>
                                </w:rPr>
                              </w:pPr>
                            </w:p>
                            <w:p w:rsidR="00C0275C" w:rsidRDefault="00C0275C">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rsidR="00C0275C" w:rsidRDefault="00C0275C">
                              <w:pPr>
                                <w:jc w:val="center"/>
                                <w:rPr>
                                  <w:lang w:val="lt-LT"/>
                                </w:rPr>
                              </w:pPr>
                            </w:p>
                            <w:p w:rsidR="00C0275C" w:rsidRDefault="00C0275C">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rsidR="00C0275C" w:rsidRDefault="00C0275C">
                              <w:pPr>
                                <w:jc w:val="center"/>
                                <w:rPr>
                                  <w:lang w:val="lt-LT"/>
                                </w:rPr>
                              </w:pPr>
                            </w:p>
                            <w:p w:rsidR="00C0275C" w:rsidRDefault="00C0275C">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rsidR="00C0275C" w:rsidRDefault="00C0275C">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rsidR="00C0275C" w:rsidRDefault="00C0275C">
                              <w:pPr>
                                <w:jc w:val="center"/>
                                <w:rPr>
                                  <w:lang w:val="lt-LT"/>
                                </w:rPr>
                              </w:pPr>
                              <w:r>
                                <w:rPr>
                                  <w:b/>
                                  <w:bCs/>
                                </w:rPr>
                                <w:t>Dalyvis ar</w:t>
                              </w:r>
                            </w:p>
                            <w:p w:rsidR="00C0275C" w:rsidRDefault="00C0275C">
                              <w:pPr>
                                <w:jc w:val="center"/>
                                <w:rPr>
                                  <w:lang w:val="lt-LT"/>
                                </w:rPr>
                              </w:pPr>
                              <w:r>
                                <w:rPr>
                                  <w:b/>
                                  <w:bCs/>
                                </w:rPr>
                                <w:t>valdymo</w:t>
                              </w:r>
                            </w:p>
                            <w:p w:rsidR="00C0275C" w:rsidRDefault="00C0275C">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rsidR="00C0275C" w:rsidRDefault="00C0275C">
                              <w:pPr>
                                <w:jc w:val="center"/>
                                <w:rPr>
                                  <w:lang w:val="lt-LT"/>
                                </w:rPr>
                              </w:pPr>
                              <w:r>
                                <w:rPr>
                                  <w:b/>
                                  <w:bCs/>
                                </w:rPr>
                                <w:t>Sutuoktiniai,</w:t>
                              </w:r>
                            </w:p>
                            <w:p w:rsidR="00C0275C" w:rsidRDefault="00C0275C">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rsidR="00C0275C" w:rsidRDefault="00C0275C">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MDcUA&#10;AADcAAAADwAAAGRycy9kb3ducmV2LnhtbESPQWsCMRSE7wX/Q3hCbzWr0rVsjSKCIJ6qLZa9PTav&#10;2dXNy5qkuv33jVDocZiZb5j5sretuJIPjWMF41EGgrhyumGj4ON98/QCIkRkja1jUvBDAZaLwcMc&#10;C+1uvKfrIRqRIBwKVFDH2BVShqomi2HkOuLkfTlvMSbpjdQebwluWznJslxabDgt1NjRuqbqfPi2&#10;CspjPvHP5Sfvduty2+fdmzldjFKPw371CiJSH//Df+2tVjCdzu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cwNxQAAANwAAAAPAAAAAAAAAAAAAAAAAJgCAABkcnMv&#10;ZG93bnJldi54bWxQSwUGAAAAAAQABAD1AAAAigMAAAAA&#10;" filled="f">
                  <v:textbox>
                    <w:txbxContent>
                      <w:p w:rsidR="00C0275C" w:rsidRDefault="00C0275C">
                        <w:pPr>
                          <w:jc w:val="center"/>
                          <w:rPr>
                            <w:lang w:val="lt-LT"/>
                          </w:rPr>
                        </w:pPr>
                      </w:p>
                      <w:p w:rsidR="00C0275C" w:rsidRDefault="00C0275C">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Yf8IA&#10;AADcAAAADwAAAGRycy9kb3ducmV2LnhtbERPy2oCMRTdC/5DuEJ3mlFxKFOjiFAQV/WBZXaXyW1m&#10;dHIzTVKd/n2zKLg8nPdy3dtW3MmHxrGC6SQDQVw53bBRcD69j19BhIissXVMCn4pwHo1HCyx0O7B&#10;B7ofoxEphEOBCuoYu0LKUNVkMUxcR5y4L+ctxgS9kdrjI4XbVs6yLJcWG04NNXa0ram6HX+sgvKS&#10;z/yi/OT9flvu+rz7MNdvo9TLqN+8gYjUx6f4373TCubztDad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lh/wgAAANwAAAAPAAAAAAAAAAAAAAAAAJgCAABkcnMvZG93&#10;bnJldi54bWxQSwUGAAAAAAQABAD1AAAAhwMAAAAA&#10;" filled="f">
                  <v:textbox>
                    <w:txbxContent>
                      <w:p w:rsidR="00C0275C" w:rsidRDefault="00C0275C">
                        <w:pPr>
                          <w:jc w:val="center"/>
                          <w:rPr>
                            <w:lang w:val="lt-LT"/>
                          </w:rPr>
                        </w:pPr>
                      </w:p>
                      <w:p w:rsidR="00C0275C" w:rsidRDefault="00C0275C">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95MUA&#10;AADcAAAADwAAAGRycy9kb3ducmV2LnhtbESPQWsCMRSE7wX/Q3hCbzWr0sVujSKCIJ6qLZa9PTav&#10;2dXNy5qkuv33jVDocZiZb5j5sretuJIPjWMF41EGgrhyumGj4ON98zQDESKyxtYxKfihAMvF4GGO&#10;hXY33tP1EI1IEA4FKqhj7AopQ1WTxTByHXHyvpy3GJP0RmqPtwS3rZxkWS4tNpwWauxoXVN1Pnxb&#10;BeUxn/jn8pN3u3W57fPuzZwuRqnHYb96BRGpj//hv/ZWK5hOX+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v3kxQAAANwAAAAPAAAAAAAAAAAAAAAAAJgCAABkcnMv&#10;ZG93bnJldi54bWxQSwUGAAAAAAQABAD1AAAAigMAAAAA&#10;" filled="f">
                  <v:textbox>
                    <w:txbxContent>
                      <w:p w:rsidR="00C0275C" w:rsidRDefault="00C0275C">
                        <w:pPr>
                          <w:jc w:val="center"/>
                          <w:rPr>
                            <w:lang w:val="lt-LT"/>
                          </w:rPr>
                        </w:pPr>
                      </w:p>
                      <w:p w:rsidR="00C0275C" w:rsidRDefault="00C0275C">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nBMIA&#10;AADcAAAADwAAAGRycy9kb3ducmV2LnhtbERPz2vCMBS+C/4P4Qm7zVS3FalGEWEgnjY3lN4ezTOt&#10;Ni81ybT775fDwOPH93ux6m0rbuRD41jBZJyBIK6cbtgo+P56f56BCBFZY+uYFPxSgNVyOFhgod2d&#10;P+m2j0akEA4FKqhj7AopQ1WTxTB2HXHiTs5bjAl6I7XHewq3rZxmWS4tNpwaauxoU1N12f9YBeUh&#10;n/q38si73abc9nn3Yc5Xo9TTqF/PQUTq40P8795qBS+v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icEwgAAANwAAAAPAAAAAAAAAAAAAAAAAJgCAABkcnMvZG93&#10;bnJldi54bWxQSwUGAAAAAAQABAD1AAAAhwMAAAAA&#10;" filled="f">
                  <v:textbox>
                    <w:txbxContent>
                      <w:p w:rsidR="00C0275C" w:rsidRDefault="00C0275C">
                        <w:pPr>
                          <w:rPr>
                            <w:lang w:val="lt-LT"/>
                          </w:rPr>
                        </w:pPr>
                      </w:p>
                      <w:p w:rsidR="00C0275C" w:rsidRDefault="00C0275C">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Cn8YA&#10;AADcAAAADwAAAGRycy9kb3ducmV2LnhtbESPT2sCMRTE74LfITzBW82q7VK2RhGhIJ7qH1r29ti8&#10;ZrduXrZJqttvbwoFj8PM/IZZrHrbigv50DhWMJ1kIIgrpxs2Ck7H14dnECEia2wdk4JfCrBaDgcL&#10;LLS78p4uh2hEgnAoUEEdY1dIGaqaLIaJ64iT9+m8xZikN1J7vCa4beUsy3JpseG0UGNHm5qq8+HH&#10;Kijf85l/Kj94t9uU2z7v3szXt1FqPOrXLyAi9fEe/m9vtYL54xT+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aCn8YAAADcAAAADwAAAAAAAAAAAAAAAACYAgAAZHJz&#10;L2Rvd25yZXYueG1sUEsFBgAAAAAEAAQA9QAAAIsDAAAAAA==&#10;" filled="f">
                  <v:textbox>
                    <w:txbxContent>
                      <w:p w:rsidR="00C0275C" w:rsidRDefault="00C0275C">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c6MUA&#10;AADcAAAADwAAAGRycy9kb3ducmV2LnhtbESPQUvDQBSE74L/YXmCN7Mx1iBpNkUKQulJW1Fye2Rf&#10;N9Hs27i7tum/dwXB4zAz3zD1arajOJIPg2MFt1kOgrhzemCj4HX/dPMAIkRkjaNjUnCmAKvm8qLG&#10;SrsTv9BxF41IEA4VKuhjnCopQ9eTxZC5iTh5B+ctxiS9kdrjKcHtKIs8L6XFgdNCjxOte+o+d99W&#10;QftWFv6+feftdt1u5nJ6Nh9fRqnrq/lxCSLSHP/Df+2NVnC3KOD3TDoCs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BzoxQAAANwAAAAPAAAAAAAAAAAAAAAAAJgCAABkcnMv&#10;ZG93bnJldi54bWxQSwUGAAAAAAQABAD1AAAAigMAAAAA&#10;" filled="f">
                  <v:textbox>
                    <w:txbxContent>
                      <w:p w:rsidR="00C0275C" w:rsidRDefault="00C0275C">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5c8YA&#10;AADcAAAADwAAAGRycy9kb3ducmV2LnhtbESPT2sCMRTE74LfITyht5qtf5ayNYoIBfFUbWnZ22Pz&#10;mt1287Imqa7f3ggFj8PM/IZZrHrbihP50DhW8DTOQBBXTjdsFHy8vz4+gwgRWWPrmBRcKMBqORws&#10;sNDuzHs6HaIRCcKhQAV1jF0hZahqshjGriNO3rfzFmOS3kjt8ZzgtpWTLMulxYbTQo0dbWqqfg9/&#10;VkH5mU/8vPzi3W5Tbvu8ezM/R6PUw6hfv4CI1Md7+L+91Qqmsy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i5c8YAAADcAAAADwAAAAAAAAAAAAAAAACYAgAAZHJz&#10;L2Rvd25yZXYueG1sUEsFBgAAAAAEAAQA9QAAAIsDAAAAAA==&#10;" filled="f">
                  <v:textbox>
                    <w:txbxContent>
                      <w:p w:rsidR="00C0275C" w:rsidRDefault="00C0275C">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lL8UA&#10;AADcAAAADwAAAGRycy9kb3ducmV2LnhtbESPQWsCMRSE74X+h/AKvdVEa4uuRpFCizfptgePz81z&#10;d3HzsibZdeuvN4VCj8PMfMMs14NtRE8+1I41jEcKBHHhTM2lhu+v96cZiBCRDTaOScMPBViv7u+W&#10;mBl34U/q81iKBOGQoYYqxjaTMhQVWQwj1xIn7+i8xZikL6XxeElw28iJUq/SYs1pocKW3ioqTnln&#10;NRRGdcrv+9388BLza9+dWX6ctX58GDYLEJGG+B/+a2+Nhufp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eUvxQAAANwAAAAPAAAAAAAAAAAAAAAAAJgCAABkcnMv&#10;ZG93bnJldi54bWxQSwUGAAAAAAQABAD1AAAAigMAAAAA&#10;">
                  <v:textbox>
                    <w:txbxContent>
                      <w:p w:rsidR="00C0275C" w:rsidRDefault="00C0275C">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EnMUA&#10;AADcAAAADwAAAGRycy9kb3ducmV2LnhtbESPQWsCMRSE7wX/Q3iCt5qt1qVsjSKCIJ5alZa9PTav&#10;2W03L2sSdf33plDocZiZb5j5sretuJAPjWMFT+MMBHHldMNGwfGweXwBESKyxtYxKbhRgOVi8DDH&#10;Qrsrv9NlH41IEA4FKqhj7AopQ1WTxTB2HXHyvpy3GJP0RmqP1wS3rZxkWS4tNpwWauxoXVP1sz9b&#10;BeVHPvGz8pN3u3W57fPuzXyfjFKjYb96BRGpj//hv/ZWK5g+z+D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YScxQAAANwAAAAPAAAAAAAAAAAAAAAAAJgCAABkcnMv&#10;ZG93bnJldi54bWxQSwUGAAAAAAQABAD1AAAAigMAAAAA&#10;" filled="f">
                  <v:textbox>
                    <w:txbxContent>
                      <w:p w:rsidR="00C0275C" w:rsidRDefault="00C0275C">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8a68UA&#10;AADcAAAADwAAAGRycy9kb3ducmV2LnhtbESPT2sCMRTE74LfIbxCbzVb2y5laxQRBPHkPyx7e2xe&#10;s9tuXtYk6vbbm0LB4zAzv2Ems9624kI+NI4VPI8yEMSV0w0bBYf98ukdRIjIGlvHpOCXAsymw8EE&#10;C+2uvKXLLhqRIBwKVFDH2BVShqomi2HkOuLkfTlvMSbpjdQerwluWznOslxabDgt1NjRoqbqZ3e2&#10;CspjPvZv5Sev14ty1efdxnyfjFKPD/38A0SkPt7D/+2VVvDymsPfmX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xrrxQAAANwAAAAPAAAAAAAAAAAAAAAAAJgCAABkcnMv&#10;ZG93bnJldi54bWxQSwUGAAAAAAQABAD1AAAAigMAAAAA&#10;" filled="f">
                  <v:textbox>
                    <w:txbxContent>
                      <w:p w:rsidR="00C0275C" w:rsidRDefault="00C0275C">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YjMYAAADcAAAADwAAAGRycy9kb3ducmV2LnhtbESPQWvCQBCF7wX/wzJCL0E3NaX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2IzGAAAA3AAAAA8AAAAAAAAA&#10;AAAAAAAAoQIAAGRycy9kb3ducmV2LnhtbFBLBQYAAAAABAAEAPkAAACUAwAAAAA=&#10;">
                  <v:stroke endarrow="block"/>
                </v:line>
                <v:line id="Line 14" o:spid="_x0000_s1038" style="position:absolute;flip:y;visibility:visible;mso-wrap-style:square" from="6565,7723" to="656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M/sUAAADcAAAADwAAAGRycy9kb3ducmV2LnhtbESPTUvDQBCG74L/YRnBS2g3GhE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M/sUAAADcAAAADwAAAAAAAAAA&#10;AAAAAAChAgAAZHJzL2Rvd25yZXYueG1sUEsFBgAAAAAEAAQA+QAAAJMDAAAAAA==&#10;">
                  <v:stroke endarrow="block"/>
                </v:line>
                <v:line id="Line 15" o:spid="_x0000_s1039" style="position:absolute;flip:y;visibility:visible;mso-wrap-style:square" from="6565,9523" to="656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pZcUAAADcAAAADwAAAGRycy9kb3ducmV2LnhtbESPQWvCQBCF74L/YZmCl6CbNlJ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pZcUAAADcAAAADwAAAAAAAAAA&#10;AAAAAAChAgAAZHJzL2Rvd25yZXYueG1sUEsFBgAAAAAEAAQA+QAAAJMDAAAAAA==&#10;">
                  <v:stroke endarrow="block"/>
                </v:line>
                <v:roundrect id="AutoShape 16" o:spid="_x0000_s1040" style="position:absolute;left:2785;top:160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18cEA&#10;AADcAAAADwAAAGRycy9kb3ducmV2LnhtbERPz2vCMBS+D/Y/hDfwtiZTHFtnlDFQvInVw45vzVtb&#10;1rzUJK3Vv94chB0/vt+L1WhbMZAPjWMNL5kCQVw603Cl4XhYP7+BCBHZYOuYNFwowGr5+LDA3Lgz&#10;72koYiVSCIccNdQxdrmUoazJYshcR5y4X+ctxgR9JY3Hcwq3rZwq9SotNpwaauzoq6byr+ithtKo&#10;XvnvYff+M4/FdehPLDcnrSdP4+cHiEhj/Bff3VujYTZP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dfHBAAAA3AAAAA8AAAAAAAAAAAAAAAAAmAIAAGRycy9kb3du&#10;cmV2LnhtbFBLBQYAAAAABAAEAPUAAACGAwAAAAA=&#10;">
                  <v:textbox>
                    <w:txbxContent>
                      <w:p w:rsidR="00C0275C" w:rsidRDefault="00C0275C">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UQsUA&#10;AADcAAAADwAAAGRycy9kb3ducmV2LnhtbESPQWsCMRSE74L/IbyCN82quJStUYogiKdWS8veHpvX&#10;7LablzWJuv33jSB4HGbmG2a57m0rLuRD41jBdJKBIK6cbtgo+Dhux88gQkTW2DomBX8UYL0aDpZY&#10;aHfld7ocohEJwqFABXWMXSFlqGqyGCauI07et/MWY5LeSO3xmuC2lbMsy6XFhtNCjR1taqp+D2er&#10;oPzMZ35RfvF+vyl3fd69mZ+TUWr01L++gIjUx0f43t5pBfPFF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xRCxQAAANwAAAAPAAAAAAAAAAAAAAAAAJgCAABkcnMv&#10;ZG93bnJldi54bWxQSwUGAAAAAAQABAD1AAAAigMAAAAA&#10;" filled="f">
                  <v:textbox>
                    <w:txbxContent>
                      <w:p w:rsidR="00C0275C" w:rsidRDefault="00C0275C">
                        <w:pPr>
                          <w:jc w:val="center"/>
                          <w:rPr>
                            <w:lang w:val="lt-LT"/>
                          </w:rPr>
                        </w:pPr>
                      </w:p>
                      <w:p w:rsidR="00C0275C" w:rsidRDefault="00C0275C">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KNcUA&#10;AADcAAAADwAAAGRycy9kb3ducmV2LnhtbESPQWsCMRSE74X+h/CE3mrWLS6yGqUIgnhqrSh7e2ye&#10;2bWbl20Sdfvvm0Khx2FmvmEWq8F24kY+tI4VTMYZCOLa6ZaNgsPH5nkGIkRkjZ1jUvBNAVbLx4cF&#10;ltrd+Z1u+2hEgnAoUUETY19KGeqGLIax64mTd3beYkzSG6k93hPcdjLPskJabDktNNjTuqH6c3+1&#10;CqpjkftpdeLdbl1th6J/M5cvo9TTaHidg4g0xP/wX3urFbxMc/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Yo1xQAAANwAAAAPAAAAAAAAAAAAAAAAAJgCAABkcnMv&#10;ZG93bnJldi54bWxQSwUGAAAAAAQABAD1AAAAigMAAAAA&#10;" filled="f">
                  <v:textbox>
                    <w:txbxContent>
                      <w:p w:rsidR="00C0275C" w:rsidRDefault="00C0275C">
                        <w:pPr>
                          <w:rPr>
                            <w:lang w:val="lt-LT"/>
                          </w:rPr>
                        </w:pPr>
                      </w:p>
                      <w:p w:rsidR="00C0275C" w:rsidRDefault="00C0275C">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vrsUA&#10;AADcAAAADwAAAGRycy9kb3ducmV2LnhtbESPQWsCMRSE74L/ITyhN81WcSmrUYpQEE+tlpa9PTbP&#10;7OrmZZukuv33jSB4HGbmG2a57m0rLuRD41jB8yQDQVw53bBR8Hl4G7+ACBFZY+uYFPxRgPVqOFhi&#10;od2VP+iyj0YkCIcCFdQxdoWUoarJYpi4jjh5R+ctxiS9kdrjNcFtK6dZlkuLDaeFGjva1FSd979W&#10;QfmVT/28/ObdblNu+7x7N6cfo9TTqH9dgIjUx0f43t5qBbP5D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S+uxQAAANwAAAAPAAAAAAAAAAAAAAAAAJgCAABkcnMv&#10;ZG93bnJldi54bWxQSwUGAAAAAAQABAD1AAAAigMAAAAA&#10;" filled="f">
                  <v:textbox>
                    <w:txbxContent>
                      <w:p w:rsidR="00C0275C" w:rsidRDefault="00C0275C">
                        <w:pPr>
                          <w:jc w:val="center"/>
                          <w:rPr>
                            <w:lang w:val="lt-LT"/>
                          </w:rPr>
                        </w:pPr>
                      </w:p>
                      <w:p w:rsidR="00C0275C" w:rsidRDefault="00C0275C">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2sUA&#10;AADcAAAADwAAAGRycy9kb3ducmV2LnhtbESPQWsCMRSE7wX/Q3iCt5qt1qVsjSKCIJ5alZa9PTav&#10;2W03L2sSdf33plDocZiZb5j5sretuJAPjWMFT+MMBHHldMNGwfGweXwBESKyxtYxKbhRgOVi8DDH&#10;Qrsrv9NlH41IEA4FKqhj7AopQ1WTxTB2HXHyvpy3GJP0RmqP1wS3rZxkWS4tNpwWauxoXVP1sz9b&#10;BeVHPvGz8pN3u3W57fPuzXyfjFKjYb96BRGpj//hv/ZWK5jOnuH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LfaxQAAANwAAAAPAAAAAAAAAAAAAAAAAJgCAABkcnMv&#10;ZG93bnJldi54bWxQSwUGAAAAAAQABAD1AAAAigMAAAAA&#10;" filled="f">
                  <v:textbox>
                    <w:txbxContent>
                      <w:p w:rsidR="00C0275C" w:rsidRDefault="00C0275C">
                        <w:pPr>
                          <w:jc w:val="center"/>
                          <w:rPr>
                            <w:lang w:val="lt-LT"/>
                          </w:rPr>
                        </w:pPr>
                      </w:p>
                      <w:p w:rsidR="00C0275C" w:rsidRDefault="00C0275C">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lrcYAAADcAAAADwAAAGRycy9kb3ducmV2LnhtbESPT2vCQBTE70K/w/IKvenGFsWmrlIE&#10;wYMX/9BeX7LPbDT7NsmuMf32XUHwOMzMb5j5sreV6Kj1pWMF41ECgjh3uuRCwfGwHs5A+ICssXJM&#10;Cv7Iw3LxMphjqt2Nd9TtQyEihH2KCkwIdSqlzw1Z9CNXE0fv5FqLIcq2kLrFW4TbSr4nyVRaLDku&#10;GKxpZSi/7K9WQZddx+ef7e7is9/mM5uZZrVtpkq9vfbfXyAC9eEZfrQ3WsHHZAL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35a3GAAAA3AAAAA8AAAAAAAAA&#10;AAAAAAAAoQIAAGRycy9kb3ducmV2LnhtbFBLBQYAAAAABAAEAPkAAACUAwAAAAA=&#10;">
                  <v:stroke endarrow="block"/>
                </v:line>
                <v:line id="Line 22" o:spid="_x0000_s1046" style="position:absolute;flip:y;visibility:visible;mso-wrap-style:square" from="8545,7723" to="854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zrys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zrysUAAADcAAAADwAAAAAAAAAA&#10;AAAAAAChAgAAZHJzL2Rvd25yZXYueG1sUEsFBgAAAAAEAAQA+QAAAJMDAAAAAA==&#10;">
                  <v:stroke endarrow="block"/>
                </v:line>
                <v:line id="Line 23" o:spid="_x0000_s1047" style="position:absolute;flip:x y;visibility:visible;mso-wrap-style:square" from="8545,5923" to="854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eQcYAAADcAAAADwAAAGRycy9kb3ducmV2LnhtbESPQWvCQBSE74X+h+UVejMbK7WaukoR&#10;hB68qEWvL9lnNjX7NsmuMf333YLQ4zAz3zCL1WBr0VPnK8cKxkkKgrhwuuJSwddhM5qB8AFZY+2Y&#10;FPyQh9Xy8WGBmXY33lG/D6WIEPYZKjAhNJmUvjBk0SeuIY7e2XUWQ5RdKXWHtwi3tXxJ06m0WHFc&#10;MNjQ2lBx2V+tgj6/jr+P293F56d2ns9Mu962U6Wen4aPdxCBhvAfvrc/tYLJ6x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3kHGAAAA3AAAAA8AAAAAAAAA&#10;AAAAAAAAoQIAAGRycy9kb3ducmV2LnhtbFBLBQYAAAAABAAEAPkAAACUAwAAAAA=&#10;">
                  <v:stroke endarrow="block"/>
                </v:line>
                <v:roundrect id="AutoShape 24" o:spid="_x0000_s1048" style="position:absolute;left:980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598EA&#10;AADcAAAADwAAAGRycy9kb3ducmV2LnhtbERPz2vCMBS+D/Y/hDfwtiZTHFtnlDFQvInVw45vzVtb&#10;1rzUJK3Vv94chB0/vt+L1WhbMZAPjWMNL5kCQVw603Cl4XhYP7+BCBHZYOuYNFwowGr5+LDA3Lgz&#10;72koYiVSCIccNdQxdrmUoazJYshcR5y4X+ctxgR9JY3Hcwq3rZwq9SotNpwaauzoq6byr+ithtKo&#10;XvnvYff+M4/FdehPLDcnrSdP4+cHiEhj/Bff3VujYTZP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xeffBAAAA3AAAAA8AAAAAAAAAAAAAAAAAmAIAAGRycy9kb3du&#10;cmV2LnhtbFBLBQYAAAAABAAEAPUAAACGAwAAAAA=&#10;">
                  <v:textbox>
                    <w:txbxContent>
                      <w:p w:rsidR="00C0275C" w:rsidRDefault="00C0275C">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vqMUAAADcAAAADwAAAGRycy9kb3ducmV2LnhtbESPQWvCQBSE70L/w/IEb3Vji6KpqxSh&#10;0IMXrbTXl+xrNpp9m2TXGP+9Kwgeh5n5hlmue1uJjlpfOlYwGScgiHOnSy4UHH6+XucgfEDWWDkm&#10;BVfysF69DJaYanfhHXX7UIgIYZ+iAhNCnUrpc0MW/djVxNH7d63FEGVbSN3iJcJtJd+SZCYtlhwX&#10;DNa0MZSf9meroMvOk+Pvdnfy2V+zyOam2WybmVKjYf/5ASJQH57hR/tbK3ifLuB+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rvqMUAAADcAAAADwAAAAAAAAAA&#10;AAAAAAChAgAAZHJzL2Rvd25yZXYueG1sUEsFBgAAAAAEAAQA+QAAAJMDAAAAAA==&#10;">
                  <v:stroke endarrow="block"/>
                </v:line>
                <v:line id="Line 26" o:spid="_x0000_s1050" style="position:absolute;flip:x y;visibility:visible;mso-wrap-style:square" from="4585,5923" to="458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MiMIAAADcAAAADwAAAGRycy9kb3ducmV2LnhtbERPz2vCMBS+D/wfwht4m6kKRatRhiB4&#10;8KIben1t3prO5qVtYq3/vTkMdvz4fq+3g61FT52vHCuYThIQxIXTFZcKvr/2HwsQPiBrrB2Tgid5&#10;2G5Gb2vMtHvwifpzKEUMYZ+hAhNCk0npC0MW/cQ1xJH7cZ3FEGFXSt3hI4bbWs6SJJUWK44NBhva&#10;GSpu57tV0Of36e/leLr5/Nou84Vpd8c2VWr8PnyuQAQawr/4z33QCuZpnB/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yMiMIAAADcAAAADwAAAAAAAAAAAAAA&#10;AAChAgAAZHJzL2Rvd25yZXYueG1sUEsFBgAAAAAEAAQA+QAAAJADAAAAAA==&#10;">
                  <v:stroke endarrow="block"/>
                </v:line>
                <v:line id="Line 27" o:spid="_x0000_s1051" style="position:absolute;flip:x y;visibility:visible;mso-wrap-style:square" from="4585,4123" to="458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pE8UAAADcAAAADwAAAGRycy9kb3ducmV2LnhtbESPQWvCQBSE7wX/w/IEb3UTC0FTVymC&#10;0IMXbdHrS/Y1m5p9m2TXGP99t1DocZiZb5j1drSNGKj3tWMF6TwBQVw6XXOl4PNj/7wE4QOyxsYx&#10;KXiQh+1m8rTGXLs7H2k4hUpECPscFZgQ2lxKXxqy6OeuJY7el+sthij7Suoe7xFuG7lIkkxarDku&#10;GGxpZ6i8nm5WwVDc0u/z4Xj1xaVbFUvT7Q5dptRsOr69ggg0hv/wX/tdK3jJUv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ApE8UAAADcAAAADwAAAAAAAAAA&#10;AAAAAAChAgAAZHJzL2Rvd25yZXYueG1sUEsFBgAAAAAEAAQA+QAAAJMDAAAAAA==&#10;">
                  <v:stroke endarrow="block"/>
                </v:line>
                <v:line id="Line 28" o:spid="_x0000_s1052" style="position:absolute;flip:x y;visibility:visible;mso-wrap-style:square" from="5665,2143" to="566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JisUAAADcAAAADwAAAGRycy9kb3ducmV2LnhtbESPT2vCQBTE7wW/w/KEXkrdJBaRmFWC&#10;YOlJqVV6fWRf/mD2bchuTdpP7wpCj8PM/IbJNqNpxZV611hWEM8iEMSF1Q1XCk5fu9clCOeRNbaW&#10;ScEvOdisJ08ZptoO/EnXo69EgLBLUUHtfZdK6YqaDLqZ7YiDV9reoA+yr6TucQhw08okihbSYMNh&#10;ocaOtjUVl+OPUYC8/5svh5je5Dt9u2R/eMnPpVLP0zFfgfA0+v/wo/2hFcwXC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gJisUAAADcAAAADwAAAAAAAAAA&#10;AAAAAAChAgAAZHJzL2Rvd25yZXYueG1sUEsFBgAAAAAEAAQA+QAAAJMDAAAAAA==&#10;"/>
                <v:line id="Line 29" o:spid="_x0000_s1053" style="position:absolute;flip:y;visibility:visible;mso-wrap-style:square" from="6565,4123" to="656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C78UAAADcAAAADwAAAGRycy9kb3ducmV2LnhtbESPT2vCQBDF7wW/wzJCL0E3bUA0uor9&#10;IxSkh0YPHofsmASzsyE71fTbdwtCj4837/fmrTaDa9WV+tB4NvA0TUERl942XBk4HnaTOaggyBZb&#10;z2TghwJs1qOHFebW3/iLroVUKkI45GigFulyrUNZk8Mw9R1x9M6+dyhR9pW2Pd4i3LX6OU1n2mHD&#10;saHGjl5rKi/Ft4tv7D75LcuSF6eTZEHvJ9mnWox5HA/bJSihQf6P7+kPayCbZf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C78UAAADcAAAADwAAAAAAAAAA&#10;AAAAAAChAgAAZHJzL2Rvd25yZXYueG1sUEsFBgAAAAAEAAQA+QAAAJMDAAAAAA==&#10;">
                  <v:stroke endarrow="block"/>
                </v:line>
                <v:line id="Line 30" o:spid="_x0000_s1054" style="position:absolute;flip:y;visibility:visible;mso-wrap-style:square" from="8545,4123" to="8545,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4am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4am8UAAADcAAAADwAAAAAAAAAA&#10;AAAAAAChAgAAZHJzL2Rvd25yZXYueG1sUEsFBgAAAAAEAAQA+QAAAJMDAAAAAA==&#10;">
                  <v:stroke endarrow="block"/>
                </v:line>
                <v:line id="Line 31" o:spid="_x0000_s1055" style="position:absolute;flip:x y;visibility:visible;mso-wrap-style:square" from="4585,7723" to="5942,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vEMUAAADcAAAADwAAAGRycy9kb3ducmV2LnhtbESPQWvCQBSE74X+h+UJvenGlgaNrlKE&#10;Qg9e1FKvL9lnNpp9m2TXmP77riD0OMzMN8xyPdha9NT5yrGC6SQBQVw4XXGp4PvwOZ6B8AFZY+2Y&#10;FPySh/Xq+WmJmXY33lG/D6WIEPYZKjAhNJmUvjBk0U9cQxy9k+sshii7UuoObxFua/maJKm0WHFc&#10;MNjQxlBx2V+tgj6/Ts8/293F58d2ns9Mu9m2qVIvo+FjASLQEP7Dj/aXVvCWvsP9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svEMUAAADcAAAADwAAAAAAAAAA&#10;AAAAAAChAgAAZHJzL2Rvd25yZXYueG1sUEsFBgAAAAAEAAQA+QAAAJMDAAAAAA==&#10;">
                  <v:stroke endarrow="block"/>
                </v:line>
                <v:line id="Line 32" o:spid="_x0000_s1056" style="position:absolute;flip:y;visibility:visible;mso-wrap-style:square" from="9265,7723" to="10484,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roundrect id="AutoShape 33" o:spid="_x0000_s1057" style="position:absolute;left:584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WPsMA&#10;AADcAAAADwAAAGRycy9kb3ducmV2LnhtbESPQWvCQBSE7wX/w/IEb3WjQqqpq4i0UDxpVHp9ZF+T&#10;0OzbkH2a9N93C0KPw8x8w6y3g2vUnbpQezYwmyagiAtvay4NXM7vz0tQQZAtNp7JwA8F2G5GT2vM&#10;rO/5RPdcShUhHDI0UIm0mdahqMhhmPqWOHpfvnMoUXalth32Ee4aPU+SVDusOS5U2NK+ouI7vzkD&#10;18Mh7T/PfRFOx9s1X0lC0r4ZMxkPu1dQQoP8hx/tD2tgkb7A3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MWPsMAAADcAAAADwAAAAAAAAAAAAAAAACYAgAAZHJzL2Rv&#10;d25yZXYueG1sUEsFBgAAAAAEAAQA9QAAAIgDAAAAAA==&#10;" fillcolor="silver">
                  <v:textbox>
                    <w:txbxContent>
                      <w:p w:rsidR="00C0275C" w:rsidRDefault="00C0275C">
                        <w:pPr>
                          <w:jc w:val="center"/>
                          <w:rPr>
                            <w:lang w:val="lt-LT"/>
                          </w:rPr>
                        </w:pPr>
                        <w:r>
                          <w:rPr>
                            <w:b/>
                            <w:bCs/>
                          </w:rPr>
                          <w:t>Dalyvis ar</w:t>
                        </w:r>
                      </w:p>
                      <w:p w:rsidR="00C0275C" w:rsidRDefault="00C0275C">
                        <w:pPr>
                          <w:jc w:val="center"/>
                          <w:rPr>
                            <w:lang w:val="lt-LT"/>
                          </w:rPr>
                        </w:pPr>
                        <w:r>
                          <w:rPr>
                            <w:b/>
                            <w:bCs/>
                          </w:rPr>
                          <w:t>valdymo</w:t>
                        </w:r>
                      </w:p>
                      <w:p w:rsidR="00C0275C" w:rsidRDefault="00C0275C">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fiLwA&#10;AADcAAAADwAAAGRycy9kb3ducmV2LnhtbERPSwrCMBDdC94hjOBOU79INYoIioobPwcYmrENNpPS&#10;RK23NwvB5eP9F6vGluJFtTeOFQz6CQjizGnDuYLbddubgfABWWPpmBR8yMNq2W4tMNXuzWd6XUIu&#10;Ygj7FBUUIVSplD4ryKLvu4o4cndXWwwR1rnUNb5juC3lMEmm0qLh2FBgRZuCssflaRVsJvJ4uNIY&#10;y/VoF9BQddqbg1LdTrOegwjUhL/4595rBaNpXBvPxCM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D1+IvAAAANwAAAAPAAAAAAAAAAAAAAAAAJgCAABkcnMvZG93bnJldi54&#10;bWxQSwUGAAAAAAQABAD1AAAAgQMAAAAA&#10;" filled="f">
                  <v:textbox inset="1.5mm,3.3mm,1.5mm">
                    <w:txbxContent>
                      <w:p w:rsidR="00C0275C" w:rsidRDefault="00C0275C">
                        <w:pPr>
                          <w:jc w:val="center"/>
                          <w:rPr>
                            <w:lang w:val="lt-LT"/>
                          </w:rPr>
                        </w:pPr>
                        <w:r>
                          <w:rPr>
                            <w:b/>
                            <w:bCs/>
                          </w:rPr>
                          <w:t>Sutuoktiniai,</w:t>
                        </w:r>
                      </w:p>
                      <w:p w:rsidR="00C0275C" w:rsidRDefault="00C0275C">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jb8A&#10;AADcAAAADwAAAGRycy9kb3ducmV2LnhtbERPy4rCMBTdC/MP4Q64kTH1Wa1GUUFxq+MHXJtrW2xu&#10;ShNt/XuzEFweznu5bk0pnlS7wrKCQT8CQZxaXXCm4PK//5uBcB5ZY2mZFLzIwXr101liom3DJ3qe&#10;fSZCCLsEFeTeV4mULs3JoOvbijhwN1sb9AHWmdQ1NiHclHIYRVNpsODQkGNFu5zS+/lhFNyOTW8y&#10;b64Hf4lP4+kWi/hqX0p1f9vNAoSn1n/FH/dRKxjF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KNvwAAANwAAAAPAAAAAAAAAAAAAAAAAJgCAABkcnMvZG93bnJl&#10;di54bWxQSwUGAAAAAAQABAD1AAAAhAMAAAAA&#10;" stroked="f">
                  <v:textbox>
                    <w:txbxContent>
                      <w:p w:rsidR="00C0275C" w:rsidRDefault="00C0275C">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zsUAAADcAAAADwAAAGRycy9kb3ducmV2LnhtbESPQWvCQBSE74X+h+UVvOkmFtRGVymC&#10;0IMXrdjrS/aZTc2+TbJrjP++Wyj0OMzMN8xqM9ha9NT5yrGCdJKAIC6crrhUcPrcjRcgfEDWWDsm&#10;BQ/ysFk/P60w0+7OB+qPoRQRwj5DBSaEJpPSF4Ys+olriKN3cZ3FEGVXSt3hPcJtLadJMpMWK44L&#10;BhvaGiqux5tV0Oe39Pu8P1x9/tW+5QvTbvftTKnRy/C+BBFoCP/hv/aHVvA6T+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m/zsUAAADcAAAADwAAAAAAAAAA&#10;AAAAAAChAgAAZHJzL2Rvd25yZXYueG1sUEsFBgAAAAAEAAQA+QAAAJMDAAAAAA==&#10;">
                  <v:stroke endarrow="block"/>
                </v:line>
                <v:line id="Line 38" o:spid="_x0000_s1062" style="position:absolute;visibility:visible;mso-wrap-style:square" from="5665,7183" to="584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39" o:spid="_x0000_s1063" style="position:absolute;flip:y;visibility:visible;mso-wrap-style:square" from="7417,7183" to="7825,7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CSscAAADcAAAADwAAAGRycy9kb3ducmV2LnhtbESPQUvDQBSE70L/w/IKXqTdaKTW2G0p&#10;guAhF1tJ6e2ZfWZDsm/j7trGf+8KBY/DzHzDrDaj7cWJfGgdK7idZyCIa6dbbhS8719mSxAhImvs&#10;HZOCHwqwWU+uVlhod+Y3Ou1iIxKEQ4EKTIxDIWWoDVkMczcQJ+/TeYsxSd9I7fGc4LaXd1m2kBZb&#10;TgsGB3o2VHe7b6tALsubL7/9uO+q7nB4NFVdDcdSqevpuH0CEWmM/+FL+1UryB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QJKxwAAANwAAAAPAAAAAAAA&#10;AAAAAAAAAKECAABkcnMvZG93bnJldi54bWxQSwUGAAAAAAQABAD5AAAAlQMAAAAA&#10;"/>
                <w10:wrap type="square"/>
              </v:group>
            </w:pict>
          </mc:Fallback>
        </mc:AlternateContent>
      </w:r>
    </w:p>
    <w:p w:rsidR="00093845" w:rsidRDefault="000D779E" w:rsidP="00636C65">
      <w:pPr>
        <w:pStyle w:val="Porat"/>
        <w:numPr>
          <w:ilvl w:val="0"/>
          <w:numId w:val="19"/>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rsidR="00093845" w:rsidRDefault="00093845">
      <w:pPr>
        <w:pStyle w:val="Porat"/>
        <w:tabs>
          <w:tab w:val="left" w:pos="720"/>
          <w:tab w:val="left" w:pos="1080"/>
        </w:tabs>
        <w:spacing w:line="240" w:lineRule="auto"/>
        <w:ind w:left="720" w:firstLine="0"/>
        <w:rPr>
          <w:rFonts w:ascii="Times New Roman" w:hAnsi="Times New Roman"/>
          <w:b/>
          <w:lang w:val="lt-LT"/>
        </w:rPr>
      </w:pP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rsidR="00093845" w:rsidRDefault="00093845">
      <w:pPr>
        <w:pStyle w:val="Porat"/>
        <w:tabs>
          <w:tab w:val="left" w:pos="720"/>
          <w:tab w:val="left" w:pos="1080"/>
        </w:tabs>
        <w:spacing w:line="240" w:lineRule="auto"/>
        <w:rPr>
          <w:rFonts w:ascii="Times New Roman" w:hAnsi="Times New Roman"/>
          <w:lang w:val="lt-LT"/>
        </w:rPr>
      </w:pPr>
    </w:p>
    <w:p w:rsidR="00093845" w:rsidRDefault="00093845">
      <w:pPr>
        <w:pStyle w:val="Porat"/>
        <w:keepLines/>
        <w:tabs>
          <w:tab w:val="left" w:pos="720"/>
          <w:tab w:val="left" w:pos="1080"/>
        </w:tabs>
        <w:spacing w:line="240" w:lineRule="auto"/>
        <w:rPr>
          <w:rFonts w:ascii="Times New Roman" w:hAnsi="Times New Roman"/>
          <w:lang w:val="lt-LT"/>
        </w:rPr>
      </w:pPr>
    </w:p>
    <w:p w:rsidR="00093845" w:rsidRDefault="00093845">
      <w:pPr>
        <w:pStyle w:val="Pagrindiniotekstotrauka2"/>
        <w:keepLines/>
        <w:spacing w:line="240" w:lineRule="auto"/>
        <w:ind w:firstLine="0"/>
      </w:pPr>
    </w:p>
    <w:p w:rsidR="00093845" w:rsidRDefault="000D779E">
      <w:pPr>
        <w:pStyle w:val="Pagrindiniotekstotrauka2"/>
        <w:keepLines/>
        <w:spacing w:line="240" w:lineRule="auto"/>
        <w:ind w:firstLine="0"/>
      </w:pPr>
      <w:r>
        <w:t>Vienetų grupės schema</w:t>
      </w:r>
    </w:p>
    <w:p w:rsidR="00093845" w:rsidRDefault="000D779E">
      <w:pPr>
        <w:pStyle w:val="Pagrindiniotekstotrauka2"/>
        <w:keepLines/>
        <w:spacing w:line="240" w:lineRule="auto"/>
        <w:ind w:firstLine="0"/>
      </w:pPr>
      <w:r>
        <w:rPr>
          <w:noProof/>
          <w:lang w:eastAsia="lt-LT"/>
        </w:rPr>
        <mc:AlternateContent>
          <mc:Choice Requires="wps">
            <w:drawing>
              <wp:anchor distT="0" distB="0" distL="114300" distR="114300" simplePos="0" relativeHeight="251584512" behindDoc="0" locked="0" layoutInCell="0" allowOverlap="1">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C0275C" w:rsidRDefault="00C0275C">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rsidR="00C0275C" w:rsidRDefault="00C0275C">
                      <w:pPr>
                        <w:jc w:val="center"/>
                        <w:rPr>
                          <w:lang w:val="lt-LT"/>
                        </w:rPr>
                      </w:pPr>
                      <w:r>
                        <w:rPr>
                          <w:b/>
                          <w:bCs/>
                        </w:rPr>
                        <w:t>Patronuojantis vienetas</w:t>
                      </w:r>
                    </w:p>
                  </w:txbxContent>
                </v:textbox>
              </v:rect>
            </w:pict>
          </mc:Fallback>
        </mc:AlternateContent>
      </w:r>
    </w:p>
    <w:p w:rsidR="00093845" w:rsidRDefault="00093845">
      <w:pPr>
        <w:pStyle w:val="Pagrindiniotekstotrauka2"/>
        <w:keepLines/>
        <w:spacing w:line="240" w:lineRule="auto"/>
      </w:pP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1" o:spid="_x0000_s1026" o:spt="20" style="position:absolute;left:0pt;margin-left:288pt;margin-top:6.2pt;height:18pt;width:72pt;z-index:251590656;mso-width-relative:page;mso-height-relative:page;" filled="f" stroked="t" coordsize="21600,21600" o:allowincell="f" o:gfxdata="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A&#10;xnb81wAAAAkBAAAPAAAAAAAAAAEAIAAAACIAAABkcnMvZG93bnJldi54bWxQSwECFAAUAAAACACH&#10;TuJAkjrDIrMBAABYAwAADgAAAAAAAAABACAAAAAmAQAAZHJzL2Uyb0RvYy54bWxQSwUGAAAAAAYA&#10;BgBZAQAASwU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589632" behindDoc="0" locked="0" layoutInCell="0" allowOverlap="1">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2" o:spid="_x0000_s1026" o:spt="20" style="position:absolute;left:0pt;margin-left:225pt;margin-top:6.2pt;height:18pt;width:0pt;z-index:251589632;mso-width-relative:page;mso-height-relative:page;" filled="f" stroked="t" coordsize="21600,21600" o:allowincell="f" o:gfxdata="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wrzaPV&#10;AAAACQEAAA8AAAAAAAAAAQAgAAAAIgAAAGRycy9kb3ducmV2LnhtbFBLAQIUABQAAAAIAIdO4kBK&#10;znA9sQEAAFMDAAAOAAAAAAAAAAEAIAAAACQBAABkcnMvZTJvRG9jLnhtbFBLBQYAAAAABgAGAFkB&#10;AABHBQ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588608" behindDoc="0" locked="0" layoutInCell="0" allowOverlap="1">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3" o:spid="_x0000_s1026" o:spt="20" style="position:absolute;left:0pt;flip:x;margin-left:90pt;margin-top:6.2pt;height:18pt;width:81pt;z-index:251588608;mso-width-relative:page;mso-height-relative:page;" filled="f" stroked="t" coordsize="21600,21600" o:allowincell="f" o:gfxdata="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BaZrtYAAAAJAQAADwAAAAAAAAABACAAAAAiAAAAZHJzL2Rvd25yZXYueG1sUEsB&#10;AhQAFAAAAAgAh07iQCdcSBW+AQAAYwMAAA4AAAAAAAAAAQAgAAAAJQEAAGRycy9lMm9Eb2MueG1s&#10;UEsFBgAAAAAGAAYAWQEAAFUFAAAAAA==&#10;">
                <v:fill on="f" focussize="0,0"/>
                <v:stroke color="#000000" joinstyle="round"/>
                <v:imagedata o:title=""/>
                <o:lock v:ext="edit" aspectratio="f"/>
              </v:line>
            </w:pict>
          </mc:Fallback>
        </mc:AlternateContent>
      </w:r>
    </w:p>
    <w:p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rsidR="00C0275C" w:rsidRDefault="00C0275C">
                            <w:pPr>
                              <w:rPr>
                                <w:lang w:val="lt-LT"/>
                              </w:rPr>
                            </w:pPr>
                            <w:r>
                              <w:rPr>
                                <w:b/>
                                <w:bCs/>
                              </w:rPr>
                              <w:t xml:space="preserve">Dukterinis </w:t>
                            </w:r>
                          </w:p>
                          <w:p w:rsidR="00C0275C" w:rsidRDefault="00C0275C">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rsidR="00C0275C" w:rsidRDefault="00C0275C">
                      <w:pPr>
                        <w:rPr>
                          <w:lang w:val="lt-LT"/>
                        </w:rPr>
                      </w:pPr>
                      <w:r>
                        <w:rPr>
                          <w:b/>
                          <w:bCs/>
                        </w:rPr>
                        <w:t xml:space="preserve">Dukterinis </w:t>
                      </w:r>
                    </w:p>
                    <w:p w:rsidR="00C0275C" w:rsidRDefault="00C0275C">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rsidR="00C0275C" w:rsidRDefault="00C0275C">
                            <w:pPr>
                              <w:rPr>
                                <w:lang w:val="lt-LT"/>
                              </w:rPr>
                            </w:pPr>
                            <w:r>
                              <w:rPr>
                                <w:b/>
                                <w:bCs/>
                              </w:rPr>
                              <w:t xml:space="preserve">Dukterinis </w:t>
                            </w:r>
                          </w:p>
                          <w:p w:rsidR="00C0275C" w:rsidRDefault="00C0275C">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rsidR="00C0275C" w:rsidRDefault="00C0275C">
                      <w:pPr>
                        <w:rPr>
                          <w:lang w:val="lt-LT"/>
                        </w:rPr>
                      </w:pPr>
                      <w:r>
                        <w:rPr>
                          <w:b/>
                          <w:bCs/>
                        </w:rPr>
                        <w:t xml:space="preserve">Dukterinis </w:t>
                      </w:r>
                    </w:p>
                    <w:p w:rsidR="00C0275C" w:rsidRDefault="00C0275C">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rsidR="00C0275C" w:rsidRDefault="00C0275C">
                            <w:pPr>
                              <w:rPr>
                                <w:lang w:val="lt-LT"/>
                              </w:rPr>
                            </w:pPr>
                            <w:r>
                              <w:rPr>
                                <w:b/>
                                <w:bCs/>
                              </w:rPr>
                              <w:t xml:space="preserve">Dukterinis </w:t>
                            </w:r>
                          </w:p>
                          <w:p w:rsidR="00C0275C" w:rsidRDefault="00C0275C">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rsidR="00C0275C" w:rsidRDefault="00C0275C">
                      <w:pPr>
                        <w:rPr>
                          <w:lang w:val="lt-LT"/>
                        </w:rPr>
                      </w:pPr>
                      <w:r>
                        <w:rPr>
                          <w:b/>
                          <w:bCs/>
                        </w:rPr>
                        <w:t xml:space="preserve">Dukterinis </w:t>
                      </w:r>
                    </w:p>
                    <w:p w:rsidR="00C0275C" w:rsidRDefault="00C0275C">
                      <w:r>
                        <w:rPr>
                          <w:b/>
                          <w:bCs/>
                        </w:rPr>
                        <w:t>vienetas A</w:t>
                      </w:r>
                    </w:p>
                  </w:txbxContent>
                </v:textbox>
              </v:oval>
            </w:pict>
          </mc:Fallback>
        </mc:AlternateContent>
      </w: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7" o:spid="_x0000_s1026" o:spt="20" style="position:absolute;left:0pt;margin-left:270pt;margin-top:9.85pt;height:0pt;width:45pt;z-index:251592704;mso-width-relative:page;mso-height-relative:page;" filled="f" stroked="t" coordsize="21600,21600" o:allowincell="f" o:gfxdata="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X7o9dUA&#10;AAAJAQAADwAAAAAAAAABACAAAAAiAAAAZHJzL2Rvd25yZXYueG1sUEsBAhQAFAAAAAgAh07iQHJU&#10;30iwAQAAUwMAAA4AAAAAAAAAAQAgAAAAJAEAAGRycy9lMm9Eb2MueG1sUEsFBgAAAAAGAAYAWQEA&#10;AEYFA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591680" behindDoc="0" locked="0" layoutInCell="0" allowOverlap="1">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8" o:spid="_x0000_s1026" o:spt="20" style="position:absolute;left:0pt;margin-left:135pt;margin-top:9.85pt;height:0pt;width:36pt;z-index:251591680;mso-width-relative:page;mso-height-relative:page;" filled="f" stroked="t" coordsize="21600,21600" o:allowincell="f" o:gfxdata="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l4QozV&#10;AAAACQEAAA8AAAAAAAAAAQAgAAAAIgAAAGRycy9kb3ducmV2LnhtbFBLAQIUABQAAAAIAIdO4kDA&#10;vwbisQEAAFMDAAAOAAAAAAAAAAEAIAAAACQBAABkcnMvZTJvRG9jLnhtbFBLBQYAAAAABgAGAFkB&#10;AABHBQAAAAA=&#10;">
                <v:fill on="f" focussize="0,0"/>
                <v:stroke color="#000000" joinstyle="round"/>
                <v:imagedata o:title=""/>
                <o:lock v:ext="edit" aspectratio="f"/>
              </v:line>
            </w:pict>
          </mc:Fallback>
        </mc:AlternateContent>
      </w:r>
    </w:p>
    <w:p w:rsidR="00093845" w:rsidRDefault="00093845">
      <w:pPr>
        <w:pStyle w:val="Pagrindiniotekstotrauka2"/>
        <w:keepLines/>
        <w:spacing w:line="240" w:lineRule="auto"/>
      </w:pPr>
    </w:p>
    <w:p w:rsidR="009E53D9" w:rsidRDefault="009E53D9">
      <w:pPr>
        <w:pStyle w:val="Pagrindiniotekstotrauka2"/>
        <w:keepLines/>
        <w:spacing w:line="240" w:lineRule="auto"/>
      </w:pPr>
    </w:p>
    <w:p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rsidR="009E53D9" w:rsidRDefault="009E53D9" w:rsidP="009E53D9">
      <w:pPr>
        <w:tabs>
          <w:tab w:val="left" w:pos="720"/>
          <w:tab w:val="left" w:pos="1077"/>
          <w:tab w:val="left" w:pos="1418"/>
        </w:tabs>
        <w:autoSpaceDE w:val="0"/>
        <w:autoSpaceDN w:val="0"/>
        <w:spacing w:after="0" w:line="240" w:lineRule="auto"/>
        <w:ind w:firstLine="720"/>
        <w:jc w:val="both"/>
        <w:rPr>
          <w:bCs/>
          <w:i/>
          <w:iCs/>
        </w:rPr>
      </w:pPr>
      <w:bookmarkStart w:id="10" w:name="part_5ee5decee0454513bc5d97ab797f96fe"/>
      <w:bookmarkEnd w:id="10"/>
      <w:r w:rsidRPr="00C46871">
        <w:rPr>
          <w:bCs/>
          <w:i/>
          <w:iCs/>
        </w:rPr>
        <w:t>(pagal 2019 m. gruodžio 17 d. įstatymo Nr. XIII-2694 redakciją, taikoma apskaičiuojant 2020 metais prasidėjusio mokestinio laikotarpio ir vėlesnių mokestinių laikotarpių apmokestinamąjį pelną)</w:t>
      </w:r>
    </w:p>
    <w:p w:rsidR="009E53D9" w:rsidRPr="00C46871" w:rsidRDefault="009E53D9" w:rsidP="009E53D9">
      <w:pPr>
        <w:tabs>
          <w:tab w:val="left" w:pos="720"/>
          <w:tab w:val="left" w:pos="1077"/>
          <w:tab w:val="left" w:pos="1418"/>
        </w:tabs>
        <w:autoSpaceDE w:val="0"/>
        <w:autoSpaceDN w:val="0"/>
        <w:spacing w:after="0" w:line="240" w:lineRule="auto"/>
        <w:ind w:firstLine="720"/>
        <w:jc w:val="both"/>
        <w:rPr>
          <w:bCs/>
          <w:i/>
          <w:iCs/>
        </w:rPr>
      </w:pPr>
    </w:p>
    <w:p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rsidR="009E53D9" w:rsidRPr="006C5F6C" w:rsidRDefault="009E53D9" w:rsidP="009E53D9">
      <w:pPr>
        <w:tabs>
          <w:tab w:val="left" w:pos="1080"/>
        </w:tabs>
        <w:ind w:firstLine="720"/>
        <w:jc w:val="both"/>
      </w:pPr>
      <w:r w:rsidRPr="006C5F6C">
        <w:t>Pavyzdys</w: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9D7CA5"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24828B32" wp14:editId="3F22B463">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2EF9E551"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316F0EC9" wp14:editId="0C97002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C0275C" w:rsidRPr="00E543D1" w:rsidRDefault="00C0275C"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316F0EC9"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rsidR="00C0275C" w:rsidRPr="00E543D1" w:rsidRDefault="00C0275C" w:rsidP="009E53D9">
                      <w:pPr>
                        <w:jc w:val="center"/>
                      </w:pPr>
                      <w:r w:rsidRPr="00E543D1">
                        <w:t>Patronuojantis vienetas</w:t>
                      </w:r>
                    </w:p>
                  </w:txbxContent>
                </v:textbox>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17EE78F2" wp14:editId="32A2910A">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3A363186"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21A2FE28" wp14:editId="04FD0FFD">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3F16756E"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7B5B0D03" wp14:editId="6F0F1D74">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rsidR="00C0275C" w:rsidRPr="00E543D1" w:rsidRDefault="00C0275C" w:rsidP="009E53D9">
                            <w:pPr>
                              <w:jc w:val="center"/>
                            </w:pPr>
                            <w:r w:rsidRPr="00E543D1">
                              <w:t xml:space="preserve">            Dukterinis</w:t>
                            </w:r>
                          </w:p>
                          <w:p w:rsidR="00C0275C" w:rsidRPr="00E543D1" w:rsidRDefault="00C0275C"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B5B0D03"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rsidR="00C0275C" w:rsidRPr="00E543D1" w:rsidRDefault="00C0275C" w:rsidP="009E53D9">
                      <w:pPr>
                        <w:jc w:val="center"/>
                      </w:pPr>
                      <w:r w:rsidRPr="00E543D1">
                        <w:t xml:space="preserve">            Dukterinis</w:t>
                      </w:r>
                    </w:p>
                    <w:p w:rsidR="00C0275C" w:rsidRPr="00E543D1" w:rsidRDefault="00C0275C"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31E9E49A" wp14:editId="74F3AC5A">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56460F2"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4327F2AE" wp14:editId="6E95CBF5">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rsidR="00C0275C" w:rsidRPr="00E543D1" w:rsidRDefault="00C0275C" w:rsidP="009E53D9">
                            <w:pPr>
                              <w:jc w:val="center"/>
                            </w:pPr>
                            <w:r w:rsidRPr="00E543D1">
                              <w:t>Dukterinis</w:t>
                            </w:r>
                          </w:p>
                          <w:p w:rsidR="00C0275C" w:rsidRPr="00E543D1" w:rsidRDefault="00C0275C"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4327F2AE"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rsidR="00C0275C" w:rsidRPr="00E543D1" w:rsidRDefault="00C0275C" w:rsidP="009E53D9">
                      <w:pPr>
                        <w:jc w:val="center"/>
                      </w:pPr>
                      <w:r w:rsidRPr="00E543D1">
                        <w:t>Dukterinis</w:t>
                      </w:r>
                    </w:p>
                    <w:p w:rsidR="00C0275C" w:rsidRPr="00E543D1" w:rsidRDefault="00C0275C" w:rsidP="009E53D9">
                      <w:pPr>
                        <w:jc w:val="center"/>
                      </w:pPr>
                      <w:r w:rsidRPr="00E543D1">
                        <w:t>vienetas B</w:t>
                      </w:r>
                    </w:p>
                  </w:txbxContent>
                </v:textbox>
              </v:oval>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03BE728A" wp14:editId="3C3CC76A">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rsidR="00C0275C" w:rsidRPr="00584460" w:rsidRDefault="00C0275C"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3BE728A"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rsidR="00C0275C" w:rsidRPr="00584460" w:rsidRDefault="00C0275C"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02BAF897" wp14:editId="59DF6C7B">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5C549EDD"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6B518A4B" wp14:editId="32334766">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rsidR="00C0275C" w:rsidRDefault="00C0275C" w:rsidP="009E53D9"/>
                        </w:txbxContent>
                      </wps:txbx>
                      <wps:bodyPr rot="0" vert="horz" wrap="square" lIns="0" tIns="0" rIns="0" bIns="0" anchor="t" anchorCtr="0" upright="1">
                        <a:noAutofit/>
                      </wps:bodyPr>
                    </wps:wsp>
                  </a:graphicData>
                </a:graphic>
              </wp:anchor>
            </w:drawing>
          </mc:Choice>
          <mc:Fallback>
            <w:pict>
              <v:shape w14:anchorId="6B518A4B"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rsidR="00C0275C" w:rsidRDefault="00C0275C" w:rsidP="009E53D9"/>
                  </w:txbxContent>
                </v:textbox>
              </v:shape>
            </w:pict>
          </mc:Fallback>
        </mc:AlternateContent>
      </w:r>
      <w:r w:rsidRPr="006C5F6C">
        <w:rPr>
          <w:rFonts w:ascii="Times New Roman" w:hAnsi="Times New Roman"/>
          <w:szCs w:val="24"/>
        </w:rPr>
        <w:t>Pateiktoje schemoje pagal šį punktą susijusiais asmenimis būtų laikomi:</w:t>
      </w:r>
    </w:p>
    <w:p w:rsidR="009E53D9" w:rsidRPr="006C5F6C" w:rsidRDefault="009E53D9" w:rsidP="00636C65">
      <w:pPr>
        <w:numPr>
          <w:ilvl w:val="0"/>
          <w:numId w:val="20"/>
        </w:numPr>
        <w:tabs>
          <w:tab w:val="left" w:pos="720"/>
          <w:tab w:val="left" w:pos="1418"/>
        </w:tabs>
        <w:autoSpaceDE w:val="0"/>
        <w:autoSpaceDN w:val="0"/>
        <w:spacing w:after="0" w:line="240" w:lineRule="auto"/>
        <w:jc w:val="both"/>
      </w:pPr>
      <w:r w:rsidRPr="006C5F6C">
        <w:t>patronuojantis vienetas ir A vieneto dalyvis;</w:t>
      </w:r>
    </w:p>
    <w:p w:rsidR="009E53D9" w:rsidRDefault="009E53D9" w:rsidP="00636C65">
      <w:pPr>
        <w:numPr>
          <w:ilvl w:val="0"/>
          <w:numId w:val="20"/>
        </w:numPr>
        <w:tabs>
          <w:tab w:val="left" w:pos="720"/>
          <w:tab w:val="left" w:pos="1418"/>
        </w:tabs>
        <w:autoSpaceDE w:val="0"/>
        <w:autoSpaceDN w:val="0"/>
        <w:spacing w:after="0" w:line="240" w:lineRule="auto"/>
        <w:jc w:val="both"/>
      </w:pPr>
      <w:r w:rsidRPr="006C5F6C">
        <w:lastRenderedPageBreak/>
        <w:t>dukterinis vienetas B ir A vieneto dalyvis</w:t>
      </w:r>
      <w:r>
        <w:t>.</w:t>
      </w:r>
    </w:p>
    <w:p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6)</w:t>
      </w:r>
      <w:r>
        <w:rPr>
          <w:rFonts w:ascii="Times New Roman" w:hAnsi="Times New Roman"/>
          <w:b/>
          <w:lang w:val="lt-LT"/>
        </w:rPr>
        <w:tab/>
        <w:t>vienetas ir kito vieneto valdymo organų nariai, jei tie vienetai sudaro vieną vienetų grupę;</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rsidR="00093845" w:rsidRDefault="00093845">
      <w:pPr>
        <w:jc w:val="both"/>
        <w:rPr>
          <w:lang w:val="lt-LT"/>
        </w:rPr>
      </w:pP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rsidR="00244C63" w:rsidRPr="00C46871" w:rsidRDefault="00244C63" w:rsidP="00244C63">
      <w:pPr>
        <w:tabs>
          <w:tab w:val="left" w:pos="720"/>
          <w:tab w:val="left" w:pos="1077"/>
          <w:tab w:val="left" w:pos="1418"/>
        </w:tabs>
        <w:autoSpaceDE w:val="0"/>
        <w:autoSpaceDN w:val="0"/>
        <w:ind w:firstLine="720"/>
        <w:jc w:val="both"/>
        <w:rPr>
          <w:bCs/>
          <w:i/>
          <w:iCs/>
        </w:rPr>
      </w:pPr>
      <w:bookmarkStart w:id="11" w:name="part_b613393243624f66a677284330dfcc4a"/>
      <w:bookmarkStart w:id="12" w:name="part_19a8d2e214244f468c8b935d053389c0"/>
      <w:bookmarkEnd w:id="11"/>
      <w:bookmarkEnd w:id="12"/>
      <w:r w:rsidRPr="00C46871">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left="2340" w:hanging="1620"/>
        <w:jc w:val="both"/>
        <w:rPr>
          <w:b/>
          <w:bCs/>
        </w:rPr>
      </w:pPr>
      <w:r w:rsidRPr="006C5F6C">
        <w:rPr>
          <w:b/>
          <w:bCs/>
        </w:rPr>
        <w:t>Komentaras</w:t>
      </w:r>
    </w:p>
    <w:p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rsidR="00244C63" w:rsidRPr="00584460" w:rsidRDefault="00244C63" w:rsidP="00636C65">
      <w:pPr>
        <w:pStyle w:val="Pagrindiniotekstotrauka2"/>
        <w:numPr>
          <w:ilvl w:val="0"/>
          <w:numId w:val="21"/>
        </w:numPr>
        <w:tabs>
          <w:tab w:val="left" w:pos="720"/>
          <w:tab w:val="left" w:pos="1418"/>
        </w:tabs>
        <w:spacing w:after="0" w:line="240" w:lineRule="auto"/>
        <w:ind w:left="1077" w:hanging="357"/>
      </w:pPr>
      <w:r w:rsidRPr="00584460">
        <w:t>sutuoktiniai, sužadėtiniai, sugyventiniai;</w:t>
      </w:r>
    </w:p>
    <w:p w:rsidR="00244C63" w:rsidRPr="00584460" w:rsidRDefault="00244C63" w:rsidP="00636C65">
      <w:pPr>
        <w:pStyle w:val="Pagrindiniotekstotrauka2"/>
        <w:numPr>
          <w:ilvl w:val="0"/>
          <w:numId w:val="21"/>
        </w:numPr>
        <w:tabs>
          <w:tab w:val="left" w:pos="720"/>
          <w:tab w:val="left" w:pos="1418"/>
        </w:tabs>
        <w:spacing w:after="0" w:line="240" w:lineRule="auto"/>
        <w:ind w:left="1077" w:hanging="357"/>
      </w:pPr>
      <w:r w:rsidRPr="00584460">
        <w:t>giminaičiai (tėvai, vaikai, broliai, seserys);</w:t>
      </w:r>
    </w:p>
    <w:p w:rsidR="00244C63" w:rsidRPr="00584460" w:rsidRDefault="00244C63" w:rsidP="00636C65">
      <w:pPr>
        <w:pStyle w:val="Pagrindiniotekstotrauka2"/>
        <w:numPr>
          <w:ilvl w:val="0"/>
          <w:numId w:val="21"/>
        </w:numPr>
        <w:tabs>
          <w:tab w:val="left" w:pos="720"/>
          <w:tab w:val="left" w:pos="1418"/>
        </w:tabs>
        <w:spacing w:after="0" w:line="240" w:lineRule="auto"/>
        <w:ind w:left="1077" w:hanging="357"/>
      </w:pPr>
      <w:r w:rsidRPr="00584460">
        <w:t>sutuoktinių ar sugyventinių giminaičiai (tėvai, vaikai, broliai, seserys);</w:t>
      </w:r>
    </w:p>
    <w:p w:rsidR="00244C63" w:rsidRPr="006C5F6C" w:rsidRDefault="00244C63" w:rsidP="00636C65">
      <w:pPr>
        <w:pStyle w:val="Pagrindiniotekstotrauka2"/>
        <w:numPr>
          <w:ilvl w:val="0"/>
          <w:numId w:val="21"/>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1664" behindDoc="0" locked="0" layoutInCell="1" allowOverlap="1" wp14:anchorId="5233AB4C" wp14:editId="233F7540">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C0275C" w:rsidRDefault="00C0275C"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5233AB4C"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rsidR="00C0275C" w:rsidRDefault="00C0275C" w:rsidP="00244C63">
                      <w:pPr>
                        <w:jc w:val="center"/>
                      </w:pPr>
                      <w:r>
                        <w:t>Sužadėtiniai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5481EEA4" wp14:editId="17ACF3FB">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1C8BB573"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611894F6" wp14:editId="071784BA">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7E7D3608"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2C4B8181" wp14:editId="67B3F299">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C0275C" w:rsidRDefault="00C0275C" w:rsidP="00244C63">
                            <w:pPr>
                              <w:jc w:val="center"/>
                            </w:pPr>
                          </w:p>
                          <w:p w:rsidR="00C0275C" w:rsidRDefault="00C0275C"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2C4B818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rsidR="00C0275C" w:rsidRDefault="00C0275C" w:rsidP="00244C63">
                      <w:pPr>
                        <w:jc w:val="center"/>
                      </w:pPr>
                    </w:p>
                    <w:p w:rsidR="00C0275C" w:rsidRDefault="00C0275C"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D6ED562" wp14:editId="1FFD0FD5">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C0275C" w:rsidRDefault="00C0275C" w:rsidP="00244C63">
                            <w:pPr>
                              <w:jc w:val="center"/>
                            </w:pPr>
                          </w:p>
                          <w:p w:rsidR="00C0275C" w:rsidRDefault="00C0275C"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D6ED562"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rsidR="00C0275C" w:rsidRDefault="00C0275C" w:rsidP="00244C63">
                      <w:pPr>
                        <w:jc w:val="center"/>
                      </w:pPr>
                    </w:p>
                    <w:p w:rsidR="00C0275C" w:rsidRDefault="00C0275C" w:rsidP="00244C63">
                      <w:pPr>
                        <w:jc w:val="center"/>
                      </w:pPr>
                      <w:r>
                        <w:t>Vaikai*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4A552257" wp14:editId="3F1333C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8F652CB"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5EB640C4" wp14:editId="10DF997D">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5CA2A5E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6D1014AB" wp14:editId="1CF5D02C">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rsidR="00C0275C" w:rsidRPr="006C5F6C" w:rsidRDefault="00C0275C"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C0275C" w:rsidRPr="006C5F6C" w:rsidRDefault="00C0275C" w:rsidP="00244C63">
                            <w:pPr>
                              <w:spacing w:after="0" w:line="240" w:lineRule="auto"/>
                              <w:jc w:val="center"/>
                            </w:pPr>
                            <w:r w:rsidRPr="006C5F6C">
                              <w:t>valdymo</w:t>
                            </w:r>
                          </w:p>
                          <w:p w:rsidR="00C0275C" w:rsidRDefault="00C0275C"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1014AB"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rsidR="00C0275C" w:rsidRPr="006C5F6C" w:rsidRDefault="00C0275C"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C0275C" w:rsidRPr="006C5F6C" w:rsidRDefault="00C0275C" w:rsidP="00244C63">
                      <w:pPr>
                        <w:spacing w:after="0" w:line="240" w:lineRule="auto"/>
                        <w:jc w:val="center"/>
                      </w:pPr>
                      <w:r w:rsidRPr="006C5F6C">
                        <w:t>valdymo</w:t>
                      </w:r>
                    </w:p>
                    <w:p w:rsidR="00C0275C" w:rsidRDefault="00C0275C"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1D3FD8C4" wp14:editId="356B9432">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C0275C" w:rsidRDefault="00C0275C"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1D3FD8C4"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rsidR="00C0275C" w:rsidRDefault="00C0275C"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B211675" wp14:editId="3F676D9B">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C0275C" w:rsidRDefault="00C0275C"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B211675"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rsidR="00C0275C" w:rsidRDefault="00C0275C"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7DE4AABF" wp14:editId="4877609D">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rsidR="00C0275C" w:rsidRPr="006C5F6C" w:rsidRDefault="00C0275C" w:rsidP="00244C63">
                            <w:pPr>
                              <w:jc w:val="center"/>
                            </w:pPr>
                            <w:r w:rsidRPr="006C5F6C">
                              <w:t>Sutuoktiniai,</w:t>
                            </w:r>
                          </w:p>
                          <w:p w:rsidR="00C0275C" w:rsidRPr="006C5F6C" w:rsidRDefault="00C0275C"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7DE4AABF"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rsidR="00C0275C" w:rsidRPr="006C5F6C" w:rsidRDefault="00C0275C" w:rsidP="00244C63">
                      <w:pPr>
                        <w:jc w:val="center"/>
                      </w:pPr>
                      <w:r w:rsidRPr="006C5F6C">
                        <w:t>Sutuoktiniai,</w:t>
                      </w:r>
                    </w:p>
                    <w:p w:rsidR="00C0275C" w:rsidRPr="006C5F6C" w:rsidRDefault="00C0275C" w:rsidP="00244C63">
                      <w:pPr>
                        <w:jc w:val="center"/>
                      </w:pPr>
                      <w:r w:rsidRPr="006C5F6C">
                        <w:t>sugyventiniai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26C2515C" wp14:editId="07B80699">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55462EFA"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39E1DCB2" wp14:editId="28DC6C96">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4FDA1606"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2B3E7AC1" wp14:editId="16F803CD">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5810A6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43B6801A" wp14:editId="4B5D3ADD">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622720BE"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52A80CD2" wp14:editId="1400BAA5">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360DACB"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7B05040F" wp14:editId="0A79B587">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1761B660"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7A35BC1A" wp14:editId="7A7E3D42">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C0275C" w:rsidRDefault="00C0275C" w:rsidP="00244C63">
                            <w:pPr>
                              <w:jc w:val="center"/>
                            </w:pPr>
                          </w:p>
                          <w:p w:rsidR="00C0275C" w:rsidRDefault="00C0275C"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7A35BC1A"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rsidR="00C0275C" w:rsidRDefault="00C0275C" w:rsidP="00244C63">
                      <w:pPr>
                        <w:jc w:val="center"/>
                      </w:pPr>
                    </w:p>
                    <w:p w:rsidR="00C0275C" w:rsidRDefault="00C0275C"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58010B14" wp14:editId="3B12F314">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C0275C" w:rsidRDefault="00C0275C" w:rsidP="00244C63">
                            <w:pPr>
                              <w:jc w:val="center"/>
                            </w:pPr>
                          </w:p>
                          <w:p w:rsidR="00C0275C" w:rsidRDefault="00C0275C"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8010B14"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rsidR="00C0275C" w:rsidRDefault="00C0275C" w:rsidP="00244C63">
                      <w:pPr>
                        <w:jc w:val="center"/>
                      </w:pPr>
                    </w:p>
                    <w:p w:rsidR="00C0275C" w:rsidRDefault="00C0275C" w:rsidP="00244C63">
                      <w:pPr>
                        <w:jc w:val="center"/>
                      </w:pPr>
                      <w:r>
                        <w:t>Tėvai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8B60DD">
        <w:rPr>
          <w:lang w:val="lt-LT"/>
        </w:rPr>
        <w:t>* - jų sutuoktiniai ir sugyventiniai.“</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rsidR="00244C63" w:rsidRPr="00C46871" w:rsidRDefault="00244C63" w:rsidP="00244C63">
      <w:pPr>
        <w:tabs>
          <w:tab w:val="left" w:pos="720"/>
          <w:tab w:val="left" w:pos="1077"/>
          <w:tab w:val="left" w:pos="1418"/>
        </w:tabs>
        <w:autoSpaceDE w:val="0"/>
        <w:autoSpaceDN w:val="0"/>
        <w:ind w:firstLine="720"/>
        <w:jc w:val="both"/>
        <w:rPr>
          <w:bCs/>
          <w:i/>
          <w:iCs/>
        </w:rPr>
      </w:pPr>
      <w:r w:rsidRPr="00C46871">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rsidR="00244C63" w:rsidRPr="00244C63"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sz w:val="22"/>
          <w:szCs w:val="22"/>
          <w:lang w:val="lt-LT"/>
        </w:rPr>
      </w:pPr>
      <w:r w:rsidRPr="00244C63">
        <w:rPr>
          <w:rFonts w:ascii="Times New Roman" w:hAnsi="Times New Roman" w:cs="Times New Roman"/>
          <w:sz w:val="22"/>
          <w:szCs w:val="22"/>
          <w:lang w:val="lt-LT"/>
        </w:rPr>
        <w:t>3.</w:t>
      </w:r>
      <w:r w:rsidRPr="00244C63">
        <w:rPr>
          <w:rFonts w:ascii="Times New Roman" w:hAnsi="Times New Roman" w:cs="Times New Roman"/>
          <w:sz w:val="22"/>
          <w:szCs w:val="22"/>
          <w:lang w:val="lt-LT"/>
        </w:rPr>
        <w:tab/>
        <w:t>Vienetas A valdo 30 proc. vieneto B akcijų ir 15 proc. vieneto C akcijų. Vienetas B valdo 70 procentų vieneto C akcijų. Vadinasi vienetas A tiesiogiai ir netiesiogiai valdo 36 proc. vieneto C akcijų: 15 proc.+ (30 proc. x 70 proc.).</w:t>
      </w:r>
    </w:p>
    <w:p w:rsidR="00244C63" w:rsidRPr="00244C63" w:rsidRDefault="00244C63" w:rsidP="00244C63">
      <w:pPr>
        <w:pStyle w:val="linos"/>
        <w:tabs>
          <w:tab w:val="left" w:pos="720"/>
          <w:tab w:val="left" w:pos="1080"/>
          <w:tab w:val="left" w:pos="1418"/>
        </w:tabs>
        <w:ind w:firstLine="720"/>
        <w:rPr>
          <w:rFonts w:ascii="Times New Roman" w:hAnsi="Times New Roman" w:cs="Times New Roman"/>
          <w:sz w:val="22"/>
          <w:szCs w:val="22"/>
          <w:lang w:val="lt-LT"/>
        </w:rPr>
      </w:pPr>
      <w:r w:rsidRPr="00244C63">
        <w:rPr>
          <w:rFonts w:ascii="Times New Roman" w:hAnsi="Times New Roman" w:cs="Times New Roman"/>
          <w:bCs/>
          <w:sz w:val="22"/>
          <w:szCs w:val="22"/>
          <w:lang w:val="lt-LT"/>
        </w:rPr>
        <w:lastRenderedPageBreak/>
        <w:t>1.2.</w:t>
      </w:r>
      <w:r w:rsidRPr="00244C63">
        <w:rPr>
          <w:rFonts w:ascii="Times New Roman" w:hAnsi="Times New Roman" w:cs="Times New Roman"/>
          <w:bCs/>
          <w:sz w:val="22"/>
          <w:szCs w:val="22"/>
          <w:lang w:val="lt-LT"/>
        </w:rPr>
        <w:tab/>
        <w:t xml:space="preserve">turi teises į 25 proc. </w:t>
      </w:r>
      <w:r w:rsidRPr="00244C63">
        <w:rPr>
          <w:rFonts w:ascii="Times New Roman" w:hAnsi="Times New Roman" w:cs="Times New Roman"/>
          <w:bCs/>
          <w:color w:val="000000"/>
          <w:sz w:val="22"/>
          <w:szCs w:val="22"/>
          <w:lang w:val="lt-LT" w:eastAsia="lt-LT"/>
        </w:rPr>
        <w:t>ar daugiau</w:t>
      </w:r>
      <w:r w:rsidRPr="00244C63">
        <w:rPr>
          <w:rFonts w:ascii="Times New Roman" w:hAnsi="Times New Roman" w:cs="Times New Roman"/>
          <w:bCs/>
          <w:sz w:val="22"/>
          <w:szCs w:val="22"/>
          <w:lang w:val="lt-LT"/>
        </w:rPr>
        <w:t xml:space="preserve"> sprendžiamųjų balsų kitame vienete.</w:t>
      </w:r>
      <w:r w:rsidRPr="00244C63">
        <w:rPr>
          <w:rFonts w:ascii="Times New Roman" w:hAnsi="Times New Roman" w:cs="Times New Roman"/>
          <w:sz w:val="22"/>
          <w:szCs w:val="22"/>
          <w:lang w:val="lt-LT"/>
        </w:rPr>
        <w:t xml:space="preserve"> </w:t>
      </w:r>
    </w:p>
    <w:p w:rsidR="00244C63" w:rsidRPr="008B60DD" w:rsidRDefault="00244C63" w:rsidP="00244C63">
      <w:pPr>
        <w:tabs>
          <w:tab w:val="left" w:pos="720"/>
          <w:tab w:val="left" w:pos="1080"/>
          <w:tab w:val="left" w:pos="1418"/>
        </w:tabs>
        <w:ind w:firstLine="720"/>
        <w:jc w:val="both"/>
        <w:rPr>
          <w:sz w:val="22"/>
          <w:szCs w:val="22"/>
          <w:lang w:val="lt-LT"/>
        </w:rPr>
      </w:pPr>
      <w:r w:rsidRPr="008B60DD">
        <w:rPr>
          <w:rStyle w:val="HTMLspausdinimomainl"/>
          <w:rFonts w:ascii="Times New Roman" w:eastAsiaTheme="minorHAnsi" w:hAnsi="Times New Roman" w:cs="Times New Roman"/>
          <w:sz w:val="22"/>
          <w:szCs w:val="22"/>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244C63">
        <w:rPr>
          <w:rStyle w:val="Hipersaitas"/>
          <w:rFonts w:ascii="Times New Roman" w:eastAsiaTheme="minorHAnsi" w:hAnsi="Times New Roman" w:cs="Times New Roman"/>
          <w:sz w:val="22"/>
          <w:szCs w:val="22"/>
          <w:lang w:val="lt-LT"/>
        </w:rPr>
        <w:t>akcinių bendrovių įstatyme</w:t>
      </w:r>
      <w:r w:rsidRPr="008B60DD">
        <w:rPr>
          <w:rStyle w:val="HTMLspausdinimomainl"/>
          <w:rFonts w:ascii="Times New Roman" w:eastAsiaTheme="minorHAnsi" w:hAnsi="Times New Roman" w:cs="Times New Roman"/>
          <w:sz w:val="22"/>
          <w:szCs w:val="22"/>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8B60DD">
        <w:rPr>
          <w:sz w:val="22"/>
          <w:szCs w:val="22"/>
          <w:lang w:val="lt-LT"/>
        </w:rPr>
        <w:t xml:space="preserve"> </w:t>
      </w:r>
      <w:r w:rsidRPr="008B60DD">
        <w:rPr>
          <w:rStyle w:val="HTMLspausdinimomainl"/>
          <w:rFonts w:ascii="Times New Roman" w:eastAsiaTheme="minorHAnsi" w:hAnsi="Times New Roman" w:cs="Times New Roman"/>
          <w:sz w:val="22"/>
          <w:szCs w:val="22"/>
          <w:lang w:val="lt-LT"/>
        </w:rPr>
        <w:t xml:space="preserve">Bendrovės įstatuose gali būti nustatyta, kad kai kurių klasių akcijoms balsavimo teisė nesuteikiama. </w:t>
      </w:r>
    </w:p>
    <w:p w:rsidR="00244C63" w:rsidRPr="008B60DD" w:rsidRDefault="00244C63" w:rsidP="00244C63">
      <w:pPr>
        <w:tabs>
          <w:tab w:val="left" w:pos="720"/>
          <w:tab w:val="left" w:pos="1080"/>
          <w:tab w:val="left" w:pos="1418"/>
        </w:tabs>
        <w:ind w:firstLine="720"/>
        <w:jc w:val="both"/>
        <w:rPr>
          <w:sz w:val="22"/>
          <w:szCs w:val="22"/>
          <w:lang w:val="lt-LT"/>
        </w:rPr>
      </w:pPr>
      <w:r w:rsidRPr="008B60DD">
        <w:rPr>
          <w:rStyle w:val="HTMLspausdinimomainl"/>
          <w:rFonts w:ascii="Times New Roman" w:eastAsiaTheme="minorHAnsi" w:hAnsi="Times New Roman" w:cs="Times New Roman"/>
          <w:sz w:val="22"/>
          <w:szCs w:val="22"/>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rsidR="00244C63" w:rsidRPr="00244C63" w:rsidRDefault="00244C63" w:rsidP="00244C63">
      <w:pPr>
        <w:pStyle w:val="linos"/>
        <w:tabs>
          <w:tab w:val="left" w:pos="720"/>
          <w:tab w:val="left" w:pos="1080"/>
          <w:tab w:val="left" w:pos="1418"/>
        </w:tabs>
        <w:ind w:firstLine="720"/>
        <w:rPr>
          <w:rFonts w:ascii="Times New Roman" w:hAnsi="Times New Roman" w:cs="Times New Roman"/>
          <w:bCs/>
          <w:sz w:val="22"/>
          <w:szCs w:val="22"/>
          <w:lang w:val="lt-LT"/>
        </w:rPr>
      </w:pPr>
      <w:r w:rsidRPr="00244C63">
        <w:rPr>
          <w:rFonts w:ascii="Times New Roman" w:hAnsi="Times New Roman" w:cs="Times New Roman"/>
          <w:bCs/>
          <w:sz w:val="22"/>
          <w:szCs w:val="22"/>
          <w:lang w:val="lt-LT"/>
        </w:rPr>
        <w:t>1.3.</w:t>
      </w:r>
      <w:r w:rsidRPr="00244C63">
        <w:rPr>
          <w:rFonts w:ascii="Times New Roman" w:hAnsi="Times New Roman" w:cs="Times New Roman"/>
          <w:bCs/>
          <w:sz w:val="22"/>
          <w:szCs w:val="22"/>
          <w:lang w:val="lt-LT"/>
        </w:rPr>
        <w:tab/>
        <w:t xml:space="preserve">yra įsipareigojęs derinti savo veiklos sprendimus su kitu vienetu. </w:t>
      </w:r>
    </w:p>
    <w:p w:rsidR="00244C63" w:rsidRPr="00244C63" w:rsidRDefault="00244C63" w:rsidP="00244C63">
      <w:pPr>
        <w:pStyle w:val="linos"/>
        <w:tabs>
          <w:tab w:val="left" w:pos="720"/>
          <w:tab w:val="left" w:pos="1080"/>
          <w:tab w:val="left" w:pos="1418"/>
        </w:tabs>
        <w:ind w:firstLine="720"/>
        <w:rPr>
          <w:rStyle w:val="HTMLspausdinimomainl"/>
          <w:rFonts w:ascii="Times New Roman" w:hAnsi="Times New Roman" w:cs="Times New Roman"/>
          <w:sz w:val="22"/>
          <w:szCs w:val="22"/>
          <w:lang w:val="lt-LT"/>
        </w:rPr>
      </w:pPr>
      <w:r w:rsidRPr="00244C63">
        <w:rPr>
          <w:rStyle w:val="HTMLspausdinimomainl"/>
          <w:rFonts w:ascii="Times New Roman" w:hAnsi="Times New Roman" w:cs="Times New Roman"/>
          <w:sz w:val="22"/>
          <w:szCs w:val="22"/>
          <w:lang w:val="lt-LT"/>
        </w:rPr>
        <w:t>Pavyzdys</w:t>
      </w:r>
    </w:p>
    <w:p w:rsidR="00244C63" w:rsidRPr="00244C63"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sz w:val="22"/>
          <w:szCs w:val="22"/>
          <w:lang w:val="lt-LT"/>
        </w:rPr>
      </w:pPr>
      <w:r w:rsidRPr="00244C63">
        <w:rPr>
          <w:rStyle w:val="HTMLspausdinimomainl"/>
          <w:rFonts w:ascii="Times New Roman" w:hAnsi="Times New Roman" w:cs="Times New Roman"/>
          <w:sz w:val="22"/>
          <w:szCs w:val="22"/>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rsidR="00244C63" w:rsidRPr="00244C63" w:rsidRDefault="00244C63" w:rsidP="00244C63">
      <w:pPr>
        <w:pStyle w:val="linos"/>
        <w:tabs>
          <w:tab w:val="left" w:pos="720"/>
          <w:tab w:val="left" w:pos="1080"/>
          <w:tab w:val="left" w:pos="1418"/>
        </w:tabs>
        <w:ind w:firstLine="720"/>
        <w:rPr>
          <w:rFonts w:ascii="Times New Roman" w:hAnsi="Times New Roman" w:cs="Times New Roman"/>
          <w:sz w:val="22"/>
          <w:szCs w:val="22"/>
          <w:lang w:val="lt-LT"/>
        </w:rPr>
      </w:pPr>
      <w:r w:rsidRPr="00244C63">
        <w:rPr>
          <w:rFonts w:ascii="Times New Roman" w:hAnsi="Times New Roman" w:cs="Times New Roman"/>
          <w:sz w:val="22"/>
          <w:szCs w:val="22"/>
          <w:lang w:val="lt-LT"/>
        </w:rPr>
        <w:t>1.4.</w:t>
      </w:r>
      <w:r w:rsidRPr="00244C63">
        <w:rPr>
          <w:rFonts w:ascii="Times New Roman" w:hAnsi="Times New Roman" w:cs="Times New Roman"/>
          <w:sz w:val="22"/>
          <w:szCs w:val="22"/>
          <w:lang w:val="lt-LT"/>
        </w:rPr>
        <w:tab/>
        <w:t>yra įsipareigojęs atsakyti už kito vieneto prievoles tretiesiems asmenims,</w:t>
      </w:r>
    </w:p>
    <w:p w:rsidR="00244C63" w:rsidRPr="00244C63" w:rsidRDefault="00244C63" w:rsidP="00244C63">
      <w:pPr>
        <w:pStyle w:val="linos"/>
        <w:tabs>
          <w:tab w:val="left" w:pos="720"/>
          <w:tab w:val="left" w:pos="1080"/>
          <w:tab w:val="left" w:pos="1418"/>
        </w:tabs>
        <w:ind w:firstLine="720"/>
        <w:rPr>
          <w:rFonts w:ascii="Times New Roman" w:hAnsi="Times New Roman" w:cs="Times New Roman"/>
          <w:sz w:val="22"/>
          <w:szCs w:val="22"/>
          <w:lang w:val="lt-LT"/>
        </w:rPr>
      </w:pPr>
      <w:r w:rsidRPr="00244C63">
        <w:rPr>
          <w:rFonts w:ascii="Times New Roman" w:hAnsi="Times New Roman" w:cs="Times New Roman"/>
          <w:sz w:val="22"/>
          <w:szCs w:val="22"/>
          <w:lang w:val="lt-LT"/>
        </w:rPr>
        <w:t>1.5.</w:t>
      </w:r>
      <w:r w:rsidRPr="00244C63">
        <w:rPr>
          <w:rFonts w:ascii="Times New Roman" w:hAnsi="Times New Roman" w:cs="Times New Roman"/>
          <w:sz w:val="22"/>
          <w:szCs w:val="22"/>
          <w:lang w:val="lt-LT"/>
        </w:rPr>
        <w:tab/>
        <w:t xml:space="preserve">arba tam kitam vienetui yra įsipareigojęs perduoti visą arba dalį pelno ar suteikęs teisę naudoti 25 proc. </w:t>
      </w:r>
      <w:r w:rsidRPr="00244C63">
        <w:rPr>
          <w:rFonts w:ascii="Times New Roman" w:hAnsi="Times New Roman" w:cs="Times New Roman"/>
          <w:bCs/>
          <w:color w:val="000000"/>
          <w:sz w:val="22"/>
          <w:szCs w:val="22"/>
          <w:lang w:val="lt-LT" w:eastAsia="lt-LT"/>
        </w:rPr>
        <w:t>ar daugiau</w:t>
      </w:r>
      <w:r w:rsidRPr="00244C63">
        <w:rPr>
          <w:rFonts w:ascii="Times New Roman" w:hAnsi="Times New Roman" w:cs="Times New Roman"/>
          <w:sz w:val="22"/>
          <w:szCs w:val="22"/>
          <w:lang w:val="lt-LT"/>
        </w:rPr>
        <w:t xml:space="preserve"> savo turto.“</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rsidR="00244C63" w:rsidRPr="00C46871" w:rsidRDefault="00244C63" w:rsidP="00244C63">
      <w:pPr>
        <w:tabs>
          <w:tab w:val="left" w:pos="720"/>
          <w:tab w:val="left" w:pos="1077"/>
          <w:tab w:val="left" w:pos="1418"/>
        </w:tabs>
        <w:autoSpaceDE w:val="0"/>
        <w:autoSpaceDN w:val="0"/>
        <w:ind w:firstLine="720"/>
        <w:jc w:val="both"/>
        <w:rPr>
          <w:bCs/>
          <w:i/>
          <w:iCs/>
        </w:rPr>
      </w:pPr>
      <w:r w:rsidRPr="00C46871">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rsidR="00244C63" w:rsidRPr="006C5F6C" w:rsidRDefault="00244C63" w:rsidP="00636C65">
      <w:pPr>
        <w:numPr>
          <w:ilvl w:val="0"/>
          <w:numId w:val="22"/>
        </w:numPr>
        <w:spacing w:after="0" w:line="240" w:lineRule="auto"/>
        <w:jc w:val="both"/>
        <w:rPr>
          <w:bCs/>
        </w:rPr>
      </w:pPr>
      <w:r w:rsidRPr="006C5F6C">
        <w:rPr>
          <w:bCs/>
        </w:rPr>
        <w:t>tie patys dalyviai (neatsižvelgiant į jų tarpusavio sąsajas (santuoką, giminystės ar svainystės ryšius ir pan.);</w:t>
      </w:r>
    </w:p>
    <w:p w:rsidR="00244C63" w:rsidRPr="006C5F6C" w:rsidRDefault="00244C63" w:rsidP="00636C65">
      <w:pPr>
        <w:numPr>
          <w:ilvl w:val="0"/>
          <w:numId w:val="22"/>
        </w:numPr>
        <w:spacing w:after="0" w:line="240" w:lineRule="auto"/>
        <w:jc w:val="both"/>
        <w:rPr>
          <w:bCs/>
        </w:rPr>
      </w:pPr>
      <w:r w:rsidRPr="006C5F6C">
        <w:rPr>
          <w:bCs/>
        </w:rPr>
        <w:t>dalyvių sutuoktiniai, sužadėtiniai, sugyventiniai;</w:t>
      </w:r>
    </w:p>
    <w:p w:rsidR="00244C63" w:rsidRPr="006C5F6C" w:rsidRDefault="00244C63" w:rsidP="00636C65">
      <w:pPr>
        <w:numPr>
          <w:ilvl w:val="0"/>
          <w:numId w:val="22"/>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rsidR="00244C63" w:rsidRPr="006C5F6C" w:rsidRDefault="00244C63" w:rsidP="00636C65">
      <w:pPr>
        <w:numPr>
          <w:ilvl w:val="0"/>
          <w:numId w:val="22"/>
        </w:numPr>
        <w:spacing w:after="0" w:line="240" w:lineRule="auto"/>
        <w:jc w:val="both"/>
        <w:rPr>
          <w:bCs/>
        </w:rPr>
      </w:pPr>
      <w:r w:rsidRPr="006C5F6C">
        <w:rPr>
          <w:bCs/>
        </w:rPr>
        <w:t>dalyvių sutuoktinių ar sugyventinių giminaičiai (tėvai, vaikai, seneliai, vaikaičiai, broliai, seserys);</w:t>
      </w:r>
    </w:p>
    <w:p w:rsidR="00244C63" w:rsidRPr="006C5F6C" w:rsidRDefault="00244C63" w:rsidP="00636C65">
      <w:pPr>
        <w:numPr>
          <w:ilvl w:val="0"/>
          <w:numId w:val="22"/>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rsidR="00244C63" w:rsidRPr="0021418F" w:rsidRDefault="00244C63" w:rsidP="00244C63">
      <w:pPr>
        <w:ind w:firstLine="720"/>
        <w:jc w:val="both"/>
      </w:pPr>
    </w:p>
    <w:p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rsidR="00244C63" w:rsidRPr="006C5F6C" w:rsidRDefault="00244C63" w:rsidP="00244C63">
      <w:pPr>
        <w:ind w:firstLine="720"/>
        <w:jc w:val="both"/>
      </w:pPr>
      <w:r w:rsidRPr="006C5F6C">
        <w:t>Pavyzdžiai</w:t>
      </w:r>
    </w:p>
    <w:p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rsidR="00244C63" w:rsidRPr="00C46871" w:rsidRDefault="00244C63" w:rsidP="00244C63">
      <w:pPr>
        <w:tabs>
          <w:tab w:val="left" w:pos="720"/>
          <w:tab w:val="left" w:pos="1077"/>
          <w:tab w:val="left" w:pos="1418"/>
        </w:tabs>
        <w:autoSpaceDE w:val="0"/>
        <w:autoSpaceDN w:val="0"/>
        <w:ind w:firstLine="720"/>
        <w:jc w:val="both"/>
        <w:rPr>
          <w:bCs/>
          <w:i/>
          <w:iCs/>
        </w:rPr>
      </w:pPr>
      <w:r w:rsidRPr="00C46871">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tabs>
          <w:tab w:val="left" w:pos="720"/>
          <w:tab w:val="left" w:pos="1077"/>
          <w:tab w:val="left" w:pos="1418"/>
        </w:tabs>
        <w:ind w:firstLine="720"/>
        <w:jc w:val="both"/>
        <w:rPr>
          <w:b/>
        </w:rPr>
      </w:pPr>
      <w:r w:rsidRPr="006C5F6C">
        <w:rPr>
          <w:b/>
        </w:rPr>
        <w:t>Komentaras</w:t>
      </w:r>
    </w:p>
    <w:p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t>2. Susijusiais asmenimis taip pat laikomi vienetas ir kito vieneto nuolatinė buveinė, jei tie vienetai sudaro vieną vienetų grupę.</w:t>
      </w:r>
    </w:p>
    <w:p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t>11)</w:t>
      </w:r>
      <w:r w:rsidRPr="00584460">
        <w:rPr>
          <w:color w:val="000000"/>
          <w:lang w:eastAsia="lt-LT"/>
        </w:rPr>
        <w:t> </w:t>
      </w:r>
      <w:r w:rsidRPr="00584460">
        <w:rPr>
          <w:b/>
          <w:bCs/>
          <w:color w:val="000000"/>
          <w:lang w:eastAsia="lt-LT"/>
        </w:rPr>
        <w:t>vieneto nuolatinės buveinės;</w:t>
      </w:r>
    </w:p>
    <w:p w:rsidR="00244C63" w:rsidRPr="00584460" w:rsidRDefault="00244C63" w:rsidP="00244C63">
      <w:pPr>
        <w:tabs>
          <w:tab w:val="left" w:pos="720"/>
          <w:tab w:val="left" w:pos="1077"/>
          <w:tab w:val="left" w:pos="1418"/>
        </w:tabs>
        <w:autoSpaceDE w:val="0"/>
        <w:autoSpaceDN w:val="0"/>
        <w:ind w:firstLine="720"/>
        <w:jc w:val="both"/>
        <w:rPr>
          <w:bCs/>
          <w:i/>
          <w:iCs/>
        </w:rPr>
      </w:pPr>
      <w:r w:rsidRPr="00584460">
        <w:rPr>
          <w:bCs/>
          <w:i/>
          <w:iCs/>
        </w:rPr>
        <w:t>(pagal 2019 m. gruodžio 17 d. įstatymo Nr. XIII-2694 redakciją, taikoma apskaičiuojant 2020 metais prasidėjusio mokestinio laikotarpio ir vėlesnių mokestinių laikotarpių apmokestinamąjį pelną)</w:t>
      </w:r>
    </w:p>
    <w:p w:rsidR="00244C63" w:rsidRPr="00584460" w:rsidRDefault="00244C63" w:rsidP="00244C63">
      <w:pPr>
        <w:ind w:firstLine="720"/>
        <w:jc w:val="both"/>
        <w:rPr>
          <w:b/>
          <w:bCs/>
        </w:rPr>
      </w:pPr>
      <w:r w:rsidRPr="00584460">
        <w:rPr>
          <w:b/>
          <w:bCs/>
        </w:rPr>
        <w:t>Komentaras</w:t>
      </w:r>
    </w:p>
    <w:p w:rsidR="00244C63" w:rsidRPr="00584460" w:rsidRDefault="00244C63" w:rsidP="00244C63">
      <w:pPr>
        <w:spacing w:after="0" w:line="360" w:lineRule="atLeast"/>
        <w:ind w:firstLine="726"/>
        <w:jc w:val="both"/>
      </w:pPr>
      <w:r w:rsidRPr="00584460">
        <w:t>Pagal šį punktą susijusiais asmenimis laikomos to paties vieneto nuolatinės buveinės.“</w:t>
      </w:r>
    </w:p>
    <w:p w:rsidR="00244C63" w:rsidRPr="00584460" w:rsidRDefault="00244C63" w:rsidP="00244C63">
      <w:pPr>
        <w:spacing w:after="0" w:line="360" w:lineRule="atLeast"/>
        <w:ind w:firstLine="726"/>
        <w:jc w:val="both"/>
        <w:rPr>
          <w:color w:val="000000"/>
          <w:lang w:eastAsia="lt-LT"/>
        </w:rPr>
      </w:pPr>
    </w:p>
    <w:p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3" w:name="part_738121b7d1e84f6499bc876b66dad53e"/>
      <w:bookmarkEnd w:id="13"/>
      <w:r w:rsidRPr="00584460">
        <w:rPr>
          <w:b/>
          <w:bCs/>
          <w:color w:val="000000"/>
          <w:lang w:eastAsia="lt-LT"/>
        </w:rPr>
        <w:t>, jei tie vienetai sudaro vieną vienetų grupę;</w:t>
      </w:r>
    </w:p>
    <w:p w:rsidR="00244C63" w:rsidRPr="00C46871" w:rsidRDefault="00244C63" w:rsidP="00244C63">
      <w:pPr>
        <w:tabs>
          <w:tab w:val="left" w:pos="720"/>
          <w:tab w:val="left" w:pos="1077"/>
          <w:tab w:val="left" w:pos="1418"/>
        </w:tabs>
        <w:autoSpaceDE w:val="0"/>
        <w:autoSpaceDN w:val="0"/>
        <w:ind w:firstLine="720"/>
        <w:jc w:val="both"/>
        <w:rPr>
          <w:bCs/>
          <w:i/>
          <w:iCs/>
        </w:rPr>
      </w:pPr>
      <w:r w:rsidRPr="00C46871">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Pr>
          <w:b w:val="0"/>
        </w:rPr>
        <w:t>.</w:t>
      </w:r>
    </w:p>
    <w:p w:rsidR="00C30A83" w:rsidRDefault="00C30A83" w:rsidP="00244C63">
      <w:pPr>
        <w:pStyle w:val="Pagrindiniotekstotrauka2"/>
        <w:tabs>
          <w:tab w:val="left" w:pos="720"/>
          <w:tab w:val="left" w:pos="1080"/>
        </w:tabs>
        <w:spacing w:line="240" w:lineRule="auto"/>
        <w:ind w:firstLine="0"/>
        <w:rPr>
          <w:b w:val="0"/>
        </w:rPr>
      </w:pPr>
    </w:p>
    <w:p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C46871">
        <w:rPr>
          <w:bCs/>
          <w:i/>
          <w:iCs/>
        </w:rPr>
        <w:t>(pagal 2019 m. gruodžio 17 d. įstatymo Nr. XIII-2694 redakciją</w:t>
      </w:r>
      <w:r w:rsidRPr="009C40A6">
        <w:rPr>
          <w:bCs/>
          <w:i/>
          <w:iCs/>
        </w:rPr>
        <w:t xml:space="preserve"> </w:t>
      </w:r>
      <w:r>
        <w:rPr>
          <w:bCs/>
          <w:i/>
          <w:iCs/>
        </w:rPr>
        <w:t>(</w:t>
      </w:r>
      <w:r w:rsidRPr="009C40A6">
        <w:rPr>
          <w:bCs/>
          <w:i/>
          <w:iCs/>
        </w:rPr>
        <w:t>keista</w:t>
      </w:r>
      <w:r>
        <w:rPr>
          <w:bCs/>
          <w:i/>
          <w:iCs/>
        </w:rPr>
        <w:t xml:space="preserve"> </w:t>
      </w:r>
      <w:r w:rsidRPr="009C40A6">
        <w:rPr>
          <w:bCs/>
          <w:i/>
          <w:iCs/>
        </w:rPr>
        <w:t>punkto numeris)</w:t>
      </w:r>
    </w:p>
    <w:p w:rsidR="00C30A83" w:rsidRPr="009C40A6" w:rsidRDefault="00C30A83" w:rsidP="00C30A83">
      <w:pPr>
        <w:spacing w:after="0" w:line="240" w:lineRule="auto"/>
        <w:ind w:firstLine="726"/>
        <w:jc w:val="both"/>
        <w:rPr>
          <w:bCs/>
          <w:i/>
          <w:iCs/>
        </w:rPr>
      </w:pPr>
    </w:p>
    <w:p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rsidR="00093845" w:rsidRDefault="000D779E">
      <w:pPr>
        <w:pStyle w:val="tajtip"/>
        <w:spacing w:before="0" w:beforeAutospacing="0" w:after="0" w:afterAutospacing="0"/>
        <w:jc w:val="both"/>
      </w:pPr>
      <w: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jc w:val="both"/>
        <w:rPr>
          <w:b/>
        </w:rPr>
      </w:pPr>
    </w:p>
    <w:p w:rsidR="00093845" w:rsidRDefault="000D779E">
      <w:pPr>
        <w:pStyle w:val="tajtip"/>
        <w:spacing w:before="0" w:beforeAutospacing="0" w:after="0" w:afterAutospacing="0"/>
        <w:jc w:val="both"/>
      </w:pPr>
      <w:r>
        <w:t xml:space="preserve">         </w:t>
      </w:r>
      <w:r>
        <w:rPr>
          <w:b/>
          <w:bCs/>
        </w:rPr>
        <w:t>Komentaras</w:t>
      </w:r>
    </w:p>
    <w:bookmarkStart w:id="14" w:name="n1_617"/>
    <w:p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5" w:name="pn1_617"/>
      <w:bookmarkEnd w:id="14"/>
      <w:bookmarkEnd w:id="15"/>
      <w:r>
        <w:t xml:space="preserve"> </w:t>
      </w:r>
      <w:bookmarkStart w:id="16"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7" w:name="pn1_618"/>
      <w:bookmarkEnd w:id="16"/>
      <w:bookmarkEnd w:id="17"/>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18"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9" w:name="pn1_619"/>
      <w:bookmarkEnd w:id="18"/>
      <w:bookmarkEnd w:id="19"/>
      <w:r>
        <w:t xml:space="preserve"> </w:t>
      </w:r>
      <w:bookmarkStart w:id="20"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1" w:name="pn1_620"/>
      <w:bookmarkEnd w:id="20"/>
      <w:bookmarkEnd w:id="21"/>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rsidR="00093845" w:rsidRDefault="000D779E">
      <w:pPr>
        <w:pStyle w:val="tajtip"/>
        <w:spacing w:before="0" w:beforeAutospacing="0" w:after="0" w:afterAutospacing="0"/>
        <w:ind w:firstLine="567"/>
        <w:jc w:val="both"/>
      </w:pPr>
      <w:r>
        <w:t xml:space="preserve"> </w:t>
      </w:r>
    </w:p>
    <w:p w:rsidR="00093845" w:rsidRDefault="000D779E">
      <w:pPr>
        <w:pStyle w:val="tajtip"/>
        <w:spacing w:before="0" w:beforeAutospacing="0" w:after="0" w:afterAutospacing="0"/>
        <w:ind w:firstLine="567"/>
        <w:jc w:val="both"/>
        <w:rPr>
          <w:b/>
          <w:bCs/>
        </w:rPr>
      </w:pPr>
      <w:r>
        <w:rPr>
          <w:b/>
          <w:bCs/>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rsidR="00093845" w:rsidRDefault="000D779E">
      <w:pPr>
        <w:pStyle w:val="tajtip"/>
        <w:spacing w:before="0" w:beforeAutospacing="0" w:after="0" w:afterAutospacing="0"/>
        <w:ind w:firstLine="567"/>
        <w:jc w:val="both"/>
      </w:pPr>
      <w:r>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rsidR="00093845" w:rsidRDefault="00093845">
      <w:pPr>
        <w:pStyle w:val="tajtip"/>
        <w:spacing w:before="0" w:beforeAutospacing="0" w:after="0" w:afterAutospacing="0"/>
        <w:ind w:firstLine="567"/>
        <w:jc w:val="both"/>
        <w:rPr>
          <w:rFonts w:ascii="Arial" w:hAnsi="Arial" w:cs="Arial"/>
          <w:sz w:val="22"/>
          <w:szCs w:val="22"/>
        </w:rPr>
      </w:pPr>
    </w:p>
    <w:p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rsidR="00093845" w:rsidRDefault="000D779E">
      <w:pPr>
        <w:pStyle w:val="tajtip"/>
        <w:spacing w:before="0" w:beforeAutospacing="0" w:after="0" w:afterAutospacing="0"/>
        <w:ind w:firstLine="567"/>
        <w:jc w:val="both"/>
      </w:pPr>
      <w:r>
        <w:t> </w:t>
      </w:r>
      <w:r>
        <w:rPr>
          <w:b/>
          <w:bCs/>
        </w:rPr>
        <w:t>Komentaras</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lastRenderedPageBreak/>
        <w:t>Komentaras</w:t>
      </w:r>
    </w:p>
    <w:p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jūrų laivais, iš šios veiklos gaunamos pajamos nepriskiriamos laivybos vieneto pajamoms iš tarptautinio gabenimo jūrų laivais ir jos apmokestinamos taikant bendrąsias apmokestinimo pelno mokesčiu taisykles.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w:t>
      </w:r>
      <w:r>
        <w:lastRenderedPageBreak/>
        <w:t xml:space="preserve">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rsidR="00093845" w:rsidRDefault="00093845">
      <w:pPr>
        <w:pStyle w:val="tajtip"/>
        <w:spacing w:before="0" w:beforeAutospacing="0" w:after="0" w:afterAutospacing="0"/>
        <w:ind w:firstLine="567"/>
        <w:rPr>
          <w:rFonts w:ascii="Arial" w:hAnsi="Arial" w:cs="Arial"/>
          <w:sz w:val="22"/>
          <w:szCs w:val="22"/>
        </w:rPr>
      </w:pPr>
    </w:p>
    <w:p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bareboat charter 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rsidR="00093845" w:rsidRDefault="00093845">
      <w:pPr>
        <w:pStyle w:val="tajtip"/>
        <w:spacing w:before="0" w:beforeAutospacing="0" w:after="0" w:afterAutospacing="0"/>
        <w:ind w:firstLine="567"/>
        <w:rPr>
          <w:b/>
          <w:bCs/>
        </w:rPr>
      </w:pPr>
    </w:p>
    <w:p w:rsidR="00093845" w:rsidRDefault="000D779E">
      <w:pPr>
        <w:pStyle w:val="tajtip"/>
        <w:spacing w:before="0" w:beforeAutospacing="0" w:after="0" w:afterAutospacing="0"/>
        <w:ind w:firstLine="567"/>
      </w:pPr>
      <w:r>
        <w:rPr>
          <w:b/>
          <w:bCs/>
        </w:rPr>
        <w:t>Komentaras</w:t>
      </w:r>
    </w:p>
    <w:p w:rsidR="00093845" w:rsidRPr="0065344A" w:rsidRDefault="000D779E">
      <w:pPr>
        <w:ind w:firstLine="567"/>
        <w:jc w:val="both"/>
        <w:rPr>
          <w:bCs/>
          <w:lang w:val="lt-LT"/>
        </w:rPr>
      </w:pPr>
      <w:r w:rsidRPr="0065344A">
        <w:rPr>
          <w:lang w:val="lt-LT" w:eastAsia="lt-LT"/>
        </w:rPr>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rsidR="00093845" w:rsidRDefault="00093845">
      <w:pPr>
        <w:pStyle w:val="tajtip"/>
        <w:spacing w:before="0" w:beforeAutospacing="0" w:after="0" w:afterAutospacing="0"/>
        <w:ind w:firstLine="567"/>
        <w:jc w:val="both"/>
        <w:rPr>
          <w:b/>
          <w:bCs/>
          <w:strike/>
        </w:rPr>
      </w:pPr>
    </w:p>
    <w:p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w:t>
      </w:r>
      <w:r>
        <w:lastRenderedPageBreak/>
        <w:t xml:space="preserve">reiškia, jog šių investicijų pelnas (nuostolis) ir joms patiriamos sąnaudos laikomos tarptautinio vežimo jūrų laivais ir su tuo tiesiogiai susijusios veiklos pajamomis (nuostoliais) bei sąnaudomis. </w:t>
      </w:r>
    </w:p>
    <w:p w:rsidR="00093845" w:rsidRDefault="000D779E">
      <w:pPr>
        <w:pStyle w:val="tajtip"/>
        <w:spacing w:before="0" w:beforeAutospacing="0" w:after="0" w:afterAutospacing="0"/>
        <w:ind w:firstLine="567"/>
        <w:jc w:val="both"/>
      </w:pPr>
      <w:r>
        <w:t xml:space="preserve">2. Trumpalaikių investicijų apibrėžimas </w:t>
      </w:r>
      <w:bookmarkStart w:id="22"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3" w:name="pn1_625"/>
      <w:bookmarkEnd w:id="22"/>
      <w:bookmarkEnd w:id="23"/>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rsidR="00093845" w:rsidRDefault="00093845">
      <w:pPr>
        <w:pStyle w:val="tajtip"/>
        <w:spacing w:before="0" w:beforeAutospacing="0" w:after="0" w:afterAutospacing="0"/>
        <w:ind w:firstLine="567"/>
        <w:rPr>
          <w:rFonts w:ascii="Arial" w:hAnsi="Arial" w:cs="Arial"/>
          <w:sz w:val="22"/>
          <w:szCs w:val="22"/>
        </w:rPr>
      </w:pPr>
    </w:p>
    <w:p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Respublikos </w:t>
      </w:r>
      <w:bookmarkStart w:id="24"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5" w:name="pn1_626"/>
      <w:bookmarkEnd w:id="24"/>
      <w:bookmarkEnd w:id="25"/>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w:t>
      </w:r>
      <w:r>
        <w:lastRenderedPageBreak/>
        <w:t xml:space="preserve">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rsidR="00093845" w:rsidRPr="0065344A" w:rsidRDefault="000D779E">
      <w:pPr>
        <w:ind w:firstLine="567"/>
        <w:jc w:val="both"/>
        <w:rPr>
          <w:lang w:val="lt-LT"/>
        </w:rPr>
      </w:pPr>
      <w:r w:rsidRPr="0065344A">
        <w:rPr>
          <w:lang w:val="lt-LT"/>
        </w:rPr>
        <w:t>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gautoms pajamoms (palūkanoms), kurios susijusios su šia laivų įsigijimo ir finansavimo schema, taikomas fiksuotas pelno (tonažo) mokestis.</w:t>
      </w:r>
    </w:p>
    <w:p w:rsidR="00093845" w:rsidRDefault="00093845">
      <w:pPr>
        <w:pStyle w:val="tajtip"/>
        <w:spacing w:before="0" w:beforeAutospacing="0" w:after="0" w:afterAutospacing="0"/>
        <w:ind w:firstLine="567"/>
        <w:jc w:val="both"/>
        <w:rPr>
          <w:b/>
        </w:rPr>
      </w:pPr>
    </w:p>
    <w:p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rPr>
      </w:pPr>
    </w:p>
    <w:p w:rsidR="00093845" w:rsidRDefault="000D779E">
      <w:pPr>
        <w:pStyle w:val="tajtip"/>
        <w:spacing w:before="0" w:beforeAutospacing="0" w:after="0" w:afterAutospacing="0"/>
        <w:ind w:firstLine="567"/>
        <w:jc w:val="both"/>
      </w:pPr>
      <w:r>
        <w:rPr>
          <w:b/>
          <w:bCs/>
        </w:rPr>
        <w:t xml:space="preserve">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w:t>
      </w:r>
      <w:r>
        <w:rPr>
          <w:b/>
          <w:bCs/>
        </w:rPr>
        <w:lastRenderedPageBreak/>
        <w:t>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6"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7" w:name="pn1_631"/>
      <w:bookmarkEnd w:id="26"/>
      <w:bookmarkEnd w:id="27"/>
      <w:r>
        <w:rPr>
          <w:b/>
          <w:bCs/>
        </w:rPr>
        <w:t xml:space="preserve"> </w:t>
      </w:r>
      <w:bookmarkStart w:id="28"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29" w:name="pn1_632"/>
      <w:bookmarkEnd w:id="28"/>
      <w:bookmarkEnd w:id="29"/>
      <w:r>
        <w:rPr>
          <w:b/>
          <w:bCs/>
        </w:rPr>
        <w:t xml:space="preserve"> straipsnyje, ir kurie plaukioja su Lietuvos Respublikos arba kitos Europos ekonominės erdvės valstybės vėliava, išskyrus atvejus, kai jūrų laivai kursuoja tik tarp Lietuvos Respublikos uostų.</w:t>
      </w:r>
    </w:p>
    <w:p w:rsidR="00093845" w:rsidRDefault="000D779E" w:rsidP="00C074BE">
      <w:pPr>
        <w:pStyle w:val="tajtip"/>
        <w:spacing w:before="0" w:beforeAutospacing="0" w:after="0" w:afterAutospacing="0"/>
        <w:jc w:val="both"/>
      </w:pPr>
      <w: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rsidR="00093845" w:rsidRDefault="000D779E">
      <w:pPr>
        <w:pStyle w:val="tajtip"/>
        <w:spacing w:before="0" w:beforeAutospacing="0" w:after="0" w:afterAutospacing="0"/>
        <w:ind w:firstLine="567"/>
        <w:jc w:val="both"/>
        <w:rPr>
          <w:b/>
          <w:highlight w:val="lightGray"/>
        </w:rPr>
      </w:pPr>
      <w:r>
        <w:t>Tarptautiniu vežimu jūrų laivais nelaikomi atvejai, kai jūrų laivas plaukioja tik tarp Lietuvos Respublikos jūrų uostų.</w:t>
      </w:r>
    </w:p>
    <w:p w:rsidR="00093845" w:rsidRDefault="000D779E">
      <w:pPr>
        <w:pStyle w:val="tajtip"/>
        <w:spacing w:before="0" w:beforeAutospacing="0" w:after="0" w:afterAutospacing="0"/>
        <w:ind w:firstLine="567"/>
        <w:jc w:val="both"/>
      </w:pPr>
      <w:r>
        <w:t xml:space="preserve">Lietuvos Respublikos </w:t>
      </w:r>
      <w:bookmarkStart w:id="30"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1" w:name="pn1_633"/>
      <w:bookmarkEnd w:id="30"/>
      <w:bookmarkEnd w:id="31"/>
      <w:r>
        <w:t xml:space="preserve"> </w:t>
      </w:r>
      <w:bookmarkStart w:id="32"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3" w:name="pn1_635"/>
      <w:bookmarkEnd w:id="32"/>
      <w:bookmarkEnd w:id="33"/>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frachtininkas, sutarties galiojimo laikotarpiui išsaugo tiek paties laivo, tiek ir jo įgulos kontrolę, prisiima paties vežimo organizavimą, perduodamas tik teisės naudotis laivo triumais ar kitomis keleiviams, kroviniams ar bagažui skirtomis patalpomis.</w:t>
      </w:r>
    </w:p>
    <w:p w:rsidR="00093845" w:rsidRDefault="000D779E">
      <w:pPr>
        <w:pStyle w:val="tajtip"/>
        <w:spacing w:before="0" w:beforeAutospacing="0" w:after="0" w:afterAutospacing="0"/>
        <w:ind w:firstLine="567"/>
        <w:jc w:val="both"/>
      </w:pPr>
      <w:r>
        <w:t xml:space="preserve">Pagal Lietuvos Respublikos </w:t>
      </w:r>
      <w:bookmarkStart w:id="34"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5" w:name="pn1_636"/>
      <w:bookmarkEnd w:id="34"/>
      <w:bookmarkEnd w:id="35"/>
      <w:r>
        <w:t xml:space="preserve"> </w:t>
      </w:r>
      <w:bookmarkStart w:id="36"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7" w:name="pn1_637"/>
      <w:bookmarkEnd w:id="36"/>
      <w:bookmarkEnd w:id="37"/>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38"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39" w:name="pn1_638"/>
      <w:bookmarkEnd w:id="38"/>
      <w:bookmarkEnd w:id="39"/>
      <w:r>
        <w:t xml:space="preserve"> </w:t>
      </w:r>
      <w:bookmarkStart w:id="40"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1" w:name="pn1_639"/>
      <w:bookmarkEnd w:id="40"/>
      <w:bookmarkEnd w:id="41"/>
      <w:r>
        <w:t xml:space="preserve"> straipsnį, rūšys yra krovininiai, konteineriniai, tanklaiviai, </w:t>
      </w:r>
      <w:r>
        <w:rPr>
          <w:strike/>
        </w:rPr>
        <w:t>ro-ro</w:t>
      </w:r>
      <w:r>
        <w:t xml:space="preserve"> keleiviniai įvažiuojamieji ir kruiziniai laivai.</w:t>
      </w:r>
    </w:p>
    <w:p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2"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3" w:name="pn1_640"/>
      <w:bookmarkEnd w:id="42"/>
      <w:bookmarkEnd w:id="43"/>
      <w:r>
        <w:t xml:space="preserve">, Lietuvos Respublikos </w:t>
      </w:r>
      <w:bookmarkStart w:id="44"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5" w:name="pn1_642"/>
      <w:bookmarkEnd w:id="44"/>
      <w:bookmarkEnd w:id="45"/>
      <w:r>
        <w:t xml:space="preserve"> ir kiti Lietuvos Respublikos įstatymai. Laivo nuomos be įgulos sutarties </w:t>
      </w:r>
      <w:r>
        <w:rPr>
          <w:i/>
          <w:iCs/>
        </w:rPr>
        <w:t>(bareboat charter)</w:t>
      </w:r>
      <w:r>
        <w:t xml:space="preserve"> samprata pateikta </w:t>
      </w:r>
      <w:bookmarkStart w:id="46"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7" w:name="pn1_644"/>
      <w:bookmarkEnd w:id="46"/>
      <w:bookmarkEnd w:id="47"/>
      <w:r>
        <w:t xml:space="preserve"> </w:t>
      </w:r>
      <w:bookmarkStart w:id="48"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49" w:name="pn1_645"/>
      <w:bookmarkEnd w:id="48"/>
      <w:bookmarkEnd w:id="49"/>
      <w:r>
        <w:t xml:space="preserve"> straipsnio 3 dalyje, kur nustatyta, kad tai yra terminuotas susitarimas, pagal kurį laivo nuomininkas įgyja teisę valdyti laivą, įskaitant teisę nuomos laikotarpiui paskirti laivo kapitoną ir laivo įgulą.</w:t>
      </w:r>
    </w:p>
    <w:p w:rsidR="00093845" w:rsidRDefault="000D779E">
      <w:pPr>
        <w:rPr>
          <w:sz w:val="22"/>
          <w:szCs w:val="22"/>
          <w:lang w:val="lt-LT"/>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lang w:val="lt-LT"/>
        </w:rPr>
      </w:pPr>
    </w:p>
    <w:p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rsidR="00713926" w:rsidRPr="00713926" w:rsidRDefault="00713926" w:rsidP="00FD3A86">
      <w:pPr>
        <w:pStyle w:val="Pagrindiniotekstotrauka3"/>
        <w:spacing w:after="0"/>
        <w:ind w:firstLine="0"/>
      </w:pPr>
      <w:r w:rsidRPr="00713926">
        <w:t>(</w:t>
      </w:r>
      <w:r>
        <w:t>KEISTA:</w:t>
      </w:r>
      <w:r w:rsidRPr="00713926">
        <w:t xml:space="preserve"> 2008 </w:t>
      </w:r>
      <w:r>
        <w:t>12</w:t>
      </w:r>
      <w:r w:rsidRPr="00713926">
        <w:t xml:space="preserve"> 22 įstatym</w:t>
      </w:r>
      <w:r>
        <w:t>u</w:t>
      </w:r>
      <w:r w:rsidRPr="00713926">
        <w:t xml:space="preserve"> Nr.XI-106</w:t>
      </w:r>
      <w:r>
        <w:t>;</w:t>
      </w:r>
      <w:r w:rsidRPr="00713926">
        <w:t xml:space="preserve"> taikoma nuo 2008 m. gruodžio 30 d.)</w:t>
      </w: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lastRenderedPageBreak/>
        <w:t xml:space="preserve">            </w:t>
      </w:r>
      <w:r>
        <w:rPr>
          <w:b/>
          <w:bCs/>
          <w:lang w:val="nb-NO"/>
        </w:rPr>
        <w:t>Komentaras</w:t>
      </w:r>
    </w:p>
    <w:p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rsidR="00093845" w:rsidRDefault="000D779E" w:rsidP="000525FC">
      <w:pPr>
        <w:spacing w:after="0"/>
        <w:jc w:val="both"/>
        <w:rPr>
          <w:b/>
          <w:lang w:val="lt-LT"/>
        </w:rPr>
      </w:pPr>
      <w:r>
        <w:rPr>
          <w:b/>
          <w:lang w:val="lt-LT"/>
        </w:rPr>
        <w:t xml:space="preserve">            37. </w:t>
      </w:r>
      <w:r>
        <w:rPr>
          <w:b/>
          <w:bCs/>
          <w:lang w:val="lt-LT"/>
        </w:rPr>
        <w:t>Tikroji rinkos kaina</w:t>
      </w:r>
      <w:r>
        <w:rPr>
          <w:b/>
          <w:lang w:val="lt-LT"/>
        </w:rPr>
        <w:t xml:space="preserve"> – suma, už kurią gali būti apsikeista turtu arba kuria, sudarius tiesioginį sandorį, gali būti įskaitytas nepriklausomų ir ketinančių pirkti arba parduoti asmenų tarpusavio įsipareigojimas.</w:t>
      </w:r>
    </w:p>
    <w:p w:rsidR="000525FC" w:rsidRPr="00713926" w:rsidRDefault="000525FC" w:rsidP="000525FC">
      <w:pPr>
        <w:pStyle w:val="Pagrindiniotekstotrauka3"/>
        <w:spacing w:after="0"/>
        <w:ind w:firstLine="0"/>
      </w:pPr>
      <w:r w:rsidRPr="00713926">
        <w:t>(</w:t>
      </w:r>
      <w:r>
        <w:t>KEISTA:</w:t>
      </w:r>
      <w:r w:rsidRPr="00713926">
        <w:t xml:space="preserve"> 2008 </w:t>
      </w:r>
      <w:r>
        <w:t>12</w:t>
      </w:r>
      <w:r w:rsidRPr="00713926">
        <w:t xml:space="preserve"> 22 įstatym</w:t>
      </w:r>
      <w:r>
        <w:t>u</w:t>
      </w:r>
      <w:r w:rsidRPr="00713926">
        <w:t xml:space="preserve"> Nr.XI-106</w:t>
      </w:r>
      <w:r w:rsidR="000E08B1">
        <w:t>,</w:t>
      </w:r>
      <w:r w:rsidRPr="00713926">
        <w:t xml:space="preserve"> taikoma nuo 2008 m. gruodžio 30 d.)</w:t>
      </w:r>
    </w:p>
    <w:p w:rsidR="000525FC" w:rsidRDefault="000525FC">
      <w:pPr>
        <w:jc w:val="both"/>
        <w:rPr>
          <w:b/>
          <w:lang w:val="lt-LT"/>
        </w:rPr>
      </w:pPr>
    </w:p>
    <w:p w:rsidR="00093845" w:rsidRPr="0065344A"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sidRPr="00195F32">
        <w:rPr>
          <w:b/>
          <w:lang w:val="lt-LT"/>
        </w:rPr>
        <w:t xml:space="preserve">            </w:t>
      </w:r>
      <w:r w:rsidRPr="0065344A">
        <w:rPr>
          <w:b/>
          <w:lang w:val="lt-LT"/>
        </w:rPr>
        <w:t xml:space="preserve">Komentaras </w:t>
      </w:r>
    </w:p>
    <w:p w:rsidR="00093845" w:rsidRDefault="000D779E">
      <w:pPr>
        <w:tabs>
          <w:tab w:val="left" w:pos="720"/>
          <w:tab w:val="left" w:pos="1080"/>
        </w:tabs>
        <w:ind w:firstLine="720"/>
        <w:jc w:val="both"/>
        <w:rPr>
          <w:lang w:val="lt-LT"/>
        </w:rPr>
      </w:pPr>
      <w:r>
        <w:rPr>
          <w:lang w:val="lt-LT"/>
        </w:rPr>
        <w:t>1.</w:t>
      </w:r>
      <w:r>
        <w:rPr>
          <w:lang w:val="lt-LT"/>
        </w:rPr>
        <w:tab/>
        <w:t>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tikrajai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rsidR="00093845" w:rsidRDefault="000D779E">
      <w:pPr>
        <w:tabs>
          <w:tab w:val="left" w:pos="720"/>
          <w:tab w:val="left" w:pos="1080"/>
        </w:tabs>
        <w:ind w:firstLine="720"/>
        <w:jc w:val="both"/>
        <w:rPr>
          <w:b/>
          <w:lang w:val="lt-LT"/>
        </w:rPr>
      </w:pPr>
      <w:r>
        <w:rPr>
          <w:lang w:val="lt-LT"/>
        </w:rPr>
        <w:t>2.</w:t>
      </w:r>
      <w:r>
        <w:rPr>
          <w:lang w:val="lt-LT"/>
        </w:rPr>
        <w:tab/>
        <w:t xml:space="preserve">Tikrosios rinkos kainos sąvoka PMĮ tekste vartojama nustatant turto įsigijimo, pardavimo kainą, turto vertės padidėjimo pajamas, turto ar turtinio komplekso nuomos apmokestinimo ir kitais atvejais. </w:t>
      </w:r>
    </w:p>
    <w:p w:rsidR="00093845" w:rsidRDefault="000D779E">
      <w:pPr>
        <w:pStyle w:val="Pagrindiniotekstotrauka2"/>
        <w:tabs>
          <w:tab w:val="left" w:pos="720"/>
          <w:tab w:val="left" w:pos="1080"/>
        </w:tabs>
        <w:spacing w:line="240" w:lineRule="auto"/>
        <w:rPr>
          <w:b w:val="0"/>
        </w:rPr>
      </w:pPr>
      <w:r>
        <w:rPr>
          <w:b w:val="0"/>
        </w:rPr>
        <w:t>3.</w:t>
      </w:r>
      <w:r>
        <w:rPr>
          <w:b w:val="0"/>
        </w:rPr>
        <w:tab/>
        <w:t>Jei sandoriuose nustatytos kainos neatitinka tikrosios rinkos kainos, ją pelno mokesčio tikslais turi apskaičiuoti pats mokesčio mokėtojas. Įstatyme nėra nustatyta, kokiais metodais mokesčio mokėtojas turi nustatyti tikrąją rinkos kainą, todėl tai sprendžia pats vienetas. Bet kuriuo atveju apskaičiuota tikroji turto rinkos kaina turi būti ekonomiškai pagrįsta. Jei sandorio šalys yra nepriklausomos ir veikia sąžiningai, sandoriuose tarp tokių šalių nustatytos faktinės kainos atitinka tikrąsias rinkos kainas.</w:t>
      </w:r>
    </w:p>
    <w:p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lastRenderedPageBreak/>
        <w:t>3) šioje teritorijoje taikomos skirtingos apmokestinimo analogišku mokesčiu taisyklės – pagal tai, kokioje valstybėje vykdoma veikla;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rsidR="00093845" w:rsidRDefault="000D779E" w:rsidP="00C074BE">
      <w:pPr>
        <w:pStyle w:val="Pagrindiniotekstotrauka"/>
        <w:tabs>
          <w:tab w:val="left" w:pos="720"/>
          <w:tab w:val="left" w:pos="1080"/>
        </w:tabs>
        <w:autoSpaceDE w:val="0"/>
        <w:autoSpaceDN w:val="0"/>
        <w:ind w:firstLine="0"/>
        <w:rPr>
          <w:rFonts w:ascii="Times New Roman" w:hAnsi="Times New Roman" w:cs="Times New Roman"/>
          <w:lang w:val="lt-LT"/>
        </w:rPr>
      </w:pPr>
      <w:r>
        <w:rPr>
          <w:rFonts w:ascii="Times New Roman" w:hAnsi="Times New Roman" w:cs="Times New Roman"/>
          <w:lang w:val="lt-LT"/>
        </w:rPr>
        <w:t>(</w:t>
      </w:r>
      <w:r w:rsidRPr="00C074BE">
        <w:rPr>
          <w:rFonts w:ascii="Times New Roman" w:hAnsi="Times New Roman" w:cs="Times New Roman"/>
          <w:lang w:val="lt-LT"/>
        </w:rPr>
        <w:t>KEISTA:</w:t>
      </w:r>
      <w:r>
        <w:rPr>
          <w:rFonts w:ascii="Times New Roman" w:hAnsi="Times New Roman" w:cs="Times New Roman"/>
          <w:lang w:val="lt-LT"/>
        </w:rPr>
        <w:t xml:space="preserve"> </w:t>
      </w:r>
      <w:r w:rsidRPr="00C074BE">
        <w:rPr>
          <w:rFonts w:ascii="Times New Roman" w:hAnsi="Times New Roman" w:cs="Times New Roman"/>
          <w:lang w:val="lt-LT"/>
        </w:rPr>
        <w:t>2018 12 06 įstatymu Nr. XIII-1697 (nuo 2019 01 01)</w:t>
      </w:r>
      <w:r>
        <w:rPr>
          <w:rFonts w:ascii="Times New Roman" w:hAnsi="Times New Roman" w:cs="Times New Roman"/>
          <w:lang w:val="lt-LT"/>
        </w:rPr>
        <w:t>)</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rsidR="00093845" w:rsidRDefault="00093845">
      <w:pPr>
        <w:pStyle w:val="Pagrindiniotekstotrauka"/>
        <w:tabs>
          <w:tab w:val="left" w:pos="720"/>
          <w:tab w:val="left" w:pos="1080"/>
        </w:tabs>
        <w:autoSpaceDE w:val="0"/>
        <w:autoSpaceDN w:val="0"/>
        <w:rPr>
          <w:rFonts w:ascii="Times New Roman" w:hAnsi="Times New Roman"/>
          <w:b/>
          <w:lang w:val="lt-LT"/>
        </w:rPr>
      </w:pPr>
    </w:p>
    <w:p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transportavimo vamzdynais. Tokioms pajamoms priskiriamos ir pajamos iš paslaugų, tiesiogiai susijusių su krovinių gabenimu ar transportavimu.</w:t>
      </w:r>
    </w:p>
    <w:p w:rsidR="007B3022" w:rsidRPr="00713926" w:rsidRDefault="007B3022" w:rsidP="007B3022">
      <w:pPr>
        <w:pStyle w:val="Pagrindiniotekstotrauka3"/>
        <w:spacing w:after="0"/>
        <w:ind w:firstLine="0"/>
      </w:pPr>
      <w:r w:rsidRPr="00713926">
        <w:t>(</w:t>
      </w:r>
      <w:r>
        <w:t>KEISTA:</w:t>
      </w:r>
      <w:r w:rsidRPr="00713926">
        <w:t xml:space="preserve"> 2008 </w:t>
      </w:r>
      <w:r>
        <w:t>12</w:t>
      </w:r>
      <w:r w:rsidRPr="00713926">
        <w:t xml:space="preserve"> 22 įstatym</w:t>
      </w:r>
      <w:r>
        <w:t>u</w:t>
      </w:r>
      <w:r w:rsidRPr="00713926">
        <w:t xml:space="preserve"> Nr.XI-106</w:t>
      </w:r>
      <w:r w:rsidR="000E08B1">
        <w:t>,</w:t>
      </w:r>
      <w:r w:rsidRPr="00713926">
        <w:t xml:space="preserve"> taikoma nuo 2008 m. gruodžio 30 d.)</w:t>
      </w:r>
    </w:p>
    <w:p w:rsidR="007B3022" w:rsidRDefault="007B3022">
      <w:pPr>
        <w:jc w:val="both"/>
        <w:rPr>
          <w:b/>
          <w:lang w:val="lt-LT"/>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rsidR="005F000B" w:rsidRPr="005F000B" w:rsidRDefault="005F000B" w:rsidP="005F000B">
      <w:pPr>
        <w:spacing w:before="100" w:beforeAutospacing="1" w:after="100" w:afterAutospacing="1"/>
        <w:ind w:firstLine="720"/>
        <w:jc w:val="both"/>
        <w:rPr>
          <w:lang w:val="lt-LT" w:eastAsia="lt-LT"/>
        </w:rPr>
      </w:pPr>
      <w:r w:rsidRPr="0065344A">
        <w:rPr>
          <w:b/>
          <w:lang w:val="lt-LT"/>
        </w:rPr>
        <w:lastRenderedPageBreak/>
        <w:t>39</w:t>
      </w:r>
      <w:r w:rsidRPr="0065344A">
        <w:rPr>
          <w:b/>
          <w:vertAlign w:val="superscript"/>
          <w:lang w:val="lt-LT"/>
        </w:rPr>
        <w:t>1</w:t>
      </w:r>
      <w:r w:rsidRPr="0065344A">
        <w:rPr>
          <w:b/>
          <w:lang w:val="lt-LT"/>
        </w:rPr>
        <w:t>.</w:t>
      </w:r>
      <w:r w:rsidRPr="0065344A">
        <w:rPr>
          <w:b/>
          <w:bCs/>
          <w:lang w:val="lt-LT"/>
        </w:rPr>
        <w:t xml:space="preserve"> Turto perkėlimas </w:t>
      </w:r>
      <w:r w:rsidRPr="0065344A">
        <w:rPr>
          <w:lang w:val="lt-LT"/>
        </w:rPr>
        <w:t xml:space="preserve">– operacija, kai vieneto turtas, naudojamas vieneto Lietuvos Respublikoje vykdomai veiklai, perkeliamas į užsienio valstybę ir pradedamas naudoti užsienio valstybėje vykdomai veiklai. </w:t>
      </w:r>
    </w:p>
    <w:p w:rsidR="005F000B" w:rsidRPr="005F000B" w:rsidRDefault="005F000B" w:rsidP="005F000B">
      <w:pPr>
        <w:spacing w:before="100" w:beforeAutospacing="1" w:after="100" w:afterAutospacing="1"/>
        <w:jc w:val="both"/>
      </w:pPr>
      <w:r>
        <w:rPr>
          <w:iCs/>
        </w:rPr>
        <w:t>(</w:t>
      </w:r>
      <w:r w:rsidRPr="005F000B">
        <w:rPr>
          <w:iCs/>
        </w:rPr>
        <w:t xml:space="preserve">Papildyta 2019-12-17, </w:t>
      </w:r>
      <w:r w:rsidRPr="005F000B">
        <w:rPr>
          <w:lang w:val="lt-LT"/>
        </w:rPr>
        <w:t xml:space="preserve">įstatymu </w:t>
      </w:r>
      <w:r w:rsidRPr="005F000B">
        <w:rPr>
          <w:iCs/>
        </w:rPr>
        <w:t xml:space="preserve">Nr. </w:t>
      </w:r>
      <w:hyperlink r:id="rId26" w:tgtFrame="_parent" w:history="1">
        <w:r w:rsidRPr="005F000B">
          <w:rPr>
            <w:rStyle w:val="Hipersaitas"/>
            <w:rFonts w:ascii="Times New Roman" w:hAnsi="Times New Roman" w:cs="Times New Roman"/>
            <w:b w:val="0"/>
            <w:iCs/>
          </w:rPr>
          <w:t>XIII-2694</w:t>
        </w:r>
      </w:hyperlink>
      <w:r w:rsidRPr="005F000B">
        <w:rPr>
          <w:iCs/>
        </w:rPr>
        <w:t xml:space="preserve"> </w:t>
      </w:r>
      <w:r w:rsidRPr="00C074BE">
        <w:rPr>
          <w:lang w:val="lt-LT"/>
        </w:rPr>
        <w:t>(nuo 20</w:t>
      </w:r>
      <w:r w:rsidR="003E69E5">
        <w:rPr>
          <w:lang w:val="lt-LT"/>
        </w:rPr>
        <w:t>20</w:t>
      </w:r>
      <w:r w:rsidRPr="00C074BE">
        <w:rPr>
          <w:lang w:val="lt-LT"/>
        </w:rPr>
        <w:t xml:space="preserve"> 01 01)</w:t>
      </w:r>
      <w:r>
        <w:rPr>
          <w:lang w:val="lt-LT"/>
        </w:rPr>
        <w:t>)</w:t>
      </w:r>
    </w:p>
    <w:p w:rsidR="00093845" w:rsidRDefault="000D779E" w:rsidP="007B3022">
      <w:pPr>
        <w:spacing w:after="0"/>
        <w:jc w:val="both"/>
        <w:rPr>
          <w:b/>
          <w:lang w:val="lt-LT"/>
        </w:rPr>
      </w:pPr>
      <w:r>
        <w:rPr>
          <w:b/>
          <w:lang w:val="lt-LT"/>
        </w:rPr>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rsidR="007B3022" w:rsidRPr="00713926" w:rsidRDefault="007B3022" w:rsidP="007B3022">
      <w:pPr>
        <w:pStyle w:val="Pagrindiniotekstotrauka3"/>
        <w:spacing w:after="0"/>
        <w:ind w:firstLine="0"/>
      </w:pPr>
      <w:r w:rsidRPr="00713926">
        <w:t>(</w:t>
      </w:r>
      <w:r>
        <w:t>KEISTA:</w:t>
      </w:r>
      <w:r w:rsidRPr="00713926">
        <w:t xml:space="preserve"> 2008 </w:t>
      </w:r>
      <w:r>
        <w:t>12</w:t>
      </w:r>
      <w:r w:rsidRPr="00713926">
        <w:t xml:space="preserve"> 22 įstatym</w:t>
      </w:r>
      <w:r>
        <w:t>u</w:t>
      </w:r>
      <w:r w:rsidRPr="00713926">
        <w:t xml:space="preserve"> Nr.XI-106</w:t>
      </w:r>
      <w:r w:rsidR="000E08B1">
        <w:t>,</w:t>
      </w:r>
      <w:r w:rsidRPr="00713926">
        <w:t xml:space="preserve"> taikoma nuo 2008 m. gruodžio 30 d.)</w:t>
      </w:r>
    </w:p>
    <w:p w:rsidR="007B3022" w:rsidRDefault="007B3022">
      <w:pPr>
        <w:jc w:val="both"/>
        <w:rPr>
          <w:lang w:val="lt-LT"/>
        </w:rPr>
      </w:pPr>
    </w:p>
    <w:p w:rsidR="00093845" w:rsidRDefault="000D779E">
      <w:pPr>
        <w:pStyle w:val="Pagrindiniotekstotrauka2"/>
        <w:tabs>
          <w:tab w:val="left" w:pos="720"/>
          <w:tab w:val="left" w:pos="1080"/>
        </w:tabs>
        <w:spacing w:line="240" w:lineRule="auto"/>
      </w:pPr>
      <w:r>
        <w:t>Komentaras</w:t>
      </w:r>
    </w:p>
    <w:p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rsidR="00093845" w:rsidRDefault="00093845">
      <w:pPr>
        <w:ind w:firstLine="720"/>
        <w:jc w:val="both"/>
        <w:rPr>
          <w:bCs/>
          <w:lang w:val="lt-LT"/>
        </w:rPr>
      </w:pPr>
      <w:bookmarkStart w:id="50" w:name="_3_straipsnis._Mokesčio"/>
      <w:bookmarkEnd w:id="50"/>
    </w:p>
    <w:p w:rsidR="00093845" w:rsidRDefault="000D779E" w:rsidP="00E70CEC">
      <w:pPr>
        <w:pStyle w:val="Antrat1"/>
        <w:spacing w:after="0"/>
        <w:ind w:firstLine="720"/>
        <w:jc w:val="both"/>
        <w:rPr>
          <w:rFonts w:ascii="Times New Roman" w:hAnsi="Times New Roman" w:cs="Times New Roman"/>
          <w:bCs w:val="0"/>
          <w:lang w:val="lt-LT"/>
        </w:rPr>
      </w:pPr>
      <w:r>
        <w:rPr>
          <w:rFonts w:ascii="Times New Roman" w:hAnsi="Times New Roman" w:cs="Times New Roman"/>
          <w:bCs w:val="0"/>
          <w:lang w:val="lt-LT"/>
        </w:rPr>
        <w:t>41. 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 ir Lietuvos Respublikos kino įstatyme, kiek tai neprieštarauja šiam Įstatymui (išskyrus Civilinio kodekso įsakmiai nurodytus atvejus).</w:t>
      </w:r>
    </w:p>
    <w:p w:rsidR="00093845" w:rsidRDefault="000D779E" w:rsidP="00E70CEC">
      <w:pPr>
        <w:pStyle w:val="Antrat1"/>
        <w:spacing w:after="0"/>
        <w:jc w:val="both"/>
        <w:rPr>
          <w:rFonts w:ascii="Times New Roman" w:hAnsi="Times New Roman" w:cs="Times New Roman"/>
          <w:b w:val="0"/>
          <w:bCs w:val="0"/>
          <w:lang w:val="lt-LT"/>
        </w:rPr>
      </w:pPr>
      <w:r>
        <w:rPr>
          <w:rFonts w:ascii="Times New Roman" w:hAnsi="Times New Roman" w:cs="Times New Roman"/>
          <w:b w:val="0"/>
          <w:bCs w:val="0"/>
          <w:lang w:val="lt-LT"/>
        </w:rPr>
        <w:t xml:space="preserve">(KEISTA: </w:t>
      </w:r>
      <w:r w:rsidRPr="00C074BE">
        <w:rPr>
          <w:rFonts w:ascii="Times New Roman" w:hAnsi="Times New Roman" w:cs="Times New Roman"/>
          <w:b w:val="0"/>
          <w:bCs w:val="0"/>
          <w:lang w:val="lt-LT"/>
        </w:rPr>
        <w:t>2018 12 06 įstatymu Nr. XIII-1697 (nuo 2019 01 01)</w:t>
      </w:r>
      <w:r w:rsidR="000E08B1">
        <w:rPr>
          <w:rFonts w:ascii="Times New Roman" w:hAnsi="Times New Roman" w:cs="Times New Roman"/>
          <w:b w:val="0"/>
          <w:bCs w:val="0"/>
          <w:lang w:val="lt-LT"/>
        </w:rPr>
        <w:t>)</w:t>
      </w:r>
    </w:p>
    <w:p w:rsidR="00093845" w:rsidRDefault="000D779E" w:rsidP="00C074BE">
      <w:pPr>
        <w:pStyle w:val="Antrat1"/>
        <w:ind w:firstLine="720"/>
        <w:jc w:val="both"/>
        <w:rPr>
          <w:rFonts w:ascii="Times New Roman" w:hAnsi="Times New Roman" w:cs="Times New Roman"/>
          <w:bCs w:val="0"/>
          <w:lang w:val="lt-LT"/>
        </w:rPr>
      </w:pPr>
      <w:r>
        <w:rPr>
          <w:rFonts w:ascii="Times New Roman" w:hAnsi="Times New Roman" w:cs="Times New Roman"/>
          <w:bCs w:val="0"/>
          <w:lang w:val="lt-LT"/>
        </w:rPr>
        <w:t>Komentaras</w:t>
      </w:r>
    </w:p>
    <w:p w:rsidR="00093845" w:rsidRDefault="000D779E" w:rsidP="00C074BE">
      <w:pPr>
        <w:pStyle w:val="Antrat1"/>
        <w:ind w:firstLine="720"/>
        <w:jc w:val="both"/>
        <w:rPr>
          <w:rFonts w:ascii="Times New Roman" w:hAnsi="Times New Roman" w:cs="Times New Roman"/>
          <w:b w:val="0"/>
          <w:bCs w:val="0"/>
          <w:lang w:val="lt-LT"/>
        </w:rPr>
      </w:pPr>
      <w:r>
        <w:rPr>
          <w:rFonts w:ascii="Times New Roman" w:hAnsi="Times New Roman" w:cs="Times New Roman"/>
          <w:b w:val="0"/>
          <w:bCs w:val="0"/>
          <w:lang w:val="lt-LT"/>
        </w:rPr>
        <w:t>Komentaras rengiamas</w:t>
      </w:r>
    </w:p>
    <w:p w:rsidR="00093845" w:rsidRPr="00C074BE" w:rsidRDefault="00093845" w:rsidP="00C074BE">
      <w:pPr>
        <w:pStyle w:val="Antrat1"/>
        <w:ind w:firstLine="720"/>
        <w:jc w:val="both"/>
        <w:rPr>
          <w:rFonts w:ascii="Times New Roman" w:hAnsi="Times New Roman" w:cs="Times New Roman"/>
          <w:b w:val="0"/>
          <w:bCs w:val="0"/>
          <w:lang w:val="lt-LT"/>
        </w:rPr>
      </w:pPr>
    </w:p>
    <w:p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rsidR="00093845" w:rsidRDefault="000D779E">
      <w:pPr>
        <w:tabs>
          <w:tab w:val="left" w:pos="720"/>
          <w:tab w:val="left" w:pos="1077"/>
          <w:tab w:val="left" w:pos="1418"/>
        </w:tabs>
        <w:ind w:right="-999"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Pagal PMĮ pelno mokestį moka Lietuvos apmokestinamasis vienetas – ribotos arba neribotos civilinės atsakomybės juridinis asmuo, įregistruotas Lietuvos Respublikos teisės aktų nustatyta tvarka. Lietuvos apmokestinamojo vieneto sąvoka pateikta PMĮ 2 str. 2 dalyje.</w:t>
      </w:r>
    </w:p>
    <w:p w:rsidR="00093845" w:rsidRDefault="000D779E">
      <w:pPr>
        <w:tabs>
          <w:tab w:val="left" w:pos="720"/>
          <w:tab w:val="left" w:pos="1077"/>
          <w:tab w:val="left" w:pos="1418"/>
        </w:tabs>
        <w:ind w:firstLine="720"/>
        <w:jc w:val="both"/>
        <w:rPr>
          <w:szCs w:val="20"/>
          <w:lang w:val="lt-LT"/>
        </w:rPr>
      </w:pPr>
      <w:r>
        <w:rPr>
          <w:lang w:val="lt-LT"/>
        </w:rPr>
        <w:t xml:space="preserve">Advokatai nėra pelno mokesčio mokėtojai (jie moka pajamų mokestį), tačiau pagal </w:t>
      </w:r>
      <w:r>
        <w:rPr>
          <w:u w:val="single"/>
          <w:lang w:val="lt-LT"/>
        </w:rPr>
        <w:t>Fizinių asmenų pajamų mokesčio laikinojo įstatymo 1, 33 ir 35 straipsnių pakeitimo bei įstatymo IV dalies pripažinimo netekusiu galios įstatymo</w:t>
      </w:r>
      <w:r>
        <w:rPr>
          <w:lang w:val="lt-LT"/>
        </w:rPr>
        <w:t xml:space="preserve"> 3 straipsnį advokatų praktika besiverčiančių advokatų iš šios veiklos gautos apmokestinamosios pajamos apskaičiuojamos, apmokestinamos bei pajamų mokestis sumokamas vadovaujantis Lietuvos Respublikos pelno mokesčio įstatymo nuostatomis (ta pačia tvarka, kaip individualių (personalių) įmonių ir ūkinių bendrijų apmokestinamasis pelnas). Tokia advokatų apmokestinimo tvarka taikoma iki 2002 m. gruodžio 31 dienos (iki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gyventojų pajamų mokesčio įstatymo</w:t>
      </w:r>
      <w:r>
        <w:rPr>
          <w:lang w:val="lt-LT"/>
        </w:rPr>
        <w:t xml:space="preserve"> įsigaliojimo datos).</w:t>
      </w:r>
    </w:p>
    <w:p w:rsidR="00093845" w:rsidRDefault="000D779E">
      <w:pPr>
        <w:tabs>
          <w:tab w:val="left" w:pos="720"/>
          <w:tab w:val="left" w:pos="1077"/>
          <w:tab w:val="left" w:pos="1418"/>
        </w:tabs>
        <w:ind w:right="-999" w:firstLine="720"/>
        <w:jc w:val="both"/>
        <w:rPr>
          <w:b/>
          <w:szCs w:val="20"/>
          <w:lang w:val="lt-LT"/>
        </w:rPr>
      </w:pPr>
      <w:r>
        <w:rPr>
          <w:b/>
          <w:lang w:val="lt-LT"/>
        </w:rPr>
        <w:t>2)</w:t>
      </w:r>
      <w:r>
        <w:rPr>
          <w:b/>
          <w:lang w:val="lt-LT"/>
        </w:rPr>
        <w:tab/>
        <w:t>užsienio vienetas.</w:t>
      </w:r>
    </w:p>
    <w:p w:rsidR="00093845" w:rsidRDefault="000D779E">
      <w:pPr>
        <w:tabs>
          <w:tab w:val="left" w:pos="720"/>
          <w:tab w:val="left" w:pos="1077"/>
          <w:tab w:val="left" w:pos="1418"/>
        </w:tabs>
        <w:ind w:right="-999" w:firstLine="720"/>
        <w:jc w:val="both"/>
        <w:rPr>
          <w:b/>
          <w:szCs w:val="20"/>
          <w:lang w:val="lt-LT"/>
        </w:rPr>
      </w:pPr>
      <w:r>
        <w:rPr>
          <w:b/>
          <w:lang w:val="lt-LT"/>
        </w:rPr>
        <w:lastRenderedPageBreak/>
        <w:t>Komentaras</w:t>
      </w:r>
    </w:p>
    <w:p w:rsidR="00093845" w:rsidRDefault="000D779E">
      <w:pPr>
        <w:tabs>
          <w:tab w:val="left" w:pos="720"/>
          <w:tab w:val="left" w:pos="1077"/>
          <w:tab w:val="left" w:pos="1418"/>
        </w:tabs>
        <w:ind w:firstLine="720"/>
        <w:jc w:val="both"/>
        <w:rPr>
          <w:szCs w:val="20"/>
          <w:lang w:val="lt-LT"/>
        </w:rPr>
      </w:pPr>
      <w:r>
        <w:rPr>
          <w:lang w:val="lt-LT"/>
        </w:rPr>
        <w:t>Užsienio apmokestinamojo vieneto sąvoka paaiškinta PMĮ 2 straipsnio 3 dalies komentare. Užsienio vienetas pelno mokestį moka:</w:t>
      </w:r>
    </w:p>
    <w:p w:rsidR="00093845" w:rsidRDefault="000D779E">
      <w:pPr>
        <w:tabs>
          <w:tab w:val="left" w:pos="720"/>
          <w:tab w:val="left" w:pos="1077"/>
          <w:tab w:val="left" w:pos="1418"/>
        </w:tabs>
        <w:ind w:firstLine="720"/>
        <w:jc w:val="both"/>
        <w:rPr>
          <w:lang w:val="lt-LT"/>
        </w:rPr>
      </w:pPr>
      <w:r>
        <w:rPr>
          <w:lang w:val="lt-LT"/>
        </w:rPr>
        <w:t>a)</w:t>
      </w:r>
      <w:r>
        <w:rPr>
          <w:lang w:val="lt-LT"/>
        </w:rPr>
        <w:tab/>
        <w:t>nuo apmokestinamojo pelno, jei užsienio vienetas Lietuvos teritorijoje pajamas uždirba per nuolatinę buveinę (nuolatinės buveinės sąvoka paaiškinta PMĮ 2 str. 12 dalyje), arba</w:t>
      </w:r>
    </w:p>
    <w:p w:rsidR="00093845" w:rsidRDefault="000D779E">
      <w:pPr>
        <w:tabs>
          <w:tab w:val="left" w:pos="720"/>
          <w:tab w:val="left" w:pos="1077"/>
          <w:tab w:val="left" w:pos="1418"/>
        </w:tabs>
        <w:ind w:firstLine="720"/>
        <w:jc w:val="both"/>
        <w:rPr>
          <w:szCs w:val="20"/>
          <w:lang w:val="lt-LT"/>
        </w:rPr>
      </w:pPr>
      <w:r>
        <w:rPr>
          <w:lang w:val="lt-LT"/>
        </w:rPr>
        <w:t>b)</w:t>
      </w:r>
      <w:r>
        <w:rPr>
          <w:lang w:val="lt-LT"/>
        </w:rPr>
        <w:tab/>
        <w:t>prie pajamų šaltinio nuo PMĮ 4 str. 4 dalyje išvardytų pajamų, gautų ne per nuolatinę buveinę.</w:t>
      </w:r>
    </w:p>
    <w:p w:rsidR="00093845" w:rsidRDefault="000D779E">
      <w:pPr>
        <w:ind w:right="-83" w:firstLine="720"/>
        <w:jc w:val="both"/>
        <w:rPr>
          <w:b/>
          <w:bCs/>
          <w:lang w:val="lt-LT"/>
        </w:rPr>
      </w:pPr>
      <w:r>
        <w:rPr>
          <w:b/>
          <w:bCs/>
          <w:lang w:val="lt-LT"/>
        </w:rPr>
        <w:t>2. Šio įstatymo nustatyta tvarka pelno mokesčio nemoka:</w:t>
      </w:r>
    </w:p>
    <w:p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rsidR="00093845" w:rsidRDefault="000D779E">
      <w:pPr>
        <w:tabs>
          <w:tab w:val="left" w:pos="720"/>
          <w:tab w:val="left" w:pos="1077"/>
          <w:tab w:val="left" w:pos="1418"/>
        </w:tabs>
        <w:ind w:right="-83" w:firstLine="720"/>
        <w:jc w:val="both"/>
        <w:rPr>
          <w:b/>
          <w:lang w:val="lt-LT"/>
        </w:rPr>
      </w:pPr>
      <w:r>
        <w:rPr>
          <w:b/>
          <w:lang w:val="lt-LT"/>
        </w:rPr>
        <w:t>5)</w:t>
      </w:r>
      <w:r>
        <w:rPr>
          <w:b/>
          <w:lang w:val="lt-LT"/>
        </w:rPr>
        <w:tab/>
        <w:t>valstybės įmonė ,,Indėlių ir investicijų draudimas“.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PMĮ 3 str. 2 d. 6 punkto nauja redakcija pakeitė šio punkto 2001 m. gruodžio m. 20 d. įstatymo Nr. IX-675 redakciją. Įsigaliojus 2002 m. birželio 20 d. Lietuvos Respublikos </w:t>
      </w:r>
      <w:r w:rsidR="00273C75" w:rsidRPr="009C0219">
        <w:rPr>
          <w:rStyle w:val="Hipersaitas"/>
          <w:rFonts w:ascii="Times New Roman" w:hAnsi="Times New Roman" w:cs="Times New Roman"/>
          <w:b w:val="0"/>
          <w:bCs w:val="0"/>
          <w:kern w:val="0"/>
          <w:lang w:val="lt-LT"/>
        </w:rPr>
        <w:t>indėlių ir įsipareigojimų investuotojams draudimo įstatymui</w:t>
      </w:r>
      <w:r>
        <w:rPr>
          <w:lang w:val="lt-LT"/>
        </w:rPr>
        <w:t xml:space="preserve"> Nr. IX-777, valstybės įmonės ,,Indėlių draudimas“ pavadinimas pakeistas į pavadinimą valstybės įmonė ,,Indėlių ir investicijų draudimas“ (toliau – Draudimas), nes Draudimui pavesta administruoti ne tik Indėlių draudimo fondą, bet ir Įsipareigojimų investuotojams </w:t>
      </w:r>
      <w:r>
        <w:rPr>
          <w:lang w:val="lt-LT"/>
        </w:rPr>
        <w:lastRenderedPageBreak/>
        <w:t>draudimo fondą. Draudimo administruojami fondai gali būti investuojami Draudimo tarybos nustatyta tvarka į tarybos nustatytų šalių vyriausybių ir centrinių bankų vertybinius popierius. Pajamos iš lėšų investavimo yra proporcingai jų dydžiui paskirstomos Indėlių draudimo fondui ir Įsipareigojimų investuotojams draudimo fondui.</w:t>
      </w:r>
    </w:p>
    <w:p w:rsidR="00093845" w:rsidRDefault="000D779E">
      <w:pPr>
        <w:ind w:right="-83" w:firstLine="567"/>
        <w:jc w:val="both"/>
        <w:rPr>
          <w:b/>
          <w:bCs/>
          <w:lang w:val="lt-LT"/>
        </w:rPr>
      </w:pPr>
      <w:r>
        <w:rPr>
          <w:b/>
          <w:bCs/>
          <w:lang w:val="lt-LT"/>
        </w:rPr>
        <w:t>6) Europos ekonominių interesų grupės.</w:t>
      </w:r>
    </w:p>
    <w:p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rsidR="00093845" w:rsidRDefault="000D779E">
      <w:pPr>
        <w:pStyle w:val="Tekstoblokas"/>
        <w:ind w:left="0" w:right="-83"/>
      </w:pPr>
      <w:r>
        <w:t>(</w:t>
      </w:r>
      <w:r w:rsidR="00357561">
        <w:t>Pakeista p</w:t>
      </w:r>
      <w:r>
        <w:t>agal VMI prie FM 2004-08-04 raštą Nr. (18.9-25-1)-R-7944</w:t>
      </w:r>
      <w:r>
        <w:rPr>
          <w:sz w:val="18"/>
        </w:rPr>
        <w:t>)</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lang w:val="lt-LT"/>
        </w:rPr>
      </w:pPr>
      <w:bookmarkStart w:id="51" w:name="_4_straipsnis._Mokesčio"/>
      <w:bookmarkEnd w:id="51"/>
      <w:r>
        <w:rPr>
          <w:rFonts w:ascii="Times New Roman" w:hAnsi="Times New Roman" w:cs="Times New Roman"/>
          <w:lang w:val="lt-LT"/>
        </w:rPr>
        <w:t>4 STRAIPSNIS. Mokesčio bazė</w:t>
      </w: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rsidR="00093845" w:rsidRDefault="000D779E" w:rsidP="00C074BE">
      <w:pPr>
        <w:pStyle w:val="Pagrindinistekstas"/>
        <w:tabs>
          <w:tab w:val="left" w:pos="720"/>
          <w:tab w:val="left" w:pos="1077"/>
          <w:tab w:val="left" w:pos="1134"/>
          <w:tab w:val="left" w:pos="1418"/>
        </w:tabs>
        <w:ind w:right="-85"/>
        <w:rPr>
          <w:iCs/>
          <w:lang w:val="lt-LT"/>
        </w:rPr>
      </w:pPr>
      <w:r>
        <w:rPr>
          <w:lang w:val="lt-LT"/>
        </w:rPr>
        <w:t>(KEISTA: 2009 12 09 įstatymu Nr. XI-539 (nuo 2009 12 28)</w:t>
      </w:r>
      <w:r>
        <w:rPr>
          <w:bCs/>
          <w:lang w:val="lt-LT"/>
        </w:rPr>
        <w:t xml:space="preserve">, </w:t>
      </w:r>
      <w:r>
        <w:rPr>
          <w:iCs/>
          <w:lang w:val="lt-LT"/>
        </w:rPr>
        <w:t>nuostatos taikomos apskaičiuojant 2010 metais prasidėjusio mokestinio laikotarpio ir vėlesnių mokestinių laikotarpių pelno mokestį)</w:t>
      </w:r>
    </w:p>
    <w:p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t>Komentaras</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w:t>
      </w:r>
      <w:r>
        <w:rPr>
          <w:lang w:val="lt-LT"/>
        </w:rPr>
        <w:lastRenderedPageBreak/>
        <w:t xml:space="preserve">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rsidR="00093845" w:rsidRDefault="00093845">
      <w:pPr>
        <w:pStyle w:val="Pagrindinistekstas"/>
        <w:tabs>
          <w:tab w:val="left" w:pos="720"/>
          <w:tab w:val="left" w:pos="1077"/>
          <w:tab w:val="left" w:pos="1134"/>
          <w:tab w:val="left" w:pos="1418"/>
        </w:tabs>
        <w:ind w:right="-85" w:firstLine="720"/>
        <w:rPr>
          <w:b/>
          <w:lang w:val="lt-LT"/>
        </w:rPr>
      </w:pP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rsidR="00093845" w:rsidRDefault="000D779E" w:rsidP="00C074BE">
      <w:pPr>
        <w:tabs>
          <w:tab w:val="left" w:pos="720"/>
          <w:tab w:val="left" w:pos="1077"/>
          <w:tab w:val="left" w:pos="1418"/>
        </w:tabs>
        <w:autoSpaceDE w:val="0"/>
        <w:autoSpaceDN w:val="0"/>
        <w:jc w:val="both"/>
        <w:rPr>
          <w:lang w:val="lt-LT"/>
        </w:rPr>
      </w:pPr>
      <w:r>
        <w:rPr>
          <w:lang w:val="lt-LT"/>
        </w:rPr>
        <w:t>(KEISTA: 2018 12 06 įstatymu Nr. XIII-1697 (nuo 2019 01 01))</w:t>
      </w:r>
    </w:p>
    <w:p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rsidR="00093845" w:rsidRDefault="000D779E">
      <w:pPr>
        <w:pStyle w:val="Pagrindinistekstas"/>
        <w:tabs>
          <w:tab w:val="left" w:pos="720"/>
          <w:tab w:val="left" w:pos="1077"/>
          <w:tab w:val="left" w:pos="1418"/>
        </w:tabs>
        <w:ind w:right="-85" w:firstLine="720"/>
        <w:rPr>
          <w:b/>
          <w:bCs/>
          <w:lang w:val="lt-LT"/>
        </w:rPr>
      </w:pPr>
      <w:r>
        <w:rPr>
          <w:b/>
          <w:bCs/>
          <w:lang w:val="lt-LT"/>
        </w:rPr>
        <w:t>1) užsienio vieneto per nuolatines buveines Lietuvos Respublikos teritorijoje vykdomos veiklos pajamos, per nuolatines buveines Lietuvos Respublikoje uždirbtos tarptautinių telekomunikacijų pajamos bei 50 procentų transportavimo, kuris prasideda Lietuvos 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rsidR="00093845" w:rsidRDefault="000D779E" w:rsidP="00C074BE">
      <w:pPr>
        <w:pStyle w:val="Pagrindiniotekstotrauka3"/>
        <w:ind w:right="-85" w:firstLine="0"/>
      </w:pPr>
      <w:r>
        <w:t>(KEISTA: 2008 07 14 įstatymu Nr. X-1697 (nuo 2009 01 01))</w:t>
      </w:r>
    </w:p>
    <w:p w:rsidR="00093845" w:rsidRDefault="000D779E">
      <w:pPr>
        <w:pStyle w:val="Antrat9"/>
      </w:pPr>
      <w:r>
        <w:t>Komentaras</w:t>
      </w:r>
    </w:p>
    <w:p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rsidR="00093845" w:rsidRDefault="000D779E">
      <w:pPr>
        <w:tabs>
          <w:tab w:val="left" w:pos="720"/>
          <w:tab w:val="left" w:pos="1077"/>
          <w:tab w:val="left" w:pos="1418"/>
        </w:tabs>
        <w:autoSpaceDE w:val="0"/>
        <w:autoSpaceDN w:val="0"/>
        <w:ind w:right="-85" w:firstLine="720"/>
        <w:jc w:val="both"/>
        <w:rPr>
          <w:lang w:val="lt-LT"/>
        </w:rPr>
      </w:pPr>
      <w:r>
        <w:rPr>
          <w:lang w:val="lt-LT"/>
        </w:rPr>
        <w:lastRenderedPageBreak/>
        <w:t>Jeigu užsienio vienetas vykdo veiklą Lietuvos Respublikos teritorijoje per kelias nuolatines buveines, tai kiekvienos nuolatinės buveinės mokesčio bazė nustatoma atskirai.</w:t>
      </w:r>
    </w:p>
    <w:p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rsidR="00093845" w:rsidRDefault="000D779E">
      <w:pPr>
        <w:tabs>
          <w:tab w:val="left" w:pos="9072"/>
        </w:tabs>
        <w:ind w:right="-85" w:firstLine="709"/>
        <w:jc w:val="both"/>
        <w:rPr>
          <w:bCs/>
          <w:lang w:val="lt-LT"/>
        </w:rPr>
      </w:pPr>
      <w:r>
        <w:rPr>
          <w:bCs/>
          <w:lang w:val="lt-LT"/>
        </w:rPr>
        <w:t>Tuo atveju, kai užsienio vienetas vykdo veiklą Lietuvos Respublikoje per nuolatinę buveinę, kuri verčiasi priežiūros, tiekimo, gamybinių, prekybinių ar mokslinių įrenginių gamybos, patalpų 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rsidR="00093845" w:rsidRDefault="000D779E">
      <w:pPr>
        <w:tabs>
          <w:tab w:val="left" w:pos="9072"/>
        </w:tabs>
        <w:ind w:right="-227" w:firstLine="709"/>
        <w:rPr>
          <w:lang w:val="lt-LT"/>
        </w:rPr>
      </w:pPr>
      <w:r>
        <w:rPr>
          <w:lang w:val="lt-LT"/>
        </w:rPr>
        <w:t>Pavyzdys</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nei 9 mėnesius. Italijos įmonė įregistravo Mokesčio mokėtojų registre nuolatinę buveinę. Sutartyje tarp Lietuvos įmonės ir Italijos įmonės yra aiškiai išskirti atskiri darbų etapai bei užmokestis už juos. </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rsidR="00093845" w:rsidRDefault="000D779E">
      <w:pPr>
        <w:tabs>
          <w:tab w:val="left" w:pos="2880"/>
        </w:tabs>
        <w:rPr>
          <w:lang w:val="lt-LT"/>
        </w:rPr>
      </w:pPr>
      <w:r>
        <w:rPr>
          <w:lang w:val="lt-LT"/>
        </w:rPr>
        <w:t xml:space="preserve">        (</w:t>
      </w:r>
      <w:r w:rsidR="00357561">
        <w:rPr>
          <w:lang w:val="lt-LT"/>
        </w:rPr>
        <w:t>P</w:t>
      </w:r>
      <w:r>
        <w:rPr>
          <w:lang w:val="lt-LT"/>
        </w:rPr>
        <w:t>akeista pagal 2009-05-18 VMI prie FM raštą Nr. (18.10-31-1)-R-4738).</w:t>
      </w:r>
    </w:p>
    <w:p w:rsidR="00093845" w:rsidRDefault="00093845">
      <w:pPr>
        <w:tabs>
          <w:tab w:val="left" w:pos="720"/>
          <w:tab w:val="left" w:pos="1077"/>
          <w:tab w:val="left" w:pos="1418"/>
        </w:tabs>
        <w:autoSpaceDE w:val="0"/>
        <w:autoSpaceDN w:val="0"/>
        <w:jc w:val="both"/>
        <w:rPr>
          <w:i/>
          <w:lang w:val="lt-LT"/>
        </w:rPr>
      </w:pPr>
    </w:p>
    <w:p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w:t>
      </w:r>
      <w:r>
        <w:rPr>
          <w:lang w:val="lt-LT"/>
        </w:rPr>
        <w:lastRenderedPageBreak/>
        <w:t xml:space="preserve">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27"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rsidR="00093845" w:rsidRDefault="000D779E" w:rsidP="00636C65">
      <w:pPr>
        <w:numPr>
          <w:ilvl w:val="0"/>
          <w:numId w:val="23"/>
        </w:numPr>
        <w:ind w:firstLine="720"/>
        <w:jc w:val="both"/>
        <w:rPr>
          <w:lang w:val="lt-LT"/>
        </w:rPr>
      </w:pPr>
      <w:r>
        <w:rPr>
          <w:b/>
          <w:color w:val="000000"/>
          <w:lang w:val="lt-LT"/>
        </w:rPr>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rsidR="00093845" w:rsidRDefault="000D779E" w:rsidP="00C074BE">
      <w:pPr>
        <w:numPr>
          <w:ilvl w:val="255"/>
          <w:numId w:val="0"/>
        </w:numPr>
        <w:ind w:firstLine="720"/>
        <w:jc w:val="both"/>
        <w:rPr>
          <w:lang w:val="lt-LT"/>
        </w:rPr>
      </w:pPr>
      <w:r>
        <w:rPr>
          <w:b/>
          <w:bCs/>
          <w:lang w:val="lt-LT"/>
        </w:rPr>
        <w:t>Komentaras</w:t>
      </w:r>
    </w:p>
    <w:p w:rsidR="00093845" w:rsidRDefault="000D779E" w:rsidP="00C074BE">
      <w:pPr>
        <w:numPr>
          <w:ilvl w:val="255"/>
          <w:numId w:val="0"/>
        </w:numPr>
        <w:ind w:firstLine="720"/>
        <w:jc w:val="both"/>
        <w:rPr>
          <w:lang w:val="lt-LT"/>
        </w:rPr>
      </w:pPr>
      <w:r>
        <w:rPr>
          <w:lang w:val="lt-LT"/>
        </w:rPr>
        <w:t>Komentaras rengiamas</w:t>
      </w:r>
    </w:p>
    <w:p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rsidR="00093845" w:rsidRDefault="000D779E" w:rsidP="00C074BE">
      <w:pPr>
        <w:tabs>
          <w:tab w:val="left" w:pos="720"/>
          <w:tab w:val="left" w:pos="1077"/>
          <w:tab w:val="left" w:pos="1418"/>
        </w:tabs>
        <w:jc w:val="both"/>
        <w:rPr>
          <w:bCs/>
        </w:rPr>
      </w:pPr>
      <w:r>
        <w:rPr>
          <w:bCs/>
        </w:rPr>
        <w:t>(</w:t>
      </w:r>
      <w:r>
        <w:t>KEISTA: 20</w:t>
      </w:r>
      <w:r>
        <w:rPr>
          <w:lang w:val="lt-LT"/>
        </w:rPr>
        <w:t>17 12</w:t>
      </w:r>
      <w:r>
        <w:t xml:space="preserve"> </w:t>
      </w:r>
      <w:r>
        <w:rPr>
          <w:lang w:val="lt-LT"/>
        </w:rPr>
        <w:t>07</w:t>
      </w:r>
      <w:r>
        <w:t xml:space="preserve"> įstatymu Nr. X</w:t>
      </w:r>
      <w:r>
        <w:rPr>
          <w:lang w:val="lt-LT"/>
        </w:rPr>
        <w:t>III</w:t>
      </w:r>
      <w:r>
        <w:t>-</w:t>
      </w:r>
      <w:r>
        <w:rPr>
          <w:lang w:val="lt-LT"/>
        </w:rPr>
        <w:t>842</w:t>
      </w:r>
      <w:r>
        <w:t xml:space="preserve"> (nuo 20</w:t>
      </w:r>
      <w:r>
        <w:rPr>
          <w:lang w:val="lt-LT"/>
        </w:rPr>
        <w:t>18</w:t>
      </w:r>
      <w:r>
        <w:t xml:space="preserve"> 01 01)</w:t>
      </w:r>
      <w:r>
        <w:rPr>
          <w:bCs/>
        </w:rPr>
        <w:t>)</w:t>
      </w:r>
    </w:p>
    <w:p w:rsidR="00093845" w:rsidRDefault="000D779E">
      <w:pPr>
        <w:ind w:firstLine="709"/>
        <w:jc w:val="both"/>
        <w:rPr>
          <w:b/>
          <w:bCs/>
        </w:rPr>
      </w:pPr>
      <w:r>
        <w:rPr>
          <w:b/>
          <w:bCs/>
        </w:rPr>
        <w:t xml:space="preserve">Komentaras </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Pajamų iš paskirstytojo pelno sąvoka apibrėžta PMĮ 2 str. 25 dalyje.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rsidR="00093845" w:rsidRDefault="000D779E">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(P</w:t>
      </w:r>
      <w:r w:rsidR="00357561">
        <w:rPr>
          <w:rFonts w:ascii="Times New Roman" w:hAnsi="Times New Roman"/>
        </w:rPr>
        <w:t>akeista p</w:t>
      </w:r>
      <w:r>
        <w:rPr>
          <w:rFonts w:ascii="Times New Roman" w:hAnsi="Times New Roman"/>
        </w:rPr>
        <w:t>agal VMI prie FM 2018-07-17 raštą Nr. (</w:t>
      </w:r>
      <w:r>
        <w:rPr>
          <w:rFonts w:ascii="Times New Roman" w:hAnsi="Times New Roman"/>
          <w:color w:val="000000"/>
        </w:rPr>
        <w:t>32.42-31-1E) RM-25937)</w:t>
      </w:r>
    </w:p>
    <w:p w:rsidR="00093845" w:rsidRDefault="000D779E">
      <w:pPr>
        <w:ind w:firstLine="720"/>
        <w:jc w:val="both"/>
        <w:rPr>
          <w:b/>
          <w:lang w:val="lt-LT"/>
        </w:rPr>
      </w:pPr>
      <w:r>
        <w:rPr>
          <w:b/>
          <w:lang w:val="lt-LT"/>
        </w:rPr>
        <w:lastRenderedPageBreak/>
        <w:t xml:space="preserve">3) honorarai, įskaitant šio straipsnio 5 dalyje nustatytus atvejus; </w:t>
      </w:r>
    </w:p>
    <w:p w:rsidR="00093845" w:rsidRDefault="000D779E">
      <w:pPr>
        <w:ind w:firstLine="720"/>
        <w:jc w:val="both"/>
        <w:rPr>
          <w:b/>
          <w:lang w:val="lt-LT"/>
        </w:rPr>
      </w:pPr>
      <w:r>
        <w:rPr>
          <w:lang w:val="lt-LT"/>
        </w:rPr>
        <w:t xml:space="preserve">(pagal 2008-07-14 Pelno mokesčio įstatymo pakeitimo įstatymą Nr. </w:t>
      </w:r>
      <w:r w:rsidR="002D3AFE" w:rsidRPr="009C0219">
        <w:rPr>
          <w:rStyle w:val="Hipersaitas"/>
          <w:b w:val="0"/>
          <w:iCs/>
          <w:lang w:val="lt-LT"/>
        </w:rPr>
        <w:t>X-1697</w:t>
      </w:r>
      <w:r>
        <w:rPr>
          <w:lang w:val="lt-LT"/>
        </w:rPr>
        <w:t>, , taikoma apskaičiuojant 2009 metais prasidėjusio mokestinio laikotarpio ir vėlesnių mokestinių laikotarpių apmokestinamąjį pelną).</w:t>
      </w:r>
    </w:p>
    <w:p w:rsidR="00093845" w:rsidRDefault="000D779E">
      <w:pPr>
        <w:ind w:firstLine="720"/>
        <w:jc w:val="both"/>
        <w:rPr>
          <w:b/>
          <w:bCs/>
          <w:lang w:val="lt-LT"/>
        </w:rPr>
      </w:pPr>
      <w:r>
        <w:rPr>
          <w:b/>
          <w:bCs/>
          <w:lang w:val="lt-LT"/>
        </w:rPr>
        <w:t xml:space="preserve">Komentaras </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rsidR="006C4028" w:rsidRDefault="006C4028" w:rsidP="006C4028">
      <w:pPr>
        <w:spacing w:after="0"/>
        <w:ind w:firstLine="720"/>
        <w:jc w:val="both"/>
        <w:rPr>
          <w:b/>
          <w:lang w:val="lt-LT"/>
        </w:rPr>
      </w:pPr>
      <w:r>
        <w:rPr>
          <w:iCs/>
          <w:lang w:val="lt-LT"/>
        </w:rPr>
        <w:t xml:space="preserve">(KEISTA: 2008 07 14 įstatymu Nr. </w:t>
      </w:r>
      <w:hyperlink r:id="rId28" w:history="1">
        <w:r w:rsidRPr="006C4028">
          <w:rPr>
            <w:rStyle w:val="Hipersaitas"/>
            <w:b w:val="0"/>
            <w:iCs/>
            <w:lang w:val="lt-LT"/>
          </w:rPr>
          <w:t>X-1697</w:t>
        </w:r>
      </w:hyperlink>
      <w:r w:rsidR="00AE39CB">
        <w:rPr>
          <w:rStyle w:val="Hipersaitas"/>
          <w:b w:val="0"/>
          <w:iCs/>
          <w:lang w:val="lt-LT"/>
        </w:rPr>
        <w:t>,</w:t>
      </w:r>
      <w:r>
        <w:rPr>
          <w:iCs/>
          <w:lang w:val="lt-LT"/>
        </w:rPr>
        <w:t xml:space="preserve"> taikoma apskaičiuojant 2009 metais prasidėjusio mokestinio laikotarpio ir vėlesnių mokestinių laikotarpių apmokestinamąjį pelną).</w:t>
      </w:r>
    </w:p>
    <w:p w:rsidR="006C4028" w:rsidRDefault="006C4028">
      <w:pPr>
        <w:ind w:firstLine="720"/>
        <w:jc w:val="both"/>
        <w:rPr>
          <w:b/>
          <w:lang w:val="lt-LT"/>
        </w:rPr>
      </w:pPr>
    </w:p>
    <w:p w:rsidR="00093845" w:rsidRDefault="000D779E">
      <w:pPr>
        <w:ind w:firstLine="720"/>
        <w:jc w:val="both"/>
        <w:rPr>
          <w:b/>
          <w:bCs/>
          <w:lang w:val="lt-LT"/>
        </w:rPr>
      </w:pPr>
      <w:r>
        <w:rPr>
          <w:lang w:val="lt-LT"/>
        </w:rPr>
        <w:t xml:space="preserve"> </w:t>
      </w:r>
      <w:r>
        <w:rPr>
          <w:b/>
          <w:bCs/>
          <w:lang w:val="lt-LT"/>
        </w:rPr>
        <w:t>Komentaras</w:t>
      </w:r>
    </w:p>
    <w:p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rsidR="00093845" w:rsidRDefault="000D779E">
      <w:pPr>
        <w:pStyle w:val="Pagrindinistekstas"/>
        <w:ind w:firstLine="540"/>
        <w:rPr>
          <w:lang w:val="lt-LT"/>
        </w:rPr>
      </w:pPr>
      <w:r>
        <w:rPr>
          <w:lang w:val="lt-LT"/>
        </w:rPr>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rsidR="00093845" w:rsidRDefault="000D779E">
      <w:pPr>
        <w:pStyle w:val="Pagrindiniotekstotrauka"/>
        <w:ind w:firstLine="540"/>
        <w:rPr>
          <w:lang w:val="lt-LT"/>
        </w:rPr>
      </w:pPr>
      <w:r>
        <w:rPr>
          <w:lang w:val="lt-LT"/>
        </w:rPr>
        <w:t>Pavyzdžiai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Minėti Lietuvos vienetas ir užsienio vienetas nėra asocijuoti asmenys. Lietuvos vienetas nuomos mokesčio už šias patalpas nemoka, tačiau sudarytoje sutartyje yra įsipareigojęs užsienio vieneto vardu į Lietuvos Respublikos biudžetą mokėti nekilnojamojo turto mokestį bei žemės nuomos mokestį. Sutartis pavadinta „panaudos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 xml:space="preserve">Remiantis PMĮ 4 str. 4 d. 4 punktu ir 5 str. 1 d. 2 punktu, sumos, kurias Lietuvos vienetas išmoka užsienio vienetui už išnuomotą nekilnojamąjį pagal prigimtį daiktą, apmokestinamos be atskaitymų </w:t>
      </w:r>
      <w:r w:rsidRPr="0065344A">
        <w:rPr>
          <w:lang w:val="lt-LT"/>
        </w:rPr>
        <w:lastRenderedPageBreak/>
        <w:t>prie pajamų šaltinio taikant 15 proc. mokesčio tarifą. Suma, nuo kurios skaičiuojamas mokestis šiuo atveju, turėtų būti laikoma užsienio vieneto vardu mokama nekilnojamojo turto mokesčio ir žemės nuomos mokesčio suma.</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rsidR="00093845" w:rsidRPr="0065344A" w:rsidRDefault="000D779E">
      <w:pPr>
        <w:pStyle w:val="Pagrindiniotekstotrauka"/>
        <w:tabs>
          <w:tab w:val="left" w:pos="720"/>
          <w:tab w:val="left" w:pos="1077"/>
          <w:tab w:val="left" w:pos="1418"/>
        </w:tabs>
        <w:ind w:firstLine="540"/>
        <w:rPr>
          <w:lang w:val="lt-LT"/>
        </w:rPr>
      </w:pPr>
      <w:r w:rsidRPr="0065344A">
        <w:rPr>
          <w:lang w:val="lt-LT"/>
        </w:rPr>
        <w:t>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D779E">
      <w:pPr>
        <w:tabs>
          <w:tab w:val="left" w:pos="720"/>
          <w:tab w:val="left" w:pos="1077"/>
          <w:tab w:val="left" w:pos="1418"/>
        </w:tabs>
        <w:ind w:right="-5" w:firstLine="720"/>
      </w:pPr>
      <w: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Užsienio vienetui A, kuris nevykdo jokios veiklos Lietuvoje, nuosavybės teise priklauso pastatas – nekilnojamasis turtas, registruotas Nekilnojamojo turto registre. Šį pastatą jis pardavė kitam užsienio vienetui B, kuris taip pat nevykdo jokios veiklos Lietuvoje.</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 xml:space="preserve">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w:t>
      </w:r>
      <w:r>
        <w:lastRenderedPageBreak/>
        <w:t>arba, jeigu turi visus mokesčio perskaičiavimui reikalingus dokumentus, nuo turto vertės padidėjimo pajamų.</w:t>
      </w:r>
    </w:p>
    <w:p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rsidR="006F6820" w:rsidRDefault="006F6820" w:rsidP="006F6820">
      <w:pPr>
        <w:spacing w:after="0"/>
        <w:ind w:firstLine="720"/>
        <w:jc w:val="both"/>
        <w:rPr>
          <w:b/>
          <w:lang w:val="lt-LT"/>
        </w:rPr>
      </w:pPr>
      <w:r>
        <w:rPr>
          <w:iCs/>
          <w:lang w:val="lt-LT"/>
        </w:rPr>
        <w:t xml:space="preserve">(KEISTA: 2008 07 14 įstatymu Nr. </w:t>
      </w:r>
      <w:hyperlink r:id="rId29" w:history="1">
        <w:r w:rsidRPr="006C4028">
          <w:rPr>
            <w:rStyle w:val="Hipersaitas"/>
            <w:b w:val="0"/>
            <w:iCs/>
            <w:lang w:val="lt-LT"/>
          </w:rPr>
          <w:t>X-1697</w:t>
        </w:r>
      </w:hyperlink>
      <w:r w:rsidR="00AE39CB">
        <w:rPr>
          <w:rStyle w:val="Hipersaitas"/>
          <w:b w:val="0"/>
          <w:iCs/>
          <w:lang w:val="lt-LT"/>
        </w:rPr>
        <w:t>,</w:t>
      </w:r>
      <w:r>
        <w:rPr>
          <w:iCs/>
          <w:lang w:val="lt-LT"/>
        </w:rPr>
        <w:t xml:space="preserve"> taikoma apskaičiuojant 2009 metais prasidėjusio mokestinio laikotarpio ir vėlesnių mokestinių laikotarpių apmokestinamąjį pelną).</w:t>
      </w:r>
    </w:p>
    <w:p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pPr>
        <w:ind w:firstLine="720"/>
        <w:rPr>
          <w:b/>
          <w:bCs/>
          <w:lang w:val="lt-LT"/>
        </w:rPr>
      </w:pPr>
      <w:r>
        <w:rPr>
          <w:b/>
          <w:bCs/>
          <w:lang w:val="lt-LT"/>
        </w:rPr>
        <w:t>Komentaras</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rsidR="00093845" w:rsidRPr="0065344A" w:rsidRDefault="000D779E" w:rsidP="00636C65">
      <w:pPr>
        <w:pStyle w:val="Pagrindinistekstas"/>
        <w:numPr>
          <w:ilvl w:val="0"/>
          <w:numId w:val="24"/>
        </w:numPr>
        <w:tabs>
          <w:tab w:val="clear" w:pos="1635"/>
          <w:tab w:val="left" w:pos="0"/>
          <w:tab w:val="left" w:pos="1080"/>
        </w:tabs>
        <w:ind w:left="0" w:firstLine="720"/>
        <w:rPr>
          <w:lang w:val="lt-LT"/>
        </w:rPr>
      </w:pPr>
      <w:r w:rsidRPr="0065344A">
        <w:rPr>
          <w:lang w:val="lt-LT"/>
        </w:rPr>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rsidR="00093845" w:rsidRPr="0065344A" w:rsidRDefault="000D779E" w:rsidP="00636C65">
      <w:pPr>
        <w:pStyle w:val="Pagrindinistekstas"/>
        <w:numPr>
          <w:ilvl w:val="0"/>
          <w:numId w:val="24"/>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rsidR="006F6820" w:rsidRDefault="006F6820" w:rsidP="006F6820">
      <w:pPr>
        <w:spacing w:after="0"/>
        <w:ind w:firstLine="720"/>
        <w:jc w:val="both"/>
        <w:rPr>
          <w:b/>
          <w:lang w:val="lt-LT"/>
        </w:rPr>
      </w:pPr>
      <w:r>
        <w:rPr>
          <w:iCs/>
          <w:lang w:val="lt-LT"/>
        </w:rPr>
        <w:t xml:space="preserve">(KEISTA: 2008 07 14 įstatymu Nr. </w:t>
      </w:r>
      <w:hyperlink r:id="rId30" w:history="1">
        <w:r w:rsidRPr="006C4028">
          <w:rPr>
            <w:rStyle w:val="Hipersaitas"/>
            <w:b w:val="0"/>
            <w:iCs/>
            <w:lang w:val="lt-LT"/>
          </w:rPr>
          <w:t>X-1697</w:t>
        </w:r>
      </w:hyperlink>
      <w:r w:rsidR="00AE39CB">
        <w:rPr>
          <w:rStyle w:val="Hipersaitas"/>
          <w:b w:val="0"/>
          <w:iCs/>
          <w:lang w:val="lt-LT"/>
        </w:rPr>
        <w:t>,</w:t>
      </w:r>
      <w:r>
        <w:rPr>
          <w:iCs/>
          <w:lang w:val="lt-LT"/>
        </w:rPr>
        <w:t xml:space="preserve"> taikoma apskaičiuojant 2009 metais prasidėjusio mokestinio laikotarpio ir vėlesnių mokestinių laikotarpių apmokestinamąjį pelną).</w:t>
      </w:r>
    </w:p>
    <w:p w:rsidR="006F6820" w:rsidRDefault="006F6820">
      <w:pPr>
        <w:pStyle w:val="HTMLiankstoformatuotas"/>
        <w:tabs>
          <w:tab w:val="clear" w:pos="8244"/>
          <w:tab w:val="clear" w:pos="9160"/>
          <w:tab w:val="left" w:pos="9540"/>
        </w:tabs>
        <w:rPr>
          <w:rFonts w:ascii="Times New Roman" w:hAnsi="Times New Roman" w:cs="Times New Roman"/>
          <w:b/>
          <w:sz w:val="24"/>
          <w:szCs w:val="24"/>
          <w:lang w:val="lt-LT"/>
        </w:rPr>
      </w:pPr>
    </w:p>
    <w:p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3. Kai užsienio vienetas ne per nuolatinę buveinę gauna pajamų už Lietuvos Respublikoje vykdomą atlikėjų veiklą ar (ir) sporto veiklą, tokios pajamos apmokestinamos taikant PMĮ 5 str. 1 d. 2 punkte nustatytą 15 proc. dydžio pelno mokesčio tarifą .</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tc>
          <w:tcPr>
            <w:tcW w:w="9638" w:type="dxa"/>
            <w:tcBorders>
              <w:top w:val="single" w:sz="4" w:space="0" w:color="auto"/>
              <w:left w:val="single" w:sz="4" w:space="0" w:color="auto"/>
              <w:right w:val="single" w:sz="4" w:space="0" w:color="auto"/>
            </w:tcBorders>
          </w:tcPr>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EUR sumos, nes koncerto organizavimo veikla nelaikoma atlikėjų veikla. 2. Lietuvos vienetas su užsienio vienetu sudarė sutartį, pagal kurią užsienio vienetas Lietuvoje turi suorganizuoti krepšinio komandos A, kuri taip pat yra užsienio 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tc>
          <w:tcPr>
            <w:tcW w:w="9638" w:type="dxa"/>
            <w:tcBorders>
              <w:left w:val="single" w:sz="4" w:space="0" w:color="auto"/>
              <w:bottom w:val="single" w:sz="4" w:space="0" w:color="auto"/>
              <w:right w:val="single" w:sz="4" w:space="0" w:color="auto"/>
            </w:tcBorders>
          </w:tcPr>
          <w:p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lastRenderedPageBreak/>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Užsienio vienetas su šokėjų trupe, kuri yra taip pat užsienio vienetas, sudarė sutartį dėl pasirodymo Lietuvoje. Sutartyje nurodyta, kad užsienio vienetas šokėjų trupei sumokės 20 000 EUR atlyginimą.</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rsidR="00093845" w:rsidRDefault="000D779E">
      <w:pPr>
        <w:pStyle w:val="Pagrindiniotekstotrauka"/>
        <w:tabs>
          <w:tab w:val="left" w:pos="720"/>
          <w:tab w:val="left" w:pos="1077"/>
          <w:tab w:val="left" w:pos="1418"/>
        </w:tabs>
      </w:pPr>
      <w:r>
        <w:tab/>
        <w:t>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valstybėje pelno nesiekiančia organizacija ir kad pajamos, gautos už atlikėjų veiklą ar (ir) sporto veiklą Lietuvoje, nėra jos ūkinės komercinės veiklos pajamos.</w:t>
      </w:r>
    </w:p>
    <w:p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 xml:space="preserve">5.2. ir gauna pajamų už Lietuvos Respublikoje vykdomą atlikėjų veiklą ar (ir) sporto veiklą, ne iš Lietuvos subjekto (t. y. jeigu pelno mokestis nuo pajamų už Lietuvos Respublikoje vykdomą </w:t>
      </w:r>
      <w:r>
        <w:rPr>
          <w:rFonts w:ascii="Times New Roman" w:hAnsi="Times New Roman" w:cs="Times New Roman"/>
          <w:sz w:val="24"/>
          <w:szCs w:val="24"/>
          <w:lang w:val="lt-LT"/>
        </w:rPr>
        <w:lastRenderedPageBreak/>
        <w:t>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rsidR="00093845" w:rsidRDefault="000D779E">
      <w:pPr>
        <w:tabs>
          <w:tab w:val="left" w:pos="720"/>
          <w:tab w:val="left" w:pos="1080"/>
        </w:tabs>
        <w:ind w:firstLine="720"/>
        <w:jc w:val="both"/>
      </w:pPr>
      <w:r>
        <w:t>(KEISTA: 20</w:t>
      </w:r>
      <w:r>
        <w:rPr>
          <w:lang w:val="lt-LT"/>
        </w:rPr>
        <w:t>13</w:t>
      </w:r>
      <w:r>
        <w:t xml:space="preserve"> 0</w:t>
      </w:r>
      <w:r>
        <w:rPr>
          <w:lang w:val="lt-LT"/>
        </w:rPr>
        <w:t>6</w:t>
      </w:r>
      <w:r>
        <w:t xml:space="preserve"> </w:t>
      </w:r>
      <w:r>
        <w:rPr>
          <w:lang w:val="lt-LT"/>
        </w:rPr>
        <w:t>27</w:t>
      </w:r>
      <w:r>
        <w:t xml:space="preserve"> įstatymu Nr. X</w:t>
      </w:r>
      <w:r>
        <w:rPr>
          <w:lang w:val="lt-LT"/>
        </w:rPr>
        <w:t>II</w:t>
      </w:r>
      <w:r>
        <w:t>-</w:t>
      </w:r>
      <w:r>
        <w:rPr>
          <w:lang w:val="lt-LT"/>
        </w:rPr>
        <w:t>428</w:t>
      </w:r>
      <w:r>
        <w:t xml:space="preserve"> (nuo 20</w:t>
      </w:r>
      <w:r>
        <w:rPr>
          <w:lang w:val="lt-LT"/>
        </w:rPr>
        <w:t>14</w:t>
      </w:r>
      <w:r>
        <w:t xml:space="preserve"> 01 01)).</w:t>
      </w:r>
    </w:p>
    <w:p w:rsidR="00093845" w:rsidRDefault="000D779E">
      <w:pPr>
        <w:pStyle w:val="Antrat9"/>
        <w:ind w:right="-85"/>
      </w:pPr>
      <w:r>
        <w:t>Komentaras</w:t>
      </w:r>
    </w:p>
    <w:p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rsidTr="009B5DF3">
        <w:trPr>
          <w:trHeight w:val="26"/>
          <w:jc w:val="center"/>
        </w:trPr>
        <w:tc>
          <w:tcPr>
            <w:tcW w:w="9037" w:type="dxa"/>
          </w:tcPr>
          <w:p w:rsidR="00093845" w:rsidRDefault="000D779E">
            <w:pPr>
              <w:rPr>
                <w:color w:val="000000"/>
                <w:sz w:val="22"/>
                <w:szCs w:val="22"/>
              </w:rPr>
            </w:pPr>
            <w:r>
              <w:rPr>
                <w:color w:val="000000"/>
                <w:sz w:val="22"/>
                <w:szCs w:val="22"/>
              </w:rPr>
              <w:t xml:space="preserve"> ( </w:t>
            </w:r>
            <w:r w:rsidR="00357561">
              <w:rPr>
                <w:color w:val="000000"/>
                <w:sz w:val="22"/>
                <w:szCs w:val="22"/>
              </w:rPr>
              <w:t>Pakeista p</w:t>
            </w:r>
            <w:r>
              <w:rPr>
                <w:color w:val="000000"/>
                <w:sz w:val="22"/>
                <w:szCs w:val="22"/>
              </w:rPr>
              <w:t>agal VMI prie FM 2018-06-22 raštą Nr. (18.10-31-1E) RM-23419)</w:t>
            </w:r>
          </w:p>
          <w:p w:rsidR="00093845" w:rsidRDefault="00093845">
            <w:pPr>
              <w:spacing w:before="100" w:beforeAutospacing="1" w:after="100" w:afterAutospacing="1"/>
              <w:ind w:firstLine="720"/>
              <w:jc w:val="both"/>
              <w:rPr>
                <w:color w:val="000000"/>
                <w:sz w:val="22"/>
                <w:szCs w:val="22"/>
              </w:rPr>
            </w:pPr>
          </w:p>
        </w:tc>
      </w:tr>
    </w:tbl>
    <w:p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rsidR="006F6820" w:rsidRPr="0065344A"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color w:val="000000"/>
          <w:lang w:val="nb-NO"/>
        </w:rPr>
      </w:pPr>
      <w:r>
        <w:rPr>
          <w:lang w:val="nb-NO"/>
        </w:rPr>
        <w:t xml:space="preserve">            (</w:t>
      </w:r>
      <w:r w:rsidR="001876B7">
        <w:rPr>
          <w:lang w:val="nb-NO"/>
        </w:rPr>
        <w:t xml:space="preserve">KEISTA: </w:t>
      </w:r>
      <w:r w:rsidR="001876B7" w:rsidRPr="0065344A">
        <w:rPr>
          <w:lang w:val="nb-NO"/>
        </w:rPr>
        <w:t>2008 07 14</w:t>
      </w:r>
      <w:r>
        <w:rPr>
          <w:lang w:val="nb-NO"/>
        </w:rPr>
        <w:t xml:space="preserve"> įstatym</w:t>
      </w:r>
      <w:r w:rsidR="001876B7">
        <w:rPr>
          <w:lang w:val="nb-NO"/>
        </w:rPr>
        <w:t>u</w:t>
      </w:r>
      <w:r>
        <w:rPr>
          <w:lang w:val="nb-NO"/>
        </w:rPr>
        <w:t xml:space="preserve"> Nr. </w:t>
      </w:r>
      <w:hyperlink r:id="rId31" w:history="1">
        <w:r w:rsidRPr="0065344A">
          <w:rPr>
            <w:rStyle w:val="Hipersaitas"/>
            <w:rFonts w:ascii="Times New Roman" w:hAnsi="Times New Roman" w:cs="Times New Roman"/>
            <w:b w:val="0"/>
            <w:bCs w:val="0"/>
            <w:iCs/>
            <w:kern w:val="0"/>
            <w:lang w:val="nb-NO"/>
          </w:rPr>
          <w:t>X-1697</w:t>
        </w:r>
      </w:hyperlink>
      <w:r w:rsidR="00AE39CB" w:rsidRPr="0065344A">
        <w:rPr>
          <w:rStyle w:val="Hipersaitas"/>
          <w:rFonts w:ascii="Times New Roman" w:hAnsi="Times New Roman" w:cs="Times New Roman"/>
          <w:b w:val="0"/>
          <w:bCs w:val="0"/>
          <w:iCs/>
          <w:kern w:val="0"/>
          <w:lang w:val="nb-NO"/>
        </w:rPr>
        <w:t>,</w:t>
      </w:r>
      <w:r w:rsidRPr="0065344A">
        <w:rPr>
          <w:bCs/>
          <w:lang w:val="nb-NO"/>
        </w:rPr>
        <w:t xml:space="preserve"> taikoma apskaičiuojant 2009 metais pasidėjusio mokestinio laikotarpio ir vėlesnių mokestinių laikotarpių apmokestinamąjį pelną).</w:t>
      </w:r>
    </w:p>
    <w:p w:rsidR="006F6820" w:rsidRDefault="006F6820">
      <w:pPr>
        <w:pStyle w:val="Pagrindinistekstas"/>
        <w:ind w:firstLine="709"/>
        <w:rPr>
          <w:rFonts w:ascii="Times New Roman" w:hAnsi="Times New Roman" w:cs="Times New Roman"/>
          <w:b/>
          <w:lang w:val="nb-NO"/>
        </w:rPr>
      </w:pPr>
    </w:p>
    <w:p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t xml:space="preserve">           </w:t>
      </w:r>
      <w:r>
        <w:rPr>
          <w:b/>
          <w:bCs/>
          <w:lang w:val="lt-LT"/>
        </w:rPr>
        <w:t>Komentaras</w:t>
      </w:r>
    </w:p>
    <w:p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rsidR="00093845" w:rsidRDefault="000D779E">
      <w:pPr>
        <w:pStyle w:val="Pagrindiniotekstotrauka"/>
        <w:rPr>
          <w:lang w:val="lt-LT"/>
        </w:rPr>
      </w:pPr>
      <w:r>
        <w:rPr>
          <w:lang w:val="lt-LT"/>
        </w:rPr>
        <w:t>- viešai demonstruoti kompiuterio programą,</w:t>
      </w:r>
    </w:p>
    <w:p w:rsidR="00093845" w:rsidRDefault="000D779E">
      <w:pPr>
        <w:pStyle w:val="Pagrindiniotekstotrauka"/>
        <w:rPr>
          <w:lang w:val="lt-LT"/>
        </w:rPr>
      </w:pPr>
      <w:r>
        <w:rPr>
          <w:lang w:val="lt-LT"/>
        </w:rPr>
        <w:lastRenderedPageBreak/>
        <w:t xml:space="preserve">tai tokios jo pajamos apmokestinamos taikant </w:t>
      </w:r>
      <w:r>
        <w:rPr>
          <w:color w:val="000000"/>
          <w:lang w:val="lt-LT"/>
        </w:rPr>
        <w:t>PMĮ 5 str. 1 d. 2 punkte nustatytą mokesčio tarifą (10 proc.).</w:t>
      </w:r>
    </w:p>
    <w:p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rsidR="00E63DE3" w:rsidRDefault="00E63DE3" w:rsidP="00E63DE3">
      <w:pPr>
        <w:ind w:firstLine="720"/>
        <w:jc w:val="both"/>
        <w:rPr>
          <w:b/>
          <w:bCs/>
          <w:lang w:val="lt-LT"/>
        </w:rPr>
      </w:pPr>
      <w:r>
        <w:rPr>
          <w:b/>
          <w:bCs/>
          <w:lang w:val="lt-LT"/>
        </w:rPr>
        <w:t>6. Vieneto mokesčio bazė taip pat yra:</w:t>
      </w:r>
    </w:p>
    <w:p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rsidR="00E63DE3" w:rsidRDefault="00E63DE3" w:rsidP="00E63DE3">
      <w:pPr>
        <w:jc w:val="both"/>
        <w:rPr>
          <w:bCs/>
          <w:lang w:val="lt-LT"/>
        </w:rPr>
      </w:pPr>
      <w:r w:rsidRPr="00C81C02">
        <w:rPr>
          <w:bCs/>
          <w:lang w:val="lt-LT"/>
        </w:rPr>
        <w:t>(KEISTA: 2005 12 20 įsta</w:t>
      </w:r>
      <w:r>
        <w:rPr>
          <w:bCs/>
          <w:lang w:val="lt-LT"/>
        </w:rPr>
        <w:t>tymu Nr. X-456 (nuo 2006 01 01),</w:t>
      </w:r>
      <w:r w:rsidRPr="00C81C02">
        <w:rPr>
          <w:bCs/>
          <w:lang w:val="lt-LT"/>
        </w:rPr>
        <w:t xml:space="preserve"> nuostatos taikomos apskaičiuojant 2006 metais prasidėjusio ir vėlesnių mokestinių laikotarpių apmokestinamąjį pelną)</w:t>
      </w:r>
    </w:p>
    <w:p w:rsidR="00E63DE3" w:rsidRDefault="00E63DE3" w:rsidP="00E63DE3">
      <w:pPr>
        <w:ind w:firstLine="720"/>
        <w:jc w:val="both"/>
        <w:rPr>
          <w:b/>
          <w:bCs/>
          <w:lang w:val="lt-LT"/>
        </w:rPr>
      </w:pPr>
      <w:r>
        <w:rPr>
          <w:b/>
          <w:bCs/>
          <w:lang w:val="lt-LT"/>
        </w:rPr>
        <w:t>Komentaras</w:t>
      </w:r>
    </w:p>
    <w:p w:rsidR="00E63DE3" w:rsidRDefault="00E63DE3" w:rsidP="00E63DE3">
      <w:pPr>
        <w:ind w:firstLine="720"/>
        <w:jc w:val="both"/>
        <w:rPr>
          <w:lang w:val="lt-LT"/>
        </w:rPr>
      </w:pPr>
      <w:r>
        <w:rPr>
          <w:lang w:val="lt-LT"/>
        </w:rPr>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rsidR="00E63DE3" w:rsidRDefault="00E63DE3" w:rsidP="00E63DE3">
      <w:pPr>
        <w:ind w:firstLine="720"/>
        <w:jc w:val="both"/>
        <w:rPr>
          <w:lang w:val="lt-LT"/>
        </w:rPr>
      </w:pPr>
      <w:r>
        <w:rPr>
          <w:lang w:val="lt-LT"/>
        </w:rPr>
        <w:t>3. Ne pagal paskirtį panaudota gauta parama būtų, pavyzdžiui, tokiais atvejais:</w:t>
      </w:r>
    </w:p>
    <w:p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 xml:space="preserve">politinėms partijoms ar politinėms kompanijoms finansuoti bei politinių kampanijų dalyvių politinių kampanijų </w:t>
      </w:r>
      <w:r>
        <w:rPr>
          <w:bCs/>
          <w:lang w:val="lt-LT"/>
        </w:rPr>
        <w:lastRenderedPageBreak/>
        <w:t>laikotarpiu atsiradusiems ar su politinėmis kampanijomis susijusiems skolos įsipareigojimams padengti</w:t>
      </w:r>
      <w:r>
        <w:rPr>
          <w:lang w:val="lt-LT"/>
        </w:rPr>
        <w:t>, priskiriama ne pagal paskirtį panaudotai paramai.</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rsidR="00E63DE3" w:rsidRDefault="00E63DE3" w:rsidP="00E63DE3">
      <w:pPr>
        <w:ind w:left="720"/>
        <w:jc w:val="both"/>
        <w:rPr>
          <w:lang w:val="lt-LT"/>
        </w:rPr>
      </w:pPr>
      <w:r>
        <w:rPr>
          <w:lang w:val="lt-LT"/>
        </w:rPr>
        <w:t xml:space="preserve">3.3. Kai gauta parama panaudojama, teikiant labdarą ne LPĮ nustatyta tvarka.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rsidR="00E63DE3" w:rsidRDefault="00E63DE3" w:rsidP="00E63DE3">
      <w:pPr>
        <w:ind w:firstLine="720"/>
        <w:jc w:val="both"/>
        <w:rPr>
          <w:lang w:val="lt-LT"/>
        </w:rPr>
      </w:pPr>
      <w:r>
        <w:rPr>
          <w:lang w:val="lt-LT"/>
        </w:rPr>
        <w:lastRenderedPageBreak/>
        <w:t xml:space="preserve">Mokesčio bazei gali būti priskirta parama, panaudota ne visuomenei naudingiems tikslams, nustatytiems LPĮ 3 str. 3 dalyje, tenkinti.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rsidR="00E63DE3" w:rsidRPr="00422629" w:rsidRDefault="00E63DE3" w:rsidP="00E63DE3">
      <w:pPr>
        <w:ind w:firstLine="900"/>
        <w:jc w:val="both"/>
        <w:rPr>
          <w:lang w:val="lt-LT"/>
        </w:rPr>
      </w:pPr>
      <w:r w:rsidRPr="00422629">
        <w:rPr>
          <w:lang w:val="lt-LT"/>
        </w:rPr>
        <w:t>Pavyzdys</w:t>
      </w:r>
    </w:p>
    <w:p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rsidR="005F000B" w:rsidRDefault="005F000B" w:rsidP="00E63DE3">
      <w:pPr>
        <w:ind w:firstLine="720"/>
        <w:jc w:val="both"/>
        <w:rPr>
          <w:b/>
          <w:bCs/>
          <w:lang w:val="lt-LT"/>
        </w:rPr>
      </w:pPr>
    </w:p>
    <w:p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rsidR="00E63DE3" w:rsidRDefault="00E63DE3" w:rsidP="00E63DE3">
      <w:pPr>
        <w:jc w:val="both"/>
        <w:rPr>
          <w:bCs/>
          <w:lang w:val="lt-LT"/>
        </w:rPr>
      </w:pPr>
      <w:r w:rsidRPr="00C81C02">
        <w:rPr>
          <w:bCs/>
          <w:lang w:val="lt-LT"/>
        </w:rPr>
        <w:t>(KEISTA: 2005 12 20 įsta</w:t>
      </w:r>
      <w:r>
        <w:rPr>
          <w:bCs/>
          <w:lang w:val="lt-LT"/>
        </w:rPr>
        <w:t>tymu Nr. X-456 (nuo 2006 01 01),</w:t>
      </w:r>
      <w:r w:rsidRPr="00C81C02">
        <w:rPr>
          <w:bCs/>
          <w:lang w:val="lt-LT"/>
        </w:rPr>
        <w:t xml:space="preserve"> nuostatos taikomos apskaičiuojant 2006 metais prasidėjusio ir vėlesnių mokestinių laikotarpių apmokestinamąjį pelną)</w:t>
      </w:r>
    </w:p>
    <w:p w:rsidR="00E63DE3" w:rsidRDefault="00E63DE3" w:rsidP="00E63DE3">
      <w:pPr>
        <w:ind w:firstLine="720"/>
        <w:jc w:val="both"/>
        <w:rPr>
          <w:b/>
          <w:bCs/>
          <w:lang w:val="lt-LT"/>
        </w:rPr>
      </w:pPr>
    </w:p>
    <w:p w:rsidR="00E63DE3" w:rsidRDefault="00E63DE3" w:rsidP="00E63DE3">
      <w:pPr>
        <w:pStyle w:val="Antrat2"/>
        <w:ind w:firstLine="720"/>
        <w:jc w:val="both"/>
      </w:pPr>
      <w:r>
        <w:t>Komentaras</w:t>
      </w:r>
    </w:p>
    <w:p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rsidR="00E63DE3" w:rsidRDefault="00E63DE3" w:rsidP="00E63DE3">
      <w:pPr>
        <w:ind w:firstLine="720"/>
        <w:jc w:val="both"/>
        <w:rPr>
          <w:bCs/>
          <w:lang w:val="lt-LT"/>
        </w:rPr>
      </w:pPr>
      <w:r>
        <w:rPr>
          <w:bCs/>
          <w:lang w:val="lt-LT"/>
        </w:rPr>
        <w:t>(Pakeista pagal 2019-08-06 VMI prie FM raštą Nr. (18.-10-31-1E)-RM-23984).</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rsidR="003E69E5" w:rsidRPr="005F000B" w:rsidRDefault="003E69E5" w:rsidP="003E69E5">
      <w:pPr>
        <w:spacing w:before="100" w:beforeAutospacing="1" w:after="100" w:afterAutospacing="1"/>
        <w:jc w:val="both"/>
      </w:pPr>
      <w:r>
        <w:rPr>
          <w:iCs/>
        </w:rPr>
        <w:t>(</w:t>
      </w:r>
      <w:r w:rsidRPr="005F000B">
        <w:rPr>
          <w:iCs/>
        </w:rPr>
        <w:t xml:space="preserve">Papildyta 2019-12-17, </w:t>
      </w:r>
      <w:r w:rsidRPr="005F000B">
        <w:rPr>
          <w:lang w:val="lt-LT"/>
        </w:rPr>
        <w:t xml:space="preserve">įstatymu </w:t>
      </w:r>
      <w:r w:rsidRPr="005F000B">
        <w:rPr>
          <w:iCs/>
        </w:rPr>
        <w:t xml:space="preserve">Nr. </w:t>
      </w:r>
      <w:hyperlink r:id="rId32" w:tgtFrame="_parent" w:history="1">
        <w:r w:rsidRPr="005F000B">
          <w:rPr>
            <w:rStyle w:val="Hipersaitas"/>
            <w:rFonts w:ascii="Times New Roman" w:hAnsi="Times New Roman" w:cs="Times New Roman"/>
            <w:b w:val="0"/>
            <w:iCs/>
          </w:rPr>
          <w:t>XIII-2694</w:t>
        </w:r>
      </w:hyperlink>
      <w:r w:rsidRPr="005F000B">
        <w:rPr>
          <w:iCs/>
        </w:rPr>
        <w:t xml:space="preserve"> </w:t>
      </w:r>
      <w:r w:rsidRPr="00C074BE">
        <w:rPr>
          <w:lang w:val="lt-LT"/>
        </w:rPr>
        <w:t>(nuo 20</w:t>
      </w:r>
      <w:r>
        <w:rPr>
          <w:lang w:val="lt-LT"/>
        </w:rPr>
        <w:t>20</w:t>
      </w:r>
      <w:r w:rsidRPr="00C074BE">
        <w:rPr>
          <w:lang w:val="lt-LT"/>
        </w:rPr>
        <w:t xml:space="preserve"> 01 01)</w:t>
      </w:r>
      <w:r>
        <w:rPr>
          <w:lang w:val="lt-LT"/>
        </w:rPr>
        <w:t>)</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rsidR="003E69E5" w:rsidRDefault="003E69E5" w:rsidP="003E69E5">
      <w:pPr>
        <w:spacing w:before="100" w:beforeAutospacing="1" w:after="100" w:afterAutospacing="1" w:line="240" w:lineRule="auto"/>
        <w:jc w:val="both"/>
        <w:rPr>
          <w:lang w:val="lt-LT" w:eastAsia="lt-LT"/>
        </w:rPr>
      </w:pPr>
      <w:r w:rsidRPr="003E69E5">
        <w:rPr>
          <w:b/>
          <w:bCs/>
          <w:i/>
          <w:iCs/>
          <w:color w:val="000000"/>
          <w:lang w:val="lt-LT" w:eastAsia="lt-LT"/>
        </w:rPr>
        <w:t>TAR pastaba.</w:t>
      </w:r>
      <w:r w:rsidRPr="003E69E5">
        <w:rPr>
          <w:i/>
          <w:iCs/>
          <w:color w:val="000000"/>
          <w:lang w:val="lt-LT" w:eastAsia="lt-LT"/>
        </w:rPr>
        <w:t xml:space="preserve"> 4 punkto nuostatos taikomos apskaičiuojant ir deklaruojant 2020 metų ir vėlesnių mokestinių laikotarpių pelno mokestį.</w:t>
      </w:r>
      <w:r w:rsidRPr="003E69E5">
        <w:rPr>
          <w:lang w:val="lt-LT" w:eastAsia="lt-LT"/>
        </w:rPr>
        <w:t xml:space="preserve"> </w:t>
      </w:r>
    </w:p>
    <w:p w:rsidR="003E69E5" w:rsidRPr="005F000B" w:rsidRDefault="003E69E5" w:rsidP="003E69E5">
      <w:pPr>
        <w:spacing w:before="100" w:beforeAutospacing="1" w:after="100" w:afterAutospacing="1"/>
        <w:jc w:val="both"/>
      </w:pPr>
      <w:r>
        <w:rPr>
          <w:iCs/>
        </w:rPr>
        <w:t>(</w:t>
      </w:r>
      <w:r w:rsidRPr="005F000B">
        <w:rPr>
          <w:iCs/>
        </w:rPr>
        <w:t xml:space="preserve">Papildyta 2019-12-17, </w:t>
      </w:r>
      <w:r w:rsidRPr="005F000B">
        <w:rPr>
          <w:lang w:val="lt-LT"/>
        </w:rPr>
        <w:t xml:space="preserve">įstatymu </w:t>
      </w:r>
      <w:r w:rsidRPr="005F000B">
        <w:rPr>
          <w:iCs/>
        </w:rPr>
        <w:t xml:space="preserve">Nr. </w:t>
      </w:r>
      <w:hyperlink r:id="rId33" w:tgtFrame="_parent" w:history="1">
        <w:r w:rsidRPr="005F000B">
          <w:rPr>
            <w:rStyle w:val="Hipersaitas"/>
            <w:rFonts w:ascii="Times New Roman" w:hAnsi="Times New Roman" w:cs="Times New Roman"/>
            <w:b w:val="0"/>
            <w:iCs/>
          </w:rPr>
          <w:t>XIII-2694</w:t>
        </w:r>
      </w:hyperlink>
      <w:r w:rsidRPr="005F000B">
        <w:rPr>
          <w:iCs/>
        </w:rPr>
        <w:t xml:space="preserve"> </w:t>
      </w:r>
      <w:r w:rsidRPr="00C074BE">
        <w:rPr>
          <w:lang w:val="lt-LT"/>
        </w:rPr>
        <w:t>(nuo 20</w:t>
      </w:r>
      <w:r>
        <w:rPr>
          <w:lang w:val="lt-LT"/>
        </w:rPr>
        <w:t>20</w:t>
      </w:r>
      <w:r w:rsidRPr="00C074BE">
        <w:rPr>
          <w:lang w:val="lt-LT"/>
        </w:rPr>
        <w:t xml:space="preserve"> 01 01)</w:t>
      </w:r>
      <w:r>
        <w:rPr>
          <w:lang w:val="lt-LT"/>
        </w:rPr>
        <w:t>)</w:t>
      </w:r>
    </w:p>
    <w:p w:rsidR="003E69E5" w:rsidRPr="003E69E5" w:rsidRDefault="003E69E5" w:rsidP="003E69E5">
      <w:pPr>
        <w:spacing w:before="100" w:beforeAutospacing="1" w:after="100" w:afterAutospacing="1" w:line="240" w:lineRule="auto"/>
        <w:jc w:val="both"/>
        <w:rPr>
          <w:lang w:val="lt-LT" w:eastAsia="lt-LT"/>
        </w:rPr>
      </w:pPr>
    </w:p>
    <w:p w:rsidR="003E69E5" w:rsidRPr="003E69E5" w:rsidRDefault="003E69E5" w:rsidP="003E69E5">
      <w:pPr>
        <w:spacing w:before="100" w:beforeAutospacing="1" w:after="100" w:afterAutospacing="1" w:line="240" w:lineRule="auto"/>
        <w:jc w:val="both"/>
        <w:rPr>
          <w:lang w:val="lt-LT" w:eastAsia="lt-LT"/>
        </w:rPr>
      </w:pPr>
    </w:p>
    <w:p w:rsidR="003E69E5" w:rsidRDefault="003E69E5" w:rsidP="00E63DE3">
      <w:pPr>
        <w:ind w:firstLine="720"/>
        <w:jc w:val="both"/>
        <w:rPr>
          <w:bCs/>
          <w:lang w:val="lt-LT"/>
        </w:rPr>
      </w:pPr>
    </w:p>
    <w:p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rsidR="00093845" w:rsidRDefault="000D779E" w:rsidP="00C074BE">
      <w:pPr>
        <w:pStyle w:val="tajtip"/>
        <w:spacing w:before="0" w:beforeAutospacing="0" w:after="0" w:afterAutospacing="0"/>
        <w:jc w:val="both"/>
        <w:rPr>
          <w:iCs/>
        </w:rPr>
      </w:pPr>
      <w:r>
        <w:rPr>
          <w:iCs/>
        </w:rPr>
        <w:t>(</w:t>
      </w:r>
      <w:r>
        <w:t>KEISTA: 2017 06 01 įstatymu Nr. XIII-405 (nuo 2017 06 10)</w:t>
      </w:r>
      <w:r>
        <w:rPr>
          <w:iCs/>
        </w:rPr>
        <w:t>,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iCs/>
        </w:rPr>
      </w:pPr>
    </w:p>
    <w:p w:rsidR="00093845" w:rsidRDefault="000D779E">
      <w:pPr>
        <w:pStyle w:val="tajtip"/>
        <w:spacing w:before="0" w:beforeAutospacing="0" w:after="0" w:afterAutospacing="0"/>
        <w:ind w:firstLine="567"/>
        <w:jc w:val="both"/>
        <w:rPr>
          <w:b/>
          <w:iCs/>
        </w:rPr>
      </w:pPr>
      <w:r>
        <w:rPr>
          <w:b/>
          <w:iCs/>
        </w:rPr>
        <w:t>Komentaras</w:t>
      </w:r>
    </w:p>
    <w:p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w:t>
      </w:r>
      <w:r>
        <w:rPr>
          <w:iCs/>
        </w:rPr>
        <w:lastRenderedPageBreak/>
        <w:t xml:space="preserve">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rsidR="00093845" w:rsidRDefault="000D779E">
      <w:pPr>
        <w:rPr>
          <w:sz w:val="22"/>
          <w:szCs w:val="22"/>
          <w:lang w:val="lt-LT"/>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D779E">
      <w:pPr>
        <w:jc w:val="both"/>
        <w:rPr>
          <w:bCs/>
        </w:rPr>
      </w:pPr>
      <w:r>
        <w:rPr>
          <w:b/>
          <w:lang w:val="lt-LT"/>
        </w:rPr>
        <w:t xml:space="preserve">          </w:t>
      </w:r>
    </w:p>
    <w:p w:rsidR="00093845" w:rsidRDefault="000D779E">
      <w:pPr>
        <w:pStyle w:val="Antrat1"/>
        <w:jc w:val="both"/>
        <w:rPr>
          <w:rFonts w:ascii="Times New Roman" w:hAnsi="Times New Roman" w:cs="Times New Roman"/>
          <w:bCs w:val="0"/>
          <w:szCs w:val="20"/>
          <w:lang w:val="lt-LT"/>
        </w:rPr>
      </w:pPr>
      <w:bookmarkStart w:id="52" w:name="_5_straipsnis._Mokesčio"/>
      <w:bookmarkEnd w:id="52"/>
      <w:r>
        <w:rPr>
          <w:rFonts w:ascii="Times New Roman" w:hAnsi="Times New Roman" w:cs="Times New Roman"/>
          <w:bCs w:val="0"/>
          <w:lang w:val="lt-LT"/>
        </w:rPr>
        <w:t xml:space="preserve">5 STRAIPSNIS. Mokesčio tarifai </w:t>
      </w:r>
    </w:p>
    <w:p w:rsidR="00093845" w:rsidRDefault="000D779E">
      <w:pPr>
        <w:jc w:val="both"/>
        <w:rPr>
          <w:b/>
        </w:rPr>
      </w:pPr>
      <w:r>
        <w:rPr>
          <w:b/>
        </w:rPr>
        <w:t xml:space="preserve">           1. Taikomi šie pelno mokesčio tarifai:</w:t>
      </w:r>
    </w:p>
    <w:p w:rsidR="00093845" w:rsidRDefault="000D779E" w:rsidP="00C074BE">
      <w:pPr>
        <w:spacing w:after="0"/>
        <w:ind w:firstLine="720"/>
        <w:jc w:val="both"/>
        <w:rPr>
          <w:b/>
          <w:lang w:eastAsia="lt-LT"/>
        </w:rPr>
      </w:pPr>
      <w:r>
        <w:rPr>
          <w:b/>
          <w:lang w:eastAsia="lt-LT"/>
        </w:rPr>
        <w:t xml:space="preserve">1) Lietuvos vieneto, nuolatinių buveinių apmokestinamasis pelnas apmokestinamas taikant 15 procentų </w:t>
      </w:r>
      <w:bookmarkStart w:id="53" w:name="54z"/>
      <w:bookmarkEnd w:id="53"/>
      <w:r>
        <w:rPr>
          <w:b/>
          <w:color w:val="000000"/>
          <w:lang w:eastAsia="lt-LT"/>
        </w:rPr>
        <w:t>mokesčio</w:t>
      </w:r>
      <w:r>
        <w:rPr>
          <w:b/>
          <w:lang w:eastAsia="lt-LT"/>
        </w:rPr>
        <w:t xml:space="preserve"> tarifą, jeigu šis Įstatymas nenustato ko kita;</w:t>
      </w:r>
    </w:p>
    <w:p w:rsidR="00093845" w:rsidRDefault="000D779E" w:rsidP="00C074BE">
      <w:pPr>
        <w:spacing w:after="0"/>
        <w:jc w:val="both"/>
        <w:rPr>
          <w:iCs/>
        </w:rPr>
      </w:pPr>
      <w:r>
        <w:t>(KEISTA: 200</w:t>
      </w:r>
      <w:r>
        <w:rPr>
          <w:lang w:val="lt-LT"/>
        </w:rPr>
        <w:t>9</w:t>
      </w:r>
      <w:r>
        <w:t xml:space="preserve"> </w:t>
      </w:r>
      <w:r>
        <w:rPr>
          <w:lang w:val="lt-LT"/>
        </w:rPr>
        <w:t>12</w:t>
      </w:r>
      <w:r>
        <w:t xml:space="preserve"> </w:t>
      </w:r>
      <w:r>
        <w:rPr>
          <w:lang w:val="lt-LT"/>
        </w:rPr>
        <w:t>09</w:t>
      </w:r>
      <w:r>
        <w:t xml:space="preserve"> įstatymu Nr. X</w:t>
      </w:r>
      <w:r>
        <w:rPr>
          <w:lang w:val="lt-LT"/>
        </w:rPr>
        <w:t>I</w:t>
      </w:r>
      <w:r>
        <w:t>-</w:t>
      </w:r>
      <w:r>
        <w:rPr>
          <w:lang w:val="lt-LT"/>
        </w:rPr>
        <w:t>539</w:t>
      </w:r>
      <w:r>
        <w:t xml:space="preserve"> (nuo 2009 1</w:t>
      </w:r>
      <w:r>
        <w:rPr>
          <w:lang w:val="lt-LT"/>
        </w:rPr>
        <w:t>2</w:t>
      </w:r>
      <w:r>
        <w:t xml:space="preserve"> </w:t>
      </w:r>
      <w:r>
        <w:rPr>
          <w:lang w:val="lt-LT"/>
        </w:rPr>
        <w:t>28</w:t>
      </w:r>
      <w:r>
        <w:t>)</w:t>
      </w:r>
      <w:r w:rsidR="00AE39CB">
        <w:t>,</w:t>
      </w:r>
      <w:r>
        <w:rPr>
          <w:lang w:eastAsia="lt-LT"/>
        </w:rPr>
        <w:t xml:space="preserve"> taikoma apskaičiuojant 2010 metų ir vėlesnių metų mokestinių laikotarpių pelno mokestį</w:t>
      </w:r>
      <w:r>
        <w:rPr>
          <w:iCs/>
        </w:rPr>
        <w:t>)</w:t>
      </w:r>
    </w:p>
    <w:p w:rsidR="00093845" w:rsidRDefault="00093845" w:rsidP="00C074BE">
      <w:pPr>
        <w:spacing w:after="0"/>
        <w:ind w:firstLine="720"/>
        <w:jc w:val="both"/>
        <w:rPr>
          <w:iCs/>
        </w:rPr>
      </w:pPr>
    </w:p>
    <w:p w:rsidR="00AE39CB" w:rsidRDefault="000D779E">
      <w:pPr>
        <w:tabs>
          <w:tab w:val="left" w:pos="720"/>
          <w:tab w:val="left" w:pos="1077"/>
          <w:tab w:val="left" w:pos="1134"/>
          <w:tab w:val="left" w:pos="1418"/>
        </w:tabs>
        <w:ind w:right="-85" w:firstLine="720"/>
        <w:jc w:val="both"/>
        <w:rPr>
          <w:rFonts w:ascii="TimesLT" w:hAnsi="TimesLT" w:cs="Arial Unicode MS"/>
          <w:b/>
          <w:bCs/>
        </w:rPr>
      </w:pPr>
      <w:r>
        <w:rPr>
          <w:rFonts w:ascii="TimesLT" w:hAnsi="TimesLT" w:cs="Arial Unicode MS"/>
          <w:b/>
          <w:bCs/>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15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rsidR="00093845" w:rsidRDefault="000D779E">
      <w:pPr>
        <w:tabs>
          <w:tab w:val="left" w:pos="720"/>
          <w:tab w:val="left" w:pos="1077"/>
          <w:tab w:val="left" w:pos="1134"/>
          <w:tab w:val="left" w:pos="1418"/>
        </w:tabs>
        <w:ind w:right="-85" w:firstLine="720"/>
        <w:jc w:val="both"/>
        <w:rPr>
          <w:rFonts w:ascii="TimesLT" w:hAnsi="TimesLT" w:cs="Arial Unicode MS"/>
          <w:b/>
          <w:bCs/>
        </w:rPr>
      </w:pPr>
      <w:r>
        <w:t>(KEISTA: 200</w:t>
      </w:r>
      <w:r>
        <w:rPr>
          <w:lang w:val="lt-LT"/>
        </w:rPr>
        <w:t>9</w:t>
      </w:r>
      <w:r>
        <w:t xml:space="preserve"> 07 </w:t>
      </w:r>
      <w:r>
        <w:rPr>
          <w:lang w:val="lt-LT"/>
        </w:rPr>
        <w:t>22</w:t>
      </w:r>
      <w:r>
        <w:t xml:space="preserve"> įstatymu Nr. X</w:t>
      </w:r>
      <w:r>
        <w:rPr>
          <w:lang w:val="lt-LT"/>
        </w:rPr>
        <w:t>I</w:t>
      </w:r>
      <w:r>
        <w:t>-</w:t>
      </w:r>
      <w:r>
        <w:rPr>
          <w:lang w:val="lt-LT"/>
        </w:rPr>
        <w:t>38</w:t>
      </w:r>
      <w:r>
        <w:t>7 (nuo 20</w:t>
      </w:r>
      <w:r>
        <w:rPr>
          <w:lang w:val="lt-LT"/>
        </w:rPr>
        <w:t>10</w:t>
      </w:r>
      <w:r>
        <w:t xml:space="preserve"> 01 01)</w:t>
      </w:r>
      <w:r w:rsidR="00AE39CB">
        <w:t>)</w:t>
      </w:r>
      <w:r>
        <w:rPr>
          <w:lang w:eastAsia="lt-LT"/>
        </w:rPr>
        <w:t xml:space="preserve"> </w:t>
      </w:r>
    </w:p>
    <w:p w:rsidR="00093845" w:rsidRDefault="000D779E">
      <w:pPr>
        <w:tabs>
          <w:tab w:val="left" w:pos="720"/>
          <w:tab w:val="left" w:pos="1077"/>
          <w:tab w:val="left" w:pos="1134"/>
          <w:tab w:val="left" w:pos="1418"/>
        </w:tabs>
        <w:ind w:right="-85" w:firstLine="720"/>
        <w:jc w:val="both"/>
        <w:rPr>
          <w:rFonts w:ascii="TimesLT" w:hAnsi="TimesLT" w:cs="Arial Unicode MS"/>
          <w:b/>
          <w:bCs/>
        </w:rPr>
      </w:pPr>
      <w:r>
        <w:rPr>
          <w:rFonts w:ascii="TimesLT" w:hAnsi="TimesLT" w:cs="Arial Unicode MS"/>
          <w:b/>
          <w:bCs/>
        </w:rPr>
        <w:t xml:space="preserve">Komentaras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xml:space="preserve">1. Užsienio vieneto pajamos apmokestinamos prie pajamų šaltinio be atskaitymų (užsienio vienetas turi teisę kreiptis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15 proc. mokesčio tarifą, jeigu: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xml:space="preserve">- tokias pajamas jis gauna ne per savo nuolatinę buveinę Lietuvos Respublikoje ir </w:t>
      </w:r>
    </w:p>
    <w:p w:rsidR="00093845" w:rsidRDefault="000D779E">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eastAsia="lt-LT"/>
        </w:rPr>
      </w:pPr>
      <w:r>
        <w:tab/>
        <w:t xml:space="preserve">- tokios pajamos yra išvardytos PMĮ 4 straipsnio 4 dalies 4, 6 ir 7 punktuose (t. y. pajamos už parduotą, kitokiu būdu perleistą nuosavybėn arba išnuomotą nekilnojamąjį pagal prigimtį daiktą, esantį Lietuvos Respublikos teritorijoje, </w:t>
      </w:r>
      <w:r>
        <w:rPr>
          <w:lang w:eastAsia="lt-LT"/>
        </w:rPr>
        <w:t>pajamos už Lietuvos Respublikoje vykdomą atlikėjų ir sporto veiklą; metinės išmokos (tantjemos) už stebėtojų tarybos narių veiklą).</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lastRenderedPageBreak/>
        <w:t>3. Užsienio vieneto gaunamos palūkanos yra apmokestinamos prie pajamų šaltinio be atskaitymų taikant 10 proc. mokesčio tarifą,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rsidR="00093845" w:rsidRDefault="000D779E">
      <w:pPr>
        <w:tabs>
          <w:tab w:val="left" w:pos="720"/>
          <w:tab w:val="left" w:pos="851"/>
          <w:tab w:val="left" w:pos="1134"/>
          <w:tab w:val="left" w:pos="1418"/>
        </w:tabs>
        <w:ind w:right="-85" w:firstLine="720"/>
        <w:jc w:val="both"/>
        <w:rPr>
          <w:rFonts w:ascii="TimesLT" w:hAnsi="TimesLT" w:cs="Arial Unicode MS"/>
          <w:lang w:eastAsia="lt-LT"/>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rsidR="00093845" w:rsidRDefault="000D779E">
      <w:pPr>
        <w:tabs>
          <w:tab w:val="left" w:pos="720"/>
          <w:tab w:val="left" w:pos="1077"/>
          <w:tab w:val="left" w:pos="1418"/>
          <w:tab w:val="left" w:pos="9356"/>
        </w:tabs>
        <w:jc w:val="both"/>
        <w:rPr>
          <w:rFonts w:ascii="TimesLT" w:hAnsi="TimesLT" w:cs="Arial Unicode MS"/>
          <w:b/>
        </w:rPr>
      </w:pPr>
      <w:r>
        <w:rPr>
          <w:b/>
        </w:rPr>
        <w:tab/>
      </w:r>
      <w:r>
        <w:rPr>
          <w:rFonts w:ascii="TimesLT" w:hAnsi="TimesLT" w:cs="Arial Unicode MS"/>
          <w:b/>
        </w:rPr>
        <w:t>3) pajamos iš paskirstytojo pelno apmokestinamos taikant 15 procentų mokesčio tarifą.</w:t>
      </w:r>
    </w:p>
    <w:p w:rsidR="00093845" w:rsidRDefault="000D779E" w:rsidP="00C074BE">
      <w:pPr>
        <w:spacing w:before="100" w:after="100"/>
        <w:ind w:firstLine="720"/>
        <w:jc w:val="both"/>
        <w:rPr>
          <w:iCs/>
        </w:rPr>
      </w:pPr>
      <w:r>
        <w:t>(KEISTA: 200</w:t>
      </w:r>
      <w:r>
        <w:rPr>
          <w:lang w:val="lt-LT"/>
        </w:rPr>
        <w:t>9</w:t>
      </w:r>
      <w:r>
        <w:t xml:space="preserve"> </w:t>
      </w:r>
      <w:r>
        <w:rPr>
          <w:lang w:val="lt-LT"/>
        </w:rPr>
        <w:t>12</w:t>
      </w:r>
      <w:r>
        <w:t xml:space="preserve"> </w:t>
      </w:r>
      <w:r>
        <w:rPr>
          <w:lang w:val="lt-LT"/>
        </w:rPr>
        <w:t>09</w:t>
      </w:r>
      <w:r>
        <w:t xml:space="preserve"> įstatymu Nr. X</w:t>
      </w:r>
      <w:r>
        <w:rPr>
          <w:lang w:val="lt-LT"/>
        </w:rPr>
        <w:t>I</w:t>
      </w:r>
      <w:r>
        <w:t>-</w:t>
      </w:r>
      <w:r>
        <w:rPr>
          <w:lang w:val="lt-LT"/>
        </w:rPr>
        <w:t>539</w:t>
      </w:r>
      <w:r>
        <w:t xml:space="preserve"> (nuo 20</w:t>
      </w:r>
      <w:r>
        <w:rPr>
          <w:lang w:val="lt-LT"/>
        </w:rPr>
        <w:t>10</w:t>
      </w:r>
      <w:r>
        <w:t xml:space="preserve"> 01 01)</w:t>
      </w:r>
      <w:r w:rsidR="005E74F1">
        <w:t>,</w:t>
      </w:r>
      <w:r w:rsidR="00E15A6A" w:rsidRPr="00E15A6A">
        <w:t xml:space="preserve"> taikoma apskaičiuojant 2010 metų ir vėlesnių metų mokestinių laikotarpių pelno mokestį)</w:t>
      </w:r>
      <w:r>
        <w:rPr>
          <w:iCs/>
        </w:rPr>
        <w:t xml:space="preserve"> </w:t>
      </w:r>
    </w:p>
    <w:p w:rsidR="00093845" w:rsidRDefault="000D779E" w:rsidP="00C074BE">
      <w:pPr>
        <w:spacing w:before="100" w:after="100"/>
        <w:ind w:firstLine="720"/>
        <w:jc w:val="both"/>
        <w:rPr>
          <w:iCs/>
          <w:lang w:val="lt-LT"/>
        </w:rPr>
      </w:pPr>
      <w:r>
        <w:rPr>
          <w:b/>
          <w:bCs/>
          <w:iCs/>
          <w:lang w:val="lt-LT"/>
        </w:rPr>
        <w:t>Komentaras</w:t>
      </w:r>
    </w:p>
    <w:p w:rsidR="00093845" w:rsidRDefault="000D779E" w:rsidP="00C074BE">
      <w:pPr>
        <w:spacing w:before="100" w:after="100"/>
        <w:ind w:firstLine="720"/>
        <w:jc w:val="both"/>
        <w:rPr>
          <w:iCs/>
          <w:lang w:val="lt-LT"/>
        </w:rPr>
      </w:pPr>
      <w:r>
        <w:rPr>
          <w:iCs/>
          <w:lang w:val="lt-LT"/>
        </w:rPr>
        <w:t>Komentaras rengiamas</w:t>
      </w:r>
    </w:p>
    <w:p w:rsidR="00093845" w:rsidRDefault="00093845" w:rsidP="00C074BE">
      <w:pPr>
        <w:spacing w:before="100" w:after="100"/>
        <w:ind w:firstLine="720"/>
        <w:jc w:val="both"/>
        <w:rPr>
          <w:lang w:eastAsia="lt-LT"/>
        </w:rPr>
      </w:pPr>
    </w:p>
    <w:p w:rsidR="00093845" w:rsidRDefault="000D779E">
      <w:pPr>
        <w:tabs>
          <w:tab w:val="left" w:pos="9356"/>
        </w:tabs>
        <w:jc w:val="both"/>
        <w:rPr>
          <w:rFonts w:ascii="TimesLT" w:hAnsi="TimesLT" w:cs="Arial Unicode MS"/>
          <w:b/>
        </w:rPr>
      </w:pPr>
      <w:r>
        <w:rPr>
          <w:rFonts w:ascii="TimesLT" w:hAnsi="TimesLT" w:cs="Arial Unicode MS"/>
          <w:b/>
        </w:rPr>
        <w:t xml:space="preserve">           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15 procentų mokesčio tarifą.</w:t>
      </w:r>
    </w:p>
    <w:p w:rsidR="00093845" w:rsidRDefault="000D779E" w:rsidP="00C074BE">
      <w:pPr>
        <w:spacing w:before="100" w:after="100"/>
        <w:jc w:val="both"/>
        <w:rPr>
          <w:lang w:eastAsia="lt-LT"/>
        </w:rPr>
      </w:pPr>
      <w:r>
        <w:t>(KEISTA: 200</w:t>
      </w:r>
      <w:r>
        <w:rPr>
          <w:lang w:val="lt-LT"/>
        </w:rPr>
        <w:t>9</w:t>
      </w:r>
      <w:r>
        <w:t xml:space="preserve"> </w:t>
      </w:r>
      <w:r>
        <w:rPr>
          <w:lang w:val="lt-LT"/>
        </w:rPr>
        <w:t>12</w:t>
      </w:r>
      <w:r>
        <w:t xml:space="preserve"> </w:t>
      </w:r>
      <w:r>
        <w:rPr>
          <w:lang w:val="lt-LT"/>
        </w:rPr>
        <w:t>09</w:t>
      </w:r>
      <w:r>
        <w:t xml:space="preserve"> įstatymu Nr. X</w:t>
      </w:r>
      <w:r>
        <w:rPr>
          <w:lang w:val="lt-LT"/>
        </w:rPr>
        <w:t>I</w:t>
      </w:r>
      <w:r>
        <w:t>-</w:t>
      </w:r>
      <w:r>
        <w:rPr>
          <w:lang w:val="lt-LT"/>
        </w:rPr>
        <w:t>539</w:t>
      </w:r>
      <w:r>
        <w:t xml:space="preserve"> (nuo 20</w:t>
      </w:r>
      <w:r>
        <w:rPr>
          <w:lang w:val="lt-LT"/>
        </w:rPr>
        <w:t>10</w:t>
      </w:r>
      <w:r>
        <w:t xml:space="preserve"> 01 01)</w:t>
      </w:r>
      <w:r w:rsidR="005E74F1">
        <w:t>,</w:t>
      </w:r>
      <w:r w:rsidR="00E15A6A" w:rsidRPr="00E15A6A">
        <w:t xml:space="preserve"> taikoma apskaičiuojant 2010 metų ir vėlesnių metų mokestinių laikotarpių pelno mokestį)</w:t>
      </w:r>
    </w:p>
    <w:p w:rsidR="00093845" w:rsidRDefault="000D779E">
      <w:pPr>
        <w:spacing w:before="100" w:after="100"/>
        <w:ind w:firstLine="720"/>
        <w:jc w:val="both"/>
        <w:rPr>
          <w:iCs/>
          <w:lang w:val="lt-LT"/>
        </w:rPr>
      </w:pPr>
      <w:r>
        <w:rPr>
          <w:b/>
          <w:bCs/>
          <w:iCs/>
          <w:lang w:val="lt-LT"/>
        </w:rPr>
        <w:t>Komentaras</w:t>
      </w:r>
    </w:p>
    <w:p w:rsidR="00093845" w:rsidRDefault="000D779E">
      <w:pPr>
        <w:spacing w:before="100" w:after="100"/>
        <w:ind w:firstLine="720"/>
        <w:jc w:val="both"/>
        <w:rPr>
          <w:iCs/>
          <w:lang w:val="lt-LT"/>
        </w:rPr>
      </w:pPr>
      <w:r>
        <w:rPr>
          <w:iCs/>
          <w:lang w:val="lt-LT"/>
        </w:rPr>
        <w:lastRenderedPageBreak/>
        <w:t>Komentaras rengiamas</w:t>
      </w:r>
    </w:p>
    <w:p w:rsidR="006F511A" w:rsidRDefault="006F511A">
      <w:pPr>
        <w:spacing w:before="100" w:after="100"/>
        <w:ind w:firstLine="720"/>
        <w:jc w:val="both"/>
        <w:rPr>
          <w:iCs/>
          <w:lang w:val="lt-LT"/>
        </w:rPr>
      </w:pPr>
    </w:p>
    <w:p w:rsidR="006F511A" w:rsidRDefault="006F511A" w:rsidP="006F511A">
      <w:pPr>
        <w:ind w:firstLine="720"/>
        <w:jc w:val="both"/>
        <w:rPr>
          <w:b/>
          <w:bCs/>
          <w:sz w:val="22"/>
          <w:szCs w:val="22"/>
          <w:lang w:val="lt-LT"/>
        </w:rPr>
      </w:pPr>
      <w:r>
        <w:rPr>
          <w:b/>
          <w:bCs/>
        </w:rPr>
        <w:t>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taikant 5 procentų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rsidR="006F511A" w:rsidRDefault="006F511A" w:rsidP="006F511A">
      <w:pPr>
        <w:ind w:firstLine="720"/>
        <w:jc w:val="both"/>
        <w:rPr>
          <w:i/>
          <w:iCs/>
        </w:rPr>
      </w:pPr>
      <w:r>
        <w:rPr>
          <w:i/>
          <w:iCs/>
        </w:rPr>
        <w:t>(pagal 2018 m. birželio 28 d. įstatymo Nr. XIII-1333 redakciją; taikoma apskaičiuojant 2019 metais prasidėjusio ir vėlesnių mokestinių laikotarpių apmokestinamąjį pelną)</w:t>
      </w:r>
    </w:p>
    <w:p w:rsidR="006F511A" w:rsidRDefault="006F511A" w:rsidP="006F511A">
      <w:pPr>
        <w:ind w:firstLine="709"/>
        <w:jc w:val="both"/>
        <w:rPr>
          <w:b/>
          <w:bCs/>
        </w:rPr>
      </w:pPr>
      <w:r>
        <w:rPr>
          <w:b/>
          <w:bCs/>
        </w:rPr>
        <w:t xml:space="preserve">Komentaras </w:t>
      </w:r>
    </w:p>
    <w:p w:rsidR="006F511A" w:rsidRDefault="006F511A" w:rsidP="006F511A">
      <w:pPr>
        <w:ind w:firstLine="709"/>
        <w:jc w:val="both"/>
      </w:pPr>
      <w:r>
        <w:t>1. Apmokestinti 2015 metų ir vėlesnių metų mokestinių laikotarpių apmokestinamąjį pelną 5 proc. mokesčio tarifu vienetai gali tuo atveju, jei tie vienetai atitinka 3 sąlygas:</w:t>
      </w:r>
    </w:p>
    <w:p w:rsidR="006F511A" w:rsidRDefault="006F511A" w:rsidP="006F511A">
      <w:pPr>
        <w:ind w:firstLine="709"/>
        <w:jc w:val="both"/>
      </w:pPr>
      <w:r>
        <w:t xml:space="preserve">1) vidutinis sąrašuose esančių darbuotojų skaičius ne didesnis kaip 10 žmonių, t. y. mažiau arba lygus 10); </w:t>
      </w:r>
    </w:p>
    <w:p w:rsidR="006F511A" w:rsidRDefault="006F511A" w:rsidP="006F511A">
      <w:pPr>
        <w:ind w:firstLine="709"/>
        <w:jc w:val="both"/>
      </w:pPr>
      <w:r>
        <w:t>2) mokestinio laikotarpio pajamos ne didesnės kaip 300 000 Eur;</w:t>
      </w:r>
    </w:p>
    <w:p w:rsidR="006F511A" w:rsidRDefault="006F511A" w:rsidP="006F511A">
      <w:pPr>
        <w:ind w:right="26" w:firstLine="709"/>
        <w:jc w:val="both"/>
      </w:pPr>
      <w:r>
        <w:t xml:space="preserve">3) vienetas neatitinka </w:t>
      </w:r>
      <w:hyperlink r:id="rId34" w:history="1">
        <w:r>
          <w:rPr>
            <w:rStyle w:val="Hipersaitas"/>
          </w:rPr>
          <w:t>PMĮ</w:t>
        </w:r>
      </w:hyperlink>
      <w:r>
        <w:t xml:space="preserve"> 5 str. 3 dalyje nustatytų sąlygų (žr. PMĮ 5 str. 3 dalies komentarą).</w:t>
      </w:r>
    </w:p>
    <w:p w:rsidR="006F511A" w:rsidRDefault="006F511A" w:rsidP="006F511A">
      <w:pPr>
        <w:ind w:firstLine="709"/>
        <w:jc w:val="both"/>
      </w:pPr>
      <w:r>
        <w:t xml:space="preserve">2. Vidutinis sąrašuose esančių darbuotojų skaičius apskaičiuojamas pagal 2002 m. gegužės 15 d. finansų ministro </w:t>
      </w:r>
      <w:hyperlink r:id="rId35" w:history="1">
        <w:r>
          <w:rPr>
            <w:rStyle w:val="Hipersaitas"/>
          </w:rPr>
          <w:t>įsakymą Nr. 134</w:t>
        </w:r>
      </w:hyperlink>
      <w:r>
        <w:t xml:space="preserve"> „Dėl Vidutinio metų sąrašinio darbuotojų skaičiaus apskaičiavimo taisyklių patvirtinimo“.</w:t>
      </w:r>
    </w:p>
    <w:p w:rsidR="006F511A" w:rsidRDefault="006F511A" w:rsidP="006F511A">
      <w:pPr>
        <w:ind w:right="26" w:firstLine="709"/>
        <w:jc w:val="both"/>
      </w:pPr>
      <w:r>
        <w:t xml:space="preserve">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rsidR="006F511A" w:rsidRDefault="006F511A" w:rsidP="006F511A">
      <w:pPr>
        <w:ind w:firstLine="709"/>
        <w:jc w:val="both"/>
      </w:pPr>
      <w:r>
        <w:t>1 pavyzdys</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rPr>
          <w:u w:val="single"/>
        </w:rPr>
        <w:t>Pastaba</w:t>
      </w:r>
      <w:r>
        <w:t xml:space="preserve">. Pavyzdyje mokestinis laikotarpis sutampa su kalendoriniais metais. </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J. Jonaičio individualios įmonės 2015 metų rodikliai atitinka PMĮ 5 straipsnio 2 dalyje nustatytas sąlygas:</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xml:space="preserve">- įmonės mokestinio laikotarpio pajamos – 250 000 Eur (neviršija 300 000 Eur), </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įmonės vidutinis sąrašuose esantis darbuotojų skaičius - 8 darbuotojai,</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įmonė neatitinka PMĮ 5 str. 3 dalyje nustatytų sąlygų.</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Atsižvelgiant į tai, kad J. Jonaičio individuali įmonė atitinka visas 5 straipsnio 2 dalyje nustatytas 3 sąlygas, todėl ši įmonė gali 2015 metų apmokestinamąjį pelną apmokestinti 5 proc. pelno mokesčio tarifu.</w:t>
      </w:r>
    </w:p>
    <w:p w:rsidR="006F511A" w:rsidRDefault="006F511A" w:rsidP="006F511A">
      <w:pPr>
        <w:ind w:firstLine="709"/>
        <w:jc w:val="both"/>
      </w:pPr>
      <w:r>
        <w:t>2 pavyzdys</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xml:space="preserve">2015 metų rugsėjo mėnesį įsteigta mažoji bendrija, kurios 2015 metų rodikliai: </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lastRenderedPageBreak/>
        <w:t>- mokestinio laikotarpio pajamos – 200 000 Eur (neviršija 300 000 Eur);</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vidutinis sąrašuose esantis darbuotojų skaičius - 11 darbuotojų (viršija 10 darbuotojų),</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neatitinka PMĮ 5 straipsnio 3 dalyje nustatytų sąlygų.</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Atsižvelgiant į tai, kad mažoji bendrija neatitinka visų 5 str. 2 dalyje nustatytų 3 sąlygų (vidutinis sąrašuose esantis darbuotojų skaičius - 11 darbuotojų), todėl mažoji bendrija negali 2015 metų apmokestinamąjį pelną apmokestinti 5 proc. pelno mokesčio tarifu.</w:t>
      </w:r>
    </w:p>
    <w:p w:rsidR="006F511A" w:rsidRPr="00B51B7C" w:rsidRDefault="00B51B7C" w:rsidP="00B51B7C">
      <w:pPr>
        <w:ind w:firstLine="709"/>
        <w:jc w:val="both"/>
        <w:rPr>
          <w:lang w:val="lt-LT"/>
        </w:rPr>
      </w:pPr>
      <w:r>
        <w:t xml:space="preserve">3. PMĮ 5 straipsnio 2 dalies nuostatos taikomos ir žemės ūkio veiklą vykdantiems vienetams, jeigu negali būti taikomos PMĮ 5 str. 6 dalies nuostatos. </w:t>
      </w:r>
    </w:p>
    <w:p w:rsidR="006F511A" w:rsidRPr="0065344A" w:rsidRDefault="006F511A" w:rsidP="006F511A">
      <w:pPr>
        <w:ind w:firstLine="709"/>
        <w:jc w:val="both"/>
        <w:rPr>
          <w:color w:val="000000"/>
          <w:lang w:val="lt-LT"/>
        </w:rPr>
      </w:pPr>
      <w:r w:rsidRPr="0065344A">
        <w:rPr>
          <w:lang w:val="lt-LT"/>
        </w:rPr>
        <w:t xml:space="preserve">4. </w:t>
      </w:r>
      <w:r w:rsidR="00B51B7C" w:rsidRPr="0065344A">
        <w:rPr>
          <w:lang w:val="lt-LT"/>
        </w:rPr>
        <w:t>PMĮ 5 straipsnio 2 dalyje nustatyta pelno mokesčio lengvata</w:t>
      </w:r>
      <w:r w:rsidR="00B51B7C" w:rsidRPr="0065344A">
        <w:rPr>
          <w:color w:val="000000"/>
          <w:lang w:val="lt-LT"/>
        </w:rPr>
        <w:t xml:space="preserve"> taikoma ir pelno nesiekiantiems vienetams,</w:t>
      </w:r>
      <w:r w:rsidR="00B51B7C" w:rsidRPr="0065344A">
        <w:rPr>
          <w:lang w:val="lt-LT"/>
        </w:rPr>
        <w:t xml:space="preserve"> apskaičiuojantiems 2019 metais prasidėjusio ir vėlesnių mokestinių laikotarpių apmokestinamąjį pelną</w:t>
      </w:r>
      <w:r w:rsidR="00B51B7C" w:rsidRPr="0065344A">
        <w:rPr>
          <w:color w:val="000000"/>
          <w:lang w:val="lt-LT"/>
        </w:rPr>
        <w:t>.</w:t>
      </w:r>
    </w:p>
    <w:p w:rsidR="00B51B7C" w:rsidRPr="00B51B7C" w:rsidRDefault="00B51B7C" w:rsidP="00B51B7C">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rsidR="006F511A" w:rsidRDefault="00B51B7C" w:rsidP="006F511A">
      <w:pPr>
        <w:ind w:right="26" w:firstLine="709"/>
        <w:jc w:val="both"/>
      </w:pPr>
      <w:r>
        <w:t xml:space="preserve">5. </w:t>
      </w:r>
      <w:r w:rsidR="006F511A">
        <w:t xml:space="preserve">Pagal </w:t>
      </w:r>
      <w:hyperlink r:id="rId36" w:history="1">
        <w:r w:rsidR="006F511A">
          <w:rPr>
            <w:rStyle w:val="Hipersaitas"/>
          </w:rPr>
          <w:t>PMĮ</w:t>
        </w:r>
      </w:hyperlink>
      <w:r w:rsidR="006F511A">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rsidR="006F511A" w:rsidRDefault="006F511A" w:rsidP="006F511A">
      <w:pPr>
        <w:ind w:right="26" w:firstLine="709"/>
        <w:jc w:val="both"/>
      </w:pPr>
      <w:r>
        <w:t xml:space="preserve">Skaičiuojant, ar pajamos nėra didesnės už šią sumą, atsižvelgiama į visas pajamas, t. y. ir į tas, kurios, vadovaujantis </w:t>
      </w:r>
      <w:hyperlink r:id="rId37"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6F511A" w:rsidRDefault="006F511A" w:rsidP="006F511A">
      <w:pPr>
        <w:ind w:firstLine="709"/>
        <w:jc w:val="both"/>
      </w:pPr>
      <w:r>
        <w:t>Jeigu šią lengvatą taiko užsienio vieneto nuolatinė buveinė Lietuvoje, tai turi būti skaičiuojamos visos užsienio vieneto pajamos, įskaitant nuolatinės buveinės pajamas uždirbtas Lietuvoje.</w:t>
      </w:r>
    </w:p>
    <w:p w:rsidR="006F511A" w:rsidRDefault="006F511A" w:rsidP="006F511A">
      <w:pPr>
        <w:ind w:firstLine="709"/>
        <w:jc w:val="both"/>
      </w:pPr>
      <w:r>
        <w:t>Pažymėtina, kad į pajamų ribos skaičiavimą neįtraukiami iš Lietuvos ir užsienio vienetų gauti dividendai.</w:t>
      </w:r>
    </w:p>
    <w:p w:rsidR="006F511A" w:rsidRDefault="006F511A" w:rsidP="006F511A">
      <w:pPr>
        <w:ind w:firstLine="709"/>
        <w:jc w:val="both"/>
        <w:rPr>
          <w:color w:val="000000"/>
          <w:shd w:val="clear" w:color="auto" w:fill="FFFFFF"/>
        </w:rPr>
      </w:pPr>
      <w:r>
        <w:rPr>
          <w:color w:val="000000"/>
          <w:shd w:val="clear" w:color="auto" w:fill="FFFFFF"/>
        </w:rPr>
        <w:t>6. Vienetų pirmojo mokestinio laikotarpio apmokestinamasis pelnas gali būti apmokestinamas taikant 0 procentų mokesčio tarifą, jeigu tenkinamos  šios sąlygos:</w:t>
      </w:r>
    </w:p>
    <w:p w:rsidR="006F511A" w:rsidRDefault="006F511A" w:rsidP="006F511A">
      <w:pPr>
        <w:ind w:firstLine="709"/>
        <w:jc w:val="both"/>
      </w:pPr>
      <w:r>
        <w:t xml:space="preserve">-vidutinis sąrašuose esančių darbuotojų skaičius ne didesnis kaip 10 žmonių, t. y. mažiau arba lygus 10; </w:t>
      </w:r>
    </w:p>
    <w:p w:rsidR="006F511A" w:rsidRDefault="006F511A" w:rsidP="006F511A">
      <w:pPr>
        <w:ind w:firstLine="709"/>
        <w:jc w:val="both"/>
      </w:pPr>
      <w:r>
        <w:t>- pirmojo mokestinio laikotarpio pajamos ne didesnės kaip 300 000 Eur;</w:t>
      </w:r>
    </w:p>
    <w:p w:rsidR="006F511A" w:rsidRDefault="006F511A" w:rsidP="006F511A">
      <w:pPr>
        <w:ind w:right="26" w:firstLine="709"/>
        <w:jc w:val="both"/>
      </w:pPr>
      <w:r>
        <w:t xml:space="preserve">-vienetas neatitinka </w:t>
      </w:r>
      <w:hyperlink r:id="rId38" w:history="1">
        <w:r>
          <w:rPr>
            <w:rStyle w:val="Hipersaitas"/>
          </w:rPr>
          <w:t>PMĮ</w:t>
        </w:r>
      </w:hyperlink>
      <w:r>
        <w:t xml:space="preserve"> 5 str. 3 dalyje nustatytų sąlygų (žr. PMĮ 5 str. 3 dalies komentarą);</w:t>
      </w:r>
    </w:p>
    <w:p w:rsidR="006F511A" w:rsidRDefault="006F511A" w:rsidP="006F511A">
      <w:pPr>
        <w:pStyle w:val="tajtip"/>
        <w:shd w:val="clear" w:color="auto" w:fill="FFFFFF"/>
        <w:spacing w:before="0" w:beforeAutospacing="0" w:after="0" w:afterAutospacing="0"/>
        <w:ind w:firstLine="709"/>
        <w:jc w:val="both"/>
        <w:rPr>
          <w:color w:val="000000"/>
          <w:shd w:val="clear" w:color="auto" w:fill="FFFFFF"/>
        </w:rPr>
      </w:pPr>
      <w:r>
        <w:rPr>
          <w:color w:val="000000"/>
          <w:shd w:val="clear" w:color="auto" w:fill="FFFFFF"/>
        </w:rPr>
        <w:t>- vieneto dalyvis (dalyviai) yra tik fizinis asmuo (ar fiziniai asmenys);</w:t>
      </w:r>
    </w:p>
    <w:p w:rsidR="006F511A" w:rsidRDefault="006F511A" w:rsidP="006F511A">
      <w:pPr>
        <w:pStyle w:val="tajtip"/>
        <w:shd w:val="clear" w:color="auto" w:fill="FFFFFF"/>
        <w:spacing w:before="0" w:beforeAutospacing="0" w:after="0" w:afterAutospacing="0"/>
        <w:ind w:firstLine="709"/>
        <w:jc w:val="both"/>
        <w:rPr>
          <w:color w:val="000000"/>
          <w:shd w:val="clear" w:color="auto" w:fill="FFFFFF"/>
        </w:rPr>
      </w:pPr>
      <w:r>
        <w:rPr>
          <w:color w:val="000000"/>
          <w:shd w:val="clear" w:color="auto" w:fill="FFFFFF"/>
        </w:rPr>
        <w:t>- per tris vienas po kito einančius mokestinius laikotarpius, įskaitant pirmąjį mokestinį laikotarpį: vieneto veikla nėra sustabdoma, vienetas nėra likviduojamas, reorganizuojamas ir vieneto akcijos (dalys, pajai) nėra perleidžiamos naujiems dalyviams.</w:t>
      </w:r>
    </w:p>
    <w:p w:rsidR="006F511A" w:rsidRPr="0065344A" w:rsidRDefault="006F511A" w:rsidP="006F511A">
      <w:pPr>
        <w:ind w:firstLine="709"/>
        <w:jc w:val="both"/>
        <w:rPr>
          <w:color w:val="000000"/>
          <w:shd w:val="clear" w:color="auto" w:fill="FFFFFF"/>
          <w:lang w:val="lt-LT"/>
        </w:rPr>
      </w:pPr>
      <w:r w:rsidRPr="0065344A">
        <w:rPr>
          <w:color w:val="000000"/>
          <w:shd w:val="clear" w:color="auto" w:fill="FFFFFF"/>
          <w:lang w:val="lt-LT"/>
        </w:rPr>
        <w:lastRenderedPageBreak/>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vieneto akcijos (dalys, pajai) perleidžiamos naujiems dalyviams, tai 0 tarifą taikęs vienetas privalo perskaičiuoti ir apmokestinti 5 proc. pelno mokesčiu pirmojo mokestinio laikotarpio apmokestinamąjį pelną, ir mokesčių administratoriui pateikti patikslintą to mokestinio laikotarpio metinę pelno mokesčio deklaraciją. Delspinigiai už ne laiku sumokėtą mokestį sumokami Mokesčių administravimo įstatymo nustatyta tvarka. </w:t>
      </w:r>
    </w:p>
    <w:p w:rsidR="006F511A" w:rsidRDefault="006F511A" w:rsidP="006F511A">
      <w:pPr>
        <w:pStyle w:val="Pagrindiniotekstotrauka3"/>
        <w:ind w:firstLine="0"/>
        <w:rPr>
          <w:rFonts w:ascii="Times New Roman" w:hAnsi="Times New Roman"/>
          <w:color w:val="000000"/>
        </w:rPr>
      </w:pPr>
      <w:r>
        <w:rPr>
          <w:rFonts w:ascii="Times New Roman" w:hAnsi="Times New Roman"/>
        </w:rPr>
        <w:t>(Pagal VMI prie FM 2018-07-17 raštą Nr. (</w:t>
      </w:r>
      <w:r>
        <w:rPr>
          <w:rFonts w:ascii="Times New Roman" w:hAnsi="Times New Roman"/>
          <w:color w:val="000000"/>
        </w:rPr>
        <w:t>32.42-31-1E) RM-25937)</w:t>
      </w:r>
    </w:p>
    <w:p w:rsidR="00D93802" w:rsidRPr="0065344A" w:rsidRDefault="00D93802" w:rsidP="00C074BE">
      <w:pPr>
        <w:spacing w:before="100" w:after="100"/>
        <w:ind w:firstLine="720"/>
        <w:jc w:val="both"/>
        <w:rPr>
          <w:iCs/>
          <w:lang w:val="lt-LT"/>
        </w:rPr>
      </w:pPr>
    </w:p>
    <w:p w:rsidR="0064613B" w:rsidRPr="00B974F4" w:rsidRDefault="0064613B" w:rsidP="0064613B">
      <w:pPr>
        <w:tabs>
          <w:tab w:val="left" w:pos="720"/>
          <w:tab w:val="left" w:pos="1077"/>
          <w:tab w:val="left" w:pos="1418"/>
        </w:tabs>
        <w:ind w:firstLine="720"/>
        <w:jc w:val="both"/>
        <w:rPr>
          <w:b/>
          <w:bCs/>
          <w:szCs w:val="20"/>
          <w:lang w:val="lt-LT"/>
        </w:rPr>
      </w:pPr>
      <w:r w:rsidRPr="005B746B">
        <w:rPr>
          <w:b/>
          <w:bCs/>
          <w:szCs w:val="20"/>
          <w:lang w:val="lt-LT"/>
        </w:rPr>
        <w:t>3.</w:t>
      </w:r>
      <w:r w:rsidR="00D93802">
        <w:rPr>
          <w:b/>
          <w:bCs/>
          <w:szCs w:val="20"/>
          <w:lang w:val="lt-LT"/>
        </w:rPr>
        <w:t xml:space="preserve"> </w:t>
      </w:r>
      <w:r w:rsidRPr="005B746B">
        <w:rPr>
          <w:b/>
          <w:bCs/>
          <w:szCs w:val="20"/>
          <w:lang w:val="lt-LT"/>
        </w:rPr>
        <w:t xml:space="preserve"> Šio straipsnio 2 dalies nuostatos netaikomos, kai šioje dalyje nurodytų susijusių vienetų bendras vidutinis sąrašuose esančių darbuotojų skaičius viršija 10 žmonių ir mokestinio laikotarpio bendros pajamos viršija 300 000 eurų:</w:t>
      </w:r>
    </w:p>
    <w:p w:rsidR="0064613B" w:rsidRPr="00273C80" w:rsidRDefault="0064613B" w:rsidP="0064613B">
      <w:pPr>
        <w:tabs>
          <w:tab w:val="left" w:pos="720"/>
          <w:tab w:val="left" w:pos="1077"/>
          <w:tab w:val="left" w:pos="1418"/>
        </w:tabs>
        <w:ind w:firstLine="720"/>
        <w:jc w:val="both"/>
        <w:rPr>
          <w:bCs/>
          <w:i/>
          <w:szCs w:val="20"/>
          <w:lang w:val="lt-LT"/>
        </w:rPr>
      </w:pPr>
      <w:r w:rsidRPr="00273C80">
        <w:rPr>
          <w:bCs/>
          <w:i/>
          <w:szCs w:val="20"/>
          <w:lang w:val="lt-LT"/>
        </w:rPr>
        <w:t>(pagal 2018 m. gegužės 24 d. įstatymo Nr. XIII-1187 redakciją; taikoma apskaičiuojant 2019 metais prasidėjusio ir vėlesnių mokestinių laikotarpių apmokestinamąjį pelną)</w:t>
      </w:r>
    </w:p>
    <w:p w:rsidR="0064613B" w:rsidRPr="00E71AD5" w:rsidRDefault="0064613B" w:rsidP="0064613B">
      <w:pPr>
        <w:tabs>
          <w:tab w:val="left" w:pos="720"/>
          <w:tab w:val="left" w:pos="1077"/>
          <w:tab w:val="left" w:pos="1418"/>
        </w:tabs>
        <w:ind w:firstLine="720"/>
        <w:jc w:val="both"/>
        <w:rPr>
          <w:b/>
          <w:lang w:val="lt-LT"/>
        </w:rPr>
      </w:pPr>
      <w:r>
        <w:rPr>
          <w:b/>
          <w:lang w:val="lt-LT"/>
        </w:rPr>
        <w:t>Komentaras</w:t>
      </w:r>
    </w:p>
    <w:p w:rsidR="0064613B" w:rsidRDefault="0064613B" w:rsidP="0064613B">
      <w:pPr>
        <w:ind w:firstLine="720"/>
        <w:jc w:val="both"/>
        <w:rPr>
          <w:bCs/>
          <w:lang w:val="lt-LT"/>
        </w:rPr>
      </w:pPr>
      <w:r w:rsidRPr="005B746B">
        <w:rPr>
          <w:lang w:val="lt-LT"/>
        </w:rPr>
        <w:t>P</w:t>
      </w:r>
      <w:r w:rsidRPr="00883870">
        <w:rPr>
          <w:lang w:val="lt-LT"/>
        </w:rPr>
        <w:t xml:space="preserve">agal </w:t>
      </w:r>
      <w:r w:rsidRPr="005B746B">
        <w:rPr>
          <w:lang w:val="lt-LT"/>
        </w:rPr>
        <w:t xml:space="preserve">šios dalies nuostatas, </w:t>
      </w:r>
      <w:r w:rsidRPr="00883870">
        <w:rPr>
          <w:lang w:val="lt-LT"/>
        </w:rPr>
        <w:t xml:space="preserve">PMĮ 5 str. </w:t>
      </w:r>
      <w:r w:rsidRPr="005B746B">
        <w:rPr>
          <w:lang w:val="lt-LT"/>
        </w:rPr>
        <w:t xml:space="preserve">2 dalyje nustatytas </w:t>
      </w:r>
      <w:r w:rsidRPr="00883870">
        <w:rPr>
          <w:lang w:val="lt-LT"/>
        </w:rPr>
        <w:t xml:space="preserve">lengvatinis 5 proc. arba 0 proc. (pirmąjį mokestinį laikotarpį) </w:t>
      </w:r>
      <w:r w:rsidRPr="00883870">
        <w:rPr>
          <w:bCs/>
          <w:lang w:val="lt-LT"/>
        </w:rPr>
        <w:t>pelno mokesčio tarifas netaikomas, kai</w:t>
      </w:r>
      <w:r w:rsidRPr="009739EA">
        <w:rPr>
          <w:bCs/>
          <w:lang w:val="lt-LT"/>
        </w:rPr>
        <w:t xml:space="preserve"> </w:t>
      </w:r>
      <w:r w:rsidRPr="005B746B">
        <w:rPr>
          <w:bCs/>
          <w:lang w:val="lt-LT"/>
        </w:rPr>
        <w:t>PMĮ 5 str. 3 d</w:t>
      </w:r>
      <w:r>
        <w:rPr>
          <w:bCs/>
          <w:lang w:val="lt-LT"/>
        </w:rPr>
        <w:t>.</w:t>
      </w:r>
      <w:r w:rsidRPr="005B746B">
        <w:rPr>
          <w:bCs/>
          <w:lang w:val="lt-LT"/>
        </w:rPr>
        <w:t xml:space="preserve"> 1-4 punktuose</w:t>
      </w:r>
      <w:r>
        <w:rPr>
          <w:bCs/>
          <w:lang w:val="lt-LT"/>
        </w:rPr>
        <w:t xml:space="preserve"> nurodytų</w:t>
      </w:r>
      <w:r w:rsidRPr="00883870">
        <w:rPr>
          <w:bCs/>
          <w:lang w:val="lt-LT"/>
        </w:rPr>
        <w:t xml:space="preserve"> susijusi</w:t>
      </w:r>
      <w:r>
        <w:rPr>
          <w:bCs/>
          <w:lang w:val="lt-LT"/>
        </w:rPr>
        <w:t>ų</w:t>
      </w:r>
      <w:r w:rsidRPr="00883870">
        <w:rPr>
          <w:bCs/>
          <w:lang w:val="lt-LT"/>
        </w:rPr>
        <w:t xml:space="preserve"> vienet</w:t>
      </w:r>
      <w:r>
        <w:rPr>
          <w:bCs/>
          <w:lang w:val="lt-LT"/>
        </w:rPr>
        <w:t>ų</w:t>
      </w:r>
      <w:r w:rsidRPr="00883870">
        <w:rPr>
          <w:bCs/>
          <w:lang w:val="lt-LT"/>
        </w:rPr>
        <w:t xml:space="preserve"> bendras </w:t>
      </w:r>
      <w:r w:rsidRPr="005B746B">
        <w:rPr>
          <w:bCs/>
          <w:lang w:val="lt-LT"/>
        </w:rPr>
        <w:t xml:space="preserve">vidutinis sąrašuose esančių </w:t>
      </w:r>
      <w:r w:rsidRPr="00883870">
        <w:rPr>
          <w:bCs/>
          <w:lang w:val="lt-LT"/>
        </w:rPr>
        <w:t xml:space="preserve">darbuotojų skaičius ir bendros </w:t>
      </w:r>
      <w:r>
        <w:rPr>
          <w:bCs/>
          <w:lang w:val="lt-LT"/>
        </w:rPr>
        <w:t>mokestinio laikotarpio</w:t>
      </w:r>
      <w:r w:rsidRPr="00883870">
        <w:rPr>
          <w:bCs/>
          <w:lang w:val="lt-LT"/>
        </w:rPr>
        <w:t xml:space="preserve"> pajamos viršija PMĮ 5 str. 2 dalyje nustatytus apribojimus</w:t>
      </w:r>
      <w:r w:rsidRPr="005B746B">
        <w:rPr>
          <w:bCs/>
          <w:lang w:val="lt-LT"/>
        </w:rPr>
        <w:t xml:space="preserve">, t. y. </w:t>
      </w:r>
      <w:r w:rsidRPr="00883870">
        <w:rPr>
          <w:bCs/>
          <w:lang w:val="lt-LT"/>
        </w:rPr>
        <w:t xml:space="preserve">10 darbuotojų </w:t>
      </w:r>
      <w:r>
        <w:rPr>
          <w:bCs/>
          <w:lang w:val="lt-LT"/>
        </w:rPr>
        <w:t>ir 300 000 eurų pajamų.</w:t>
      </w:r>
    </w:p>
    <w:p w:rsidR="0064613B" w:rsidRPr="00E71AD5" w:rsidRDefault="0064613B" w:rsidP="0064613B">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rsidR="0064613B" w:rsidRPr="00E71AD5" w:rsidRDefault="0064613B" w:rsidP="0064613B">
      <w:pPr>
        <w:tabs>
          <w:tab w:val="left" w:pos="720"/>
          <w:tab w:val="left" w:pos="1077"/>
          <w:tab w:val="left" w:pos="1418"/>
        </w:tabs>
        <w:ind w:firstLine="720"/>
        <w:jc w:val="both"/>
        <w:rPr>
          <w:b/>
          <w:bCs/>
          <w:szCs w:val="20"/>
          <w:lang w:val="lt-LT"/>
        </w:rPr>
      </w:pPr>
      <w:r w:rsidRPr="00E71AD5">
        <w:rPr>
          <w:b/>
          <w:bCs/>
          <w:szCs w:val="20"/>
          <w:lang w:val="lt-LT"/>
        </w:rPr>
        <w:t>Komentaras</w:t>
      </w:r>
    </w:p>
    <w:p w:rsidR="0064613B" w:rsidRPr="00E71AD5" w:rsidRDefault="0064613B" w:rsidP="0064613B">
      <w:pPr>
        <w:tabs>
          <w:tab w:val="left" w:pos="720"/>
          <w:tab w:val="left" w:pos="1077"/>
          <w:tab w:val="left" w:pos="1418"/>
        </w:tabs>
        <w:ind w:firstLine="720"/>
        <w:jc w:val="both"/>
        <w:rPr>
          <w:szCs w:val="20"/>
          <w:lang w:val="lt-LT"/>
        </w:rPr>
      </w:pPr>
      <w:r w:rsidRPr="00E71AD5">
        <w:rPr>
          <w:szCs w:val="20"/>
          <w:lang w:val="lt-LT"/>
        </w:rPr>
        <w:t>1.</w:t>
      </w:r>
      <w:r w:rsidRPr="00E71AD5">
        <w:rPr>
          <w:szCs w:val="20"/>
          <w:lang w:val="lt-LT"/>
        </w:rPr>
        <w:tab/>
        <w:t>Ši punkto nuostata taikoma toms individualioms įmonėms, kurių savininkai ar jų šeimos nariai yra ir kitų</w:t>
      </w:r>
      <w:r>
        <w:rPr>
          <w:szCs w:val="20"/>
          <w:lang w:val="lt-LT"/>
        </w:rPr>
        <w:t xml:space="preserve"> individualių įmonių savininkai ir jeigu šių individualių įmonių</w:t>
      </w:r>
      <w:r w:rsidRPr="00E71AD5">
        <w:rPr>
          <w:szCs w:val="20"/>
          <w:lang w:val="lt-LT"/>
        </w:rPr>
        <w:t xml:space="preserve"> </w:t>
      </w:r>
      <w:r w:rsidRPr="00883870">
        <w:rPr>
          <w:szCs w:val="20"/>
          <w:lang w:val="lt-LT"/>
        </w:rPr>
        <w:t xml:space="preserve">bendras </w:t>
      </w:r>
      <w:r w:rsidRPr="00A37A4C">
        <w:rPr>
          <w:szCs w:val="20"/>
          <w:lang w:val="lt-LT"/>
        </w:rPr>
        <w:t xml:space="preserve">vidutinis sąrašuose esančių </w:t>
      </w:r>
      <w:r w:rsidRPr="00883870">
        <w:rPr>
          <w:szCs w:val="20"/>
          <w:lang w:val="lt-LT"/>
        </w:rPr>
        <w:t xml:space="preserve">darbuotojų skaičius </w:t>
      </w:r>
      <w:r w:rsidRPr="00286A6B">
        <w:rPr>
          <w:szCs w:val="20"/>
          <w:lang w:val="lt-LT"/>
        </w:rPr>
        <w:t>ir</w:t>
      </w:r>
      <w:r>
        <w:rPr>
          <w:szCs w:val="20"/>
          <w:lang w:val="lt-LT"/>
        </w:rPr>
        <w:t xml:space="preserve"> </w:t>
      </w:r>
      <w:r w:rsidRPr="00883870">
        <w:rPr>
          <w:szCs w:val="20"/>
          <w:lang w:val="lt-LT"/>
        </w:rPr>
        <w:t xml:space="preserve">bendros </w:t>
      </w:r>
      <w:r>
        <w:rPr>
          <w:bCs/>
          <w:lang w:val="lt-LT"/>
        </w:rPr>
        <w:t>mokestinio laikotarpio</w:t>
      </w:r>
      <w:r w:rsidRPr="00883870">
        <w:rPr>
          <w:bCs/>
          <w:lang w:val="lt-LT"/>
        </w:rPr>
        <w:t xml:space="preserve"> </w:t>
      </w:r>
      <w:r w:rsidRPr="00883870">
        <w:rPr>
          <w:szCs w:val="20"/>
          <w:lang w:val="lt-LT"/>
        </w:rPr>
        <w:t>pajamos viršija PMĮ 5 str. 2 dalyje nustatytus apribojimus</w:t>
      </w:r>
      <w:r w:rsidRPr="00A37A4C">
        <w:rPr>
          <w:szCs w:val="20"/>
          <w:lang w:val="lt-LT"/>
        </w:rPr>
        <w:t xml:space="preserve">, t. y. </w:t>
      </w:r>
      <w:r w:rsidRPr="00883870">
        <w:rPr>
          <w:szCs w:val="20"/>
          <w:lang w:val="lt-LT"/>
        </w:rPr>
        <w:t xml:space="preserve">10 darbuotojų </w:t>
      </w:r>
      <w:r w:rsidRPr="00286A6B">
        <w:rPr>
          <w:szCs w:val="20"/>
          <w:lang w:val="lt-LT"/>
        </w:rPr>
        <w:t>ir</w:t>
      </w:r>
      <w:r w:rsidRPr="00883870">
        <w:rPr>
          <w:szCs w:val="20"/>
          <w:lang w:val="lt-LT"/>
        </w:rPr>
        <w:t xml:space="preserve"> 300 000 eurų pajamų</w:t>
      </w:r>
      <w:r>
        <w:rPr>
          <w:szCs w:val="20"/>
          <w:lang w:val="lt-LT"/>
        </w:rPr>
        <w:t>. T</w:t>
      </w:r>
      <w:r w:rsidRPr="00E71AD5">
        <w:rPr>
          <w:szCs w:val="20"/>
          <w:lang w:val="lt-LT"/>
        </w:rPr>
        <w:t>okios individualios įmonės, kurių savininkai ar jų šeimos nariai yra ir kitų</w:t>
      </w:r>
      <w:r>
        <w:rPr>
          <w:szCs w:val="20"/>
          <w:lang w:val="lt-LT"/>
        </w:rPr>
        <w:t xml:space="preserve"> individualių įmonių savininkai</w:t>
      </w:r>
      <w:r w:rsidRPr="00E71AD5">
        <w:rPr>
          <w:szCs w:val="20"/>
          <w:lang w:val="lt-LT"/>
        </w:rPr>
        <w:t xml:space="preserve"> </w:t>
      </w:r>
      <w:r>
        <w:rPr>
          <w:szCs w:val="20"/>
          <w:lang w:val="lt-LT"/>
        </w:rPr>
        <w:t xml:space="preserve">ir bendras šių individualių įmonių </w:t>
      </w:r>
      <w:r w:rsidRPr="00A37A4C">
        <w:rPr>
          <w:szCs w:val="20"/>
          <w:lang w:val="lt-LT"/>
        </w:rPr>
        <w:t xml:space="preserve">vidutinis sąrašuose esančių </w:t>
      </w:r>
      <w:r w:rsidRPr="00883870">
        <w:rPr>
          <w:szCs w:val="20"/>
          <w:lang w:val="lt-LT"/>
        </w:rPr>
        <w:t>darbuotojų skaičius</w:t>
      </w:r>
      <w:r>
        <w:rPr>
          <w:szCs w:val="20"/>
          <w:lang w:val="lt-LT"/>
        </w:rPr>
        <w:t xml:space="preserve"> darbuotojų skaičius </w:t>
      </w:r>
      <w:r w:rsidRPr="00286A6B">
        <w:rPr>
          <w:szCs w:val="20"/>
          <w:lang w:val="lt-LT"/>
        </w:rPr>
        <w:t>bei</w:t>
      </w:r>
      <w:r>
        <w:rPr>
          <w:szCs w:val="20"/>
          <w:lang w:val="lt-LT"/>
        </w:rPr>
        <w:t xml:space="preserve"> šių įmonių bendros </w:t>
      </w:r>
      <w:r>
        <w:rPr>
          <w:bCs/>
          <w:lang w:val="lt-LT"/>
        </w:rPr>
        <w:t>mokestinio laikotarpio</w:t>
      </w:r>
      <w:r w:rsidRPr="00883870">
        <w:rPr>
          <w:bCs/>
          <w:lang w:val="lt-LT"/>
        </w:rPr>
        <w:t xml:space="preserve"> </w:t>
      </w:r>
      <w:r>
        <w:rPr>
          <w:szCs w:val="20"/>
          <w:lang w:val="lt-LT"/>
        </w:rPr>
        <w:t>pajamos viršija nustatytus dydžius</w:t>
      </w:r>
      <w:r w:rsidRPr="00182A94">
        <w:rPr>
          <w:szCs w:val="20"/>
          <w:lang w:val="lt-LT"/>
        </w:rPr>
        <w:t xml:space="preserve">, t. y. </w:t>
      </w:r>
      <w:r w:rsidRPr="00883870">
        <w:rPr>
          <w:szCs w:val="20"/>
          <w:lang w:val="lt-LT"/>
        </w:rPr>
        <w:t xml:space="preserve">10 darbuotojų </w:t>
      </w:r>
      <w:r w:rsidRPr="00286A6B">
        <w:rPr>
          <w:szCs w:val="20"/>
          <w:lang w:val="lt-LT"/>
        </w:rPr>
        <w:t>ir</w:t>
      </w:r>
      <w:r w:rsidRPr="00883870">
        <w:rPr>
          <w:szCs w:val="20"/>
          <w:lang w:val="lt-LT"/>
        </w:rPr>
        <w:t xml:space="preserve"> 300 000 eurų pajamų</w:t>
      </w:r>
      <w:r>
        <w:rPr>
          <w:szCs w:val="20"/>
          <w:lang w:val="lt-LT"/>
        </w:rPr>
        <w:t xml:space="preserve">,  </w:t>
      </w:r>
      <w:r w:rsidRPr="00E71AD5">
        <w:rPr>
          <w:szCs w:val="20"/>
          <w:lang w:val="lt-LT"/>
        </w:rPr>
        <w:t>negali apmokestinam</w:t>
      </w:r>
      <w:r>
        <w:rPr>
          <w:szCs w:val="20"/>
          <w:lang w:val="lt-LT"/>
        </w:rPr>
        <w:t>ojo</w:t>
      </w:r>
      <w:r w:rsidRPr="00E71AD5">
        <w:rPr>
          <w:szCs w:val="20"/>
          <w:lang w:val="lt-LT"/>
        </w:rPr>
        <w:t xml:space="preserve"> peln</w:t>
      </w:r>
      <w:r>
        <w:rPr>
          <w:szCs w:val="20"/>
          <w:lang w:val="lt-LT"/>
        </w:rPr>
        <w:t>o</w:t>
      </w:r>
      <w:r w:rsidRPr="00E71AD5">
        <w:rPr>
          <w:szCs w:val="20"/>
          <w:lang w:val="lt-LT"/>
        </w:rPr>
        <w:t xml:space="preserve"> apmokestinti taikant </w:t>
      </w:r>
      <w:r>
        <w:rPr>
          <w:szCs w:val="20"/>
          <w:lang w:val="lt-LT"/>
        </w:rPr>
        <w:t xml:space="preserve">PMĮ 5 str. 2 dalyje nustatytą lengvatinį 5 proc. arba 0 proc. (pirmąjį mokestinį laikotarpį) </w:t>
      </w:r>
      <w:r w:rsidRPr="00E71AD5">
        <w:rPr>
          <w:szCs w:val="20"/>
          <w:lang w:val="lt-LT"/>
        </w:rPr>
        <w:t>pelno mokesčio tarifą.</w:t>
      </w:r>
    </w:p>
    <w:p w:rsidR="0064613B" w:rsidRPr="00E71AD5" w:rsidRDefault="0064613B" w:rsidP="0064613B">
      <w:pPr>
        <w:tabs>
          <w:tab w:val="left" w:pos="720"/>
          <w:tab w:val="left" w:pos="1077"/>
          <w:tab w:val="left" w:pos="1418"/>
        </w:tabs>
        <w:ind w:firstLine="720"/>
        <w:jc w:val="both"/>
        <w:rPr>
          <w:szCs w:val="20"/>
          <w:lang w:val="lt-LT"/>
        </w:rPr>
      </w:pPr>
      <w:r w:rsidRPr="00E71AD5">
        <w:rPr>
          <w:szCs w:val="20"/>
          <w:lang w:val="lt-LT"/>
        </w:rPr>
        <w:t>2. PMĮ nenustatyta šeimos narių sąvoka, todėl šiuo atveju pagal PMĮ 2 straipsnio 41 dalį reikia vadovautis Civiliniu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rsidR="0064613B" w:rsidRPr="00E71AD5" w:rsidRDefault="0064613B" w:rsidP="0064613B">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rsidR="0064613B" w:rsidRPr="00E71AD5" w:rsidRDefault="0064613B" w:rsidP="0064613B">
      <w:pPr>
        <w:tabs>
          <w:tab w:val="left" w:pos="720"/>
          <w:tab w:val="left" w:pos="1077"/>
          <w:tab w:val="left" w:pos="1418"/>
        </w:tabs>
        <w:ind w:firstLine="720"/>
        <w:jc w:val="both"/>
        <w:rPr>
          <w:szCs w:val="20"/>
          <w:lang w:val="lt-LT"/>
        </w:rPr>
      </w:pPr>
      <w:r w:rsidRPr="00E71AD5">
        <w:rPr>
          <w:szCs w:val="20"/>
          <w:lang w:val="lt-LT"/>
        </w:rPr>
        <w:lastRenderedPageBreak/>
        <w:t>1 pavyzdys</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71AD5">
        <w:rPr>
          <w:szCs w:val="20"/>
          <w:lang w:val="lt-LT"/>
        </w:rPr>
        <w:t>Individualios įmonės X</w:t>
      </w:r>
      <w:r>
        <w:rPr>
          <w:szCs w:val="20"/>
          <w:lang w:val="lt-LT"/>
        </w:rPr>
        <w:t xml:space="preserve"> </w:t>
      </w:r>
      <w:r w:rsidRPr="00E71AD5">
        <w:rPr>
          <w:szCs w:val="20"/>
          <w:lang w:val="lt-LT"/>
        </w:rPr>
        <w:t>savininko žmona turi individualią įmonę</w:t>
      </w:r>
      <w:r>
        <w:rPr>
          <w:szCs w:val="20"/>
          <w:lang w:val="lt-LT"/>
        </w:rPr>
        <w:t xml:space="preserve"> Y</w:t>
      </w:r>
      <w:r w:rsidRPr="00E71AD5">
        <w:rPr>
          <w:szCs w:val="20"/>
          <w:lang w:val="lt-LT"/>
        </w:rPr>
        <w:t>, ji yra tos įmonės savininkė</w:t>
      </w:r>
      <w:r>
        <w:rPr>
          <w:szCs w:val="20"/>
          <w:lang w:val="lt-LT"/>
        </w:rPr>
        <w:t xml:space="preserve">. </w:t>
      </w:r>
      <w:r w:rsidRPr="00E71AD5">
        <w:rPr>
          <w:szCs w:val="20"/>
          <w:lang w:val="lt-LT"/>
        </w:rPr>
        <w:t>Individualios įmonės X</w:t>
      </w:r>
      <w:r w:rsidRPr="00C32878">
        <w:rPr>
          <w:szCs w:val="20"/>
          <w:lang w:val="lt-LT"/>
        </w:rPr>
        <w:t xml:space="preserve"> </w:t>
      </w:r>
      <w:r w:rsidRPr="00E71AD5">
        <w:rPr>
          <w:szCs w:val="20"/>
          <w:lang w:val="lt-LT"/>
        </w:rPr>
        <w:t>201</w:t>
      </w:r>
      <w:r>
        <w:rPr>
          <w:szCs w:val="20"/>
          <w:lang w:val="lt-LT"/>
        </w:rPr>
        <w:t>9</w:t>
      </w:r>
      <w:r w:rsidRPr="00E71AD5">
        <w:rPr>
          <w:szCs w:val="20"/>
          <w:lang w:val="lt-LT"/>
        </w:rPr>
        <w:t xml:space="preserve"> mokestinių metų pajamos sudar</w:t>
      </w:r>
      <w:r>
        <w:rPr>
          <w:szCs w:val="20"/>
          <w:lang w:val="lt-LT"/>
        </w:rPr>
        <w:t>o</w:t>
      </w:r>
      <w:r w:rsidRPr="00E71AD5">
        <w:rPr>
          <w:szCs w:val="20"/>
          <w:lang w:val="lt-LT"/>
        </w:rPr>
        <w:t xml:space="preserve"> 1</w:t>
      </w:r>
      <w:r>
        <w:rPr>
          <w:szCs w:val="20"/>
          <w:lang w:val="lt-LT"/>
        </w:rPr>
        <w:t>8</w:t>
      </w:r>
      <w:r w:rsidRPr="00E71AD5">
        <w:rPr>
          <w:szCs w:val="20"/>
          <w:lang w:val="lt-LT"/>
        </w:rPr>
        <w:t xml:space="preserve">0 000 </w:t>
      </w:r>
      <w:r w:rsidRPr="00E71AD5">
        <w:rPr>
          <w:lang w:val="lt-LT"/>
        </w:rPr>
        <w:t>Eur</w:t>
      </w:r>
      <w:r>
        <w:rPr>
          <w:szCs w:val="20"/>
          <w:lang w:val="lt-LT"/>
        </w:rPr>
        <w:t xml:space="preserve"> ir </w:t>
      </w:r>
      <w:r w:rsidRPr="00E71AD5">
        <w:rPr>
          <w:szCs w:val="20"/>
          <w:lang w:val="lt-LT"/>
        </w:rPr>
        <w:t xml:space="preserve">vidutinis sąrašuose esančių darbuotojų skaičius </w:t>
      </w:r>
      <w:r>
        <w:rPr>
          <w:szCs w:val="20"/>
          <w:lang w:val="lt-LT"/>
        </w:rPr>
        <w:t xml:space="preserve">yra 8 darbuotojai, o individualios įmonės Y  </w:t>
      </w:r>
      <w:r w:rsidRPr="00E71AD5">
        <w:rPr>
          <w:szCs w:val="20"/>
          <w:lang w:val="lt-LT"/>
        </w:rPr>
        <w:t>201</w:t>
      </w:r>
      <w:r>
        <w:rPr>
          <w:szCs w:val="20"/>
          <w:lang w:val="lt-LT"/>
        </w:rPr>
        <w:t>9</w:t>
      </w:r>
      <w:r w:rsidRPr="00E71AD5">
        <w:rPr>
          <w:szCs w:val="20"/>
          <w:lang w:val="lt-LT"/>
        </w:rPr>
        <w:t xml:space="preserve"> mokestinių metų pajamos </w:t>
      </w:r>
      <w:r>
        <w:rPr>
          <w:szCs w:val="20"/>
          <w:lang w:val="lt-LT"/>
        </w:rPr>
        <w:t xml:space="preserve">- 150 </w:t>
      </w:r>
      <w:r w:rsidRPr="00E71AD5">
        <w:rPr>
          <w:szCs w:val="20"/>
          <w:lang w:val="lt-LT"/>
        </w:rPr>
        <w:t xml:space="preserve">000 </w:t>
      </w:r>
      <w:r w:rsidRPr="00E71AD5">
        <w:rPr>
          <w:lang w:val="lt-LT"/>
        </w:rPr>
        <w:t>Eur</w:t>
      </w:r>
      <w:r>
        <w:rPr>
          <w:szCs w:val="20"/>
          <w:lang w:val="lt-LT"/>
        </w:rPr>
        <w:t xml:space="preserve"> ir </w:t>
      </w:r>
      <w:r w:rsidRPr="00E71AD5">
        <w:rPr>
          <w:szCs w:val="20"/>
          <w:lang w:val="lt-LT"/>
        </w:rPr>
        <w:t xml:space="preserve">vidutinis sąrašuose esančių darbuotojų skaičius </w:t>
      </w:r>
      <w:r>
        <w:rPr>
          <w:szCs w:val="20"/>
          <w:lang w:val="lt-LT"/>
        </w:rPr>
        <w:t>–</w:t>
      </w:r>
      <w:r w:rsidRPr="00E71AD5">
        <w:rPr>
          <w:szCs w:val="20"/>
          <w:lang w:val="lt-LT"/>
        </w:rPr>
        <w:t xml:space="preserve"> </w:t>
      </w:r>
      <w:r>
        <w:rPr>
          <w:szCs w:val="20"/>
          <w:lang w:val="lt-LT"/>
        </w:rPr>
        <w:t xml:space="preserve">5 </w:t>
      </w:r>
      <w:r w:rsidRPr="00E71AD5">
        <w:rPr>
          <w:szCs w:val="20"/>
          <w:lang w:val="lt-LT"/>
        </w:rPr>
        <w:t>darbuotoj</w:t>
      </w:r>
      <w:r>
        <w:rPr>
          <w:szCs w:val="20"/>
          <w:lang w:val="lt-LT"/>
        </w:rPr>
        <w:t>ai. B</w:t>
      </w:r>
      <w:r w:rsidRPr="00883870">
        <w:rPr>
          <w:szCs w:val="20"/>
          <w:lang w:val="lt-LT"/>
        </w:rPr>
        <w:t xml:space="preserve">endras </w:t>
      </w:r>
      <w:r>
        <w:rPr>
          <w:szCs w:val="20"/>
          <w:lang w:val="lt-LT"/>
        </w:rPr>
        <w:t xml:space="preserve">šių individualių įmonių </w:t>
      </w:r>
      <w:r w:rsidRPr="00E71AD5">
        <w:rPr>
          <w:szCs w:val="20"/>
          <w:lang w:val="lt-LT"/>
        </w:rPr>
        <w:t>201</w:t>
      </w:r>
      <w:r>
        <w:rPr>
          <w:szCs w:val="20"/>
          <w:lang w:val="lt-LT"/>
        </w:rPr>
        <w:t>9</w:t>
      </w:r>
      <w:r w:rsidRPr="00E71AD5">
        <w:rPr>
          <w:szCs w:val="20"/>
          <w:lang w:val="lt-LT"/>
        </w:rPr>
        <w:t xml:space="preserve"> mokestinių metų </w:t>
      </w:r>
      <w:r w:rsidRPr="00A37A4C">
        <w:rPr>
          <w:szCs w:val="20"/>
          <w:lang w:val="lt-LT"/>
        </w:rPr>
        <w:t xml:space="preserve">vidutinis sąrašuose esančių </w:t>
      </w:r>
      <w:r w:rsidRPr="00883870">
        <w:rPr>
          <w:szCs w:val="20"/>
          <w:lang w:val="lt-LT"/>
        </w:rPr>
        <w:t xml:space="preserve">darbuotojų skaičius </w:t>
      </w:r>
      <w:r>
        <w:rPr>
          <w:szCs w:val="20"/>
          <w:lang w:val="lt-LT"/>
        </w:rPr>
        <w:t xml:space="preserve">– 13 darbuotojų </w:t>
      </w:r>
      <w:r w:rsidRPr="00883870">
        <w:rPr>
          <w:szCs w:val="20"/>
          <w:lang w:val="lt-LT"/>
        </w:rPr>
        <w:t xml:space="preserve">ir bendros </w:t>
      </w:r>
      <w:r>
        <w:rPr>
          <w:bCs/>
          <w:lang w:val="lt-LT"/>
        </w:rPr>
        <w:t>mokestinio laikotarpio</w:t>
      </w:r>
      <w:r w:rsidRPr="00883870">
        <w:rPr>
          <w:bCs/>
          <w:lang w:val="lt-LT"/>
        </w:rPr>
        <w:t xml:space="preserve"> </w:t>
      </w:r>
      <w:r w:rsidRPr="00883870">
        <w:rPr>
          <w:szCs w:val="20"/>
          <w:lang w:val="lt-LT"/>
        </w:rPr>
        <w:t>pajamos</w:t>
      </w:r>
      <w:r>
        <w:rPr>
          <w:szCs w:val="20"/>
          <w:lang w:val="lt-LT"/>
        </w:rPr>
        <w:t xml:space="preserve"> – 330 000 Eur.</w:t>
      </w:r>
    </w:p>
    <w:p w:rsidR="0064613B" w:rsidRPr="00E71AD5"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szCs w:val="20"/>
          <w:lang w:val="lt-LT"/>
        </w:rPr>
        <w:t>Atsižvelgiant į tai, kad šių individualių įmonių</w:t>
      </w:r>
      <w:r w:rsidRPr="00E71AD5">
        <w:rPr>
          <w:szCs w:val="20"/>
          <w:lang w:val="lt-LT"/>
        </w:rPr>
        <w:t xml:space="preserve"> </w:t>
      </w:r>
      <w:r w:rsidRPr="00883870">
        <w:rPr>
          <w:szCs w:val="20"/>
          <w:lang w:val="lt-LT"/>
        </w:rPr>
        <w:t xml:space="preserve">bendras </w:t>
      </w:r>
      <w:r w:rsidRPr="00A37A4C">
        <w:rPr>
          <w:szCs w:val="20"/>
          <w:lang w:val="lt-LT"/>
        </w:rPr>
        <w:t xml:space="preserve">vidutinis sąrašuose esančių </w:t>
      </w:r>
      <w:r w:rsidRPr="00883870">
        <w:rPr>
          <w:szCs w:val="20"/>
          <w:lang w:val="lt-LT"/>
        </w:rPr>
        <w:t xml:space="preserve">darbuotojų skaičius ir bendros </w:t>
      </w:r>
      <w:r>
        <w:rPr>
          <w:bCs/>
          <w:lang w:val="lt-LT"/>
        </w:rPr>
        <w:t>mokestinio laikotarpio</w:t>
      </w:r>
      <w:r w:rsidRPr="00883870">
        <w:rPr>
          <w:bCs/>
          <w:lang w:val="lt-LT"/>
        </w:rPr>
        <w:t xml:space="preserve"> </w:t>
      </w:r>
      <w:r w:rsidRPr="00883870">
        <w:rPr>
          <w:szCs w:val="20"/>
          <w:lang w:val="lt-LT"/>
        </w:rPr>
        <w:t>pajamos viršija PMĮ 5 str. 2 dalyje nustatytus apribojimus</w:t>
      </w:r>
      <w:r w:rsidRPr="00A37A4C">
        <w:rPr>
          <w:szCs w:val="20"/>
          <w:lang w:val="lt-LT"/>
        </w:rPr>
        <w:t xml:space="preserve">, t. y. </w:t>
      </w:r>
      <w:r w:rsidRPr="00883870">
        <w:rPr>
          <w:szCs w:val="20"/>
          <w:lang w:val="lt-LT"/>
        </w:rPr>
        <w:t>10 darbuotojų ir 300 000 eurų pajamų</w:t>
      </w:r>
      <w:r>
        <w:rPr>
          <w:szCs w:val="20"/>
          <w:lang w:val="lt-LT"/>
        </w:rPr>
        <w:t xml:space="preserve">, </w:t>
      </w:r>
      <w:r w:rsidRPr="00E71AD5">
        <w:rPr>
          <w:szCs w:val="20"/>
          <w:lang w:val="lt-LT"/>
        </w:rPr>
        <w:t>apmokestindamos 201</w:t>
      </w:r>
      <w:r>
        <w:rPr>
          <w:szCs w:val="20"/>
          <w:lang w:val="lt-LT"/>
        </w:rPr>
        <w:t>9</w:t>
      </w:r>
      <w:r w:rsidRPr="00E71AD5">
        <w:rPr>
          <w:szCs w:val="20"/>
          <w:lang w:val="lt-LT"/>
        </w:rPr>
        <w:t xml:space="preserve"> mokestinių metų apmokestinamąjį pelną, </w:t>
      </w:r>
      <w:r>
        <w:rPr>
          <w:szCs w:val="20"/>
          <w:lang w:val="lt-LT"/>
        </w:rPr>
        <w:t xml:space="preserve">šios įmonės </w:t>
      </w:r>
      <w:r w:rsidRPr="00E71AD5">
        <w:rPr>
          <w:szCs w:val="20"/>
          <w:lang w:val="lt-LT"/>
        </w:rPr>
        <w:t>negali taikyti PMĮ 5 straipsnio 2 dalyje nustatyto len</w:t>
      </w:r>
      <w:r>
        <w:rPr>
          <w:szCs w:val="20"/>
          <w:lang w:val="lt-LT"/>
        </w:rPr>
        <w:t>gvatinio pelno mokesčio tarifo.</w:t>
      </w:r>
      <w:r w:rsidRPr="00A22555">
        <w:rPr>
          <w:lang w:val="lt-LT"/>
        </w:rPr>
        <w:t xml:space="preserve"> </w:t>
      </w:r>
      <w:r>
        <w:rPr>
          <w:lang w:val="lt-LT"/>
        </w:rPr>
        <w:t>A</w:t>
      </w:r>
      <w:r w:rsidRPr="00E71AD5">
        <w:rPr>
          <w:lang w:val="lt-LT"/>
        </w:rPr>
        <w:t>pmokestinamajam pelnui turi būti taikomas 15 proc. pelno mokesčio tarifas.</w:t>
      </w:r>
    </w:p>
    <w:p w:rsidR="0064613B" w:rsidRPr="00E71AD5" w:rsidRDefault="0064613B" w:rsidP="0064613B">
      <w:pPr>
        <w:spacing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352FB">
        <w:rPr>
          <w:szCs w:val="20"/>
          <w:lang w:val="lt-LT"/>
        </w:rPr>
        <w:t xml:space="preserve">Individualios įmonės X 2019 mokestinių metų pajamos - 150 000 Eur, </w:t>
      </w:r>
      <w:r w:rsidRPr="00E71AD5">
        <w:rPr>
          <w:szCs w:val="20"/>
          <w:lang w:val="lt-LT"/>
        </w:rPr>
        <w:t>vidutinis sąrašuose esančių darbuotojų skaičius</w:t>
      </w:r>
      <w:r w:rsidRPr="007352FB">
        <w:rPr>
          <w:szCs w:val="20"/>
          <w:lang w:val="lt-LT"/>
        </w:rPr>
        <w:t xml:space="preserve"> </w:t>
      </w:r>
      <w:r>
        <w:rPr>
          <w:szCs w:val="20"/>
          <w:lang w:val="lt-LT"/>
        </w:rPr>
        <w:t>–</w:t>
      </w:r>
      <w:r w:rsidRPr="007352FB">
        <w:rPr>
          <w:szCs w:val="20"/>
          <w:lang w:val="lt-LT"/>
        </w:rPr>
        <w:t xml:space="preserve"> 5</w:t>
      </w:r>
      <w:r>
        <w:rPr>
          <w:szCs w:val="20"/>
          <w:lang w:val="lt-LT"/>
        </w:rPr>
        <w:t xml:space="preserve"> darbuotojai</w:t>
      </w:r>
      <w:r w:rsidRPr="007352FB">
        <w:rPr>
          <w:szCs w:val="20"/>
          <w:lang w:val="lt-LT"/>
        </w:rPr>
        <w:t xml:space="preserve">. </w:t>
      </w:r>
      <w:r>
        <w:rPr>
          <w:szCs w:val="20"/>
          <w:lang w:val="lt-LT"/>
        </w:rPr>
        <w:t>Įmonės X savininko žmona turi individualią įmonę Y ir yra šios įmonės savininkė.  Šios įmonės Y</w:t>
      </w:r>
      <w:r w:rsidRPr="007352FB">
        <w:rPr>
          <w:szCs w:val="20"/>
          <w:lang w:val="lt-LT"/>
        </w:rPr>
        <w:t xml:space="preserve"> 2019 mokestinių metų pajamos - 100 000 Eur, </w:t>
      </w:r>
      <w:r w:rsidRPr="00E71AD5">
        <w:rPr>
          <w:szCs w:val="20"/>
          <w:lang w:val="lt-LT"/>
        </w:rPr>
        <w:t>vidutinis sąrašuose esančių darbuotojų skaičius</w:t>
      </w:r>
      <w:r w:rsidRPr="007352FB">
        <w:rPr>
          <w:szCs w:val="20"/>
          <w:lang w:val="lt-LT"/>
        </w:rPr>
        <w:t xml:space="preserve"> </w:t>
      </w:r>
      <w:r>
        <w:rPr>
          <w:szCs w:val="20"/>
          <w:lang w:val="lt-LT"/>
        </w:rPr>
        <w:t>–</w:t>
      </w:r>
      <w:r w:rsidRPr="007352FB">
        <w:rPr>
          <w:szCs w:val="20"/>
          <w:lang w:val="lt-LT"/>
        </w:rPr>
        <w:t xml:space="preserve"> </w:t>
      </w:r>
      <w:r>
        <w:rPr>
          <w:szCs w:val="20"/>
          <w:lang w:val="lt-LT"/>
        </w:rPr>
        <w:t>3 darbuotojai.</w:t>
      </w:r>
      <w:r w:rsidRPr="007352FB">
        <w:rPr>
          <w:szCs w:val="20"/>
          <w:lang w:val="lt-LT"/>
        </w:rPr>
        <w:t xml:space="preserve"> </w:t>
      </w:r>
      <w:r>
        <w:rPr>
          <w:szCs w:val="20"/>
          <w:lang w:val="lt-LT"/>
        </w:rPr>
        <w:t>B</w:t>
      </w:r>
      <w:r w:rsidRPr="00883870">
        <w:rPr>
          <w:szCs w:val="20"/>
          <w:lang w:val="lt-LT"/>
        </w:rPr>
        <w:t xml:space="preserve">endras </w:t>
      </w:r>
      <w:r>
        <w:rPr>
          <w:szCs w:val="20"/>
          <w:lang w:val="lt-LT"/>
        </w:rPr>
        <w:t xml:space="preserve">šių individualių įmonių </w:t>
      </w:r>
      <w:r w:rsidRPr="00E71AD5">
        <w:rPr>
          <w:szCs w:val="20"/>
          <w:lang w:val="lt-LT"/>
        </w:rPr>
        <w:t>201</w:t>
      </w:r>
      <w:r>
        <w:rPr>
          <w:szCs w:val="20"/>
          <w:lang w:val="lt-LT"/>
        </w:rPr>
        <w:t>9</w:t>
      </w:r>
      <w:r w:rsidRPr="00E71AD5">
        <w:rPr>
          <w:szCs w:val="20"/>
          <w:lang w:val="lt-LT"/>
        </w:rPr>
        <w:t xml:space="preserve"> mokestinių metų </w:t>
      </w:r>
      <w:r w:rsidRPr="00A37A4C">
        <w:rPr>
          <w:szCs w:val="20"/>
          <w:lang w:val="lt-LT"/>
        </w:rPr>
        <w:t xml:space="preserve">vidutinis sąrašuose esančių </w:t>
      </w:r>
      <w:r w:rsidRPr="00883870">
        <w:rPr>
          <w:szCs w:val="20"/>
          <w:lang w:val="lt-LT"/>
        </w:rPr>
        <w:t xml:space="preserve">darbuotojų skaičius </w:t>
      </w:r>
      <w:r>
        <w:rPr>
          <w:szCs w:val="20"/>
          <w:lang w:val="lt-LT"/>
        </w:rPr>
        <w:t xml:space="preserve">– 8 darbuotojai </w:t>
      </w:r>
      <w:r w:rsidRPr="00883870">
        <w:rPr>
          <w:szCs w:val="20"/>
          <w:lang w:val="lt-LT"/>
        </w:rPr>
        <w:t>ir bendros</w:t>
      </w:r>
      <w:r w:rsidRPr="002A76C8">
        <w:rPr>
          <w:bCs/>
          <w:lang w:val="lt-LT"/>
        </w:rPr>
        <w:t xml:space="preserve"> </w:t>
      </w:r>
      <w:r>
        <w:rPr>
          <w:bCs/>
          <w:lang w:val="lt-LT"/>
        </w:rPr>
        <w:t>mokestinio laikotarpio</w:t>
      </w:r>
      <w:r w:rsidRPr="00883870">
        <w:rPr>
          <w:szCs w:val="20"/>
          <w:lang w:val="lt-LT"/>
        </w:rPr>
        <w:t xml:space="preserve"> pajamos</w:t>
      </w:r>
      <w:r>
        <w:rPr>
          <w:szCs w:val="20"/>
          <w:lang w:val="lt-LT"/>
        </w:rPr>
        <w:t xml:space="preserve"> – 250 000 Eur.</w:t>
      </w:r>
    </w:p>
    <w:p w:rsidR="0064613B" w:rsidRPr="007352F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szCs w:val="20"/>
          <w:lang w:val="lt-LT"/>
        </w:rPr>
        <w:t>Atsižvelgiant į tai, kad</w:t>
      </w:r>
      <w:r w:rsidRPr="007352FB">
        <w:rPr>
          <w:szCs w:val="20"/>
          <w:lang w:val="lt-LT"/>
        </w:rPr>
        <w:t xml:space="preserve"> šių įmonių bendros pajamos ir darbuotojų skaičius neviršija PMĮ 5 str. 2 dalyje nustatytų apribojimų, t. y. 10 darbuotojų </w:t>
      </w:r>
      <w:r>
        <w:rPr>
          <w:szCs w:val="20"/>
          <w:lang w:val="lt-LT"/>
        </w:rPr>
        <w:t xml:space="preserve">ir 300 000 Eur </w:t>
      </w:r>
      <w:r>
        <w:rPr>
          <w:bCs/>
          <w:lang w:val="lt-LT"/>
        </w:rPr>
        <w:t>mokestinio laikotarpio</w:t>
      </w:r>
      <w:r w:rsidRPr="00883870">
        <w:rPr>
          <w:bCs/>
          <w:lang w:val="lt-LT"/>
        </w:rPr>
        <w:t xml:space="preserve"> </w:t>
      </w:r>
      <w:r>
        <w:rPr>
          <w:szCs w:val="20"/>
          <w:lang w:val="lt-LT"/>
        </w:rPr>
        <w:t xml:space="preserve">pajamų,  </w:t>
      </w:r>
      <w:r w:rsidRPr="007352FB">
        <w:rPr>
          <w:szCs w:val="20"/>
          <w:lang w:val="lt-LT"/>
        </w:rPr>
        <w:t xml:space="preserve">apmokestindamos </w:t>
      </w:r>
      <w:r>
        <w:rPr>
          <w:szCs w:val="20"/>
          <w:lang w:val="lt-LT"/>
        </w:rPr>
        <w:t>2019 metų apmokestinamąjį pelną,</w:t>
      </w:r>
      <w:r w:rsidRPr="007352FB">
        <w:rPr>
          <w:szCs w:val="20"/>
          <w:lang w:val="lt-LT"/>
        </w:rPr>
        <w:t xml:space="preserve"> </w:t>
      </w:r>
      <w:r>
        <w:rPr>
          <w:szCs w:val="20"/>
          <w:lang w:val="lt-LT"/>
        </w:rPr>
        <w:t xml:space="preserve">šios įmonės </w:t>
      </w:r>
      <w:r w:rsidRPr="007352FB">
        <w:rPr>
          <w:szCs w:val="20"/>
          <w:lang w:val="lt-LT"/>
        </w:rPr>
        <w:t xml:space="preserve">galės taikyti </w:t>
      </w:r>
      <w:r w:rsidRPr="00E71AD5">
        <w:rPr>
          <w:szCs w:val="20"/>
          <w:lang w:val="lt-LT"/>
        </w:rPr>
        <w:t xml:space="preserve">PMĮ 5 straipsnio 2 dalyje </w:t>
      </w:r>
      <w:r>
        <w:rPr>
          <w:szCs w:val="20"/>
          <w:lang w:val="lt-LT"/>
        </w:rPr>
        <w:t>nustatytą lengvatinį pelno mokesčio tarifą.</w:t>
      </w:r>
    </w:p>
    <w:p w:rsidR="0064613B" w:rsidRPr="00E71AD5" w:rsidRDefault="0064613B" w:rsidP="00C4187C">
      <w:pPr>
        <w:tabs>
          <w:tab w:val="left" w:pos="720"/>
          <w:tab w:val="left" w:pos="1077"/>
          <w:tab w:val="left" w:pos="1418"/>
        </w:tabs>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 xml:space="preserve">Komentaras </w:t>
      </w:r>
    </w:p>
    <w:p w:rsidR="0064613B" w:rsidRPr="00330745" w:rsidRDefault="0064613B" w:rsidP="0064613B">
      <w:pPr>
        <w:tabs>
          <w:tab w:val="left" w:pos="720"/>
          <w:tab w:val="left" w:pos="1077"/>
          <w:tab w:val="left" w:pos="1418"/>
        </w:tabs>
        <w:ind w:firstLine="720"/>
        <w:jc w:val="both"/>
        <w:rPr>
          <w:szCs w:val="20"/>
          <w:lang w:val="lt-LT"/>
        </w:rPr>
      </w:pPr>
      <w:r w:rsidRPr="00330745">
        <w:rPr>
          <w:szCs w:val="20"/>
          <w:lang w:val="lt-LT"/>
        </w:rPr>
        <w:t xml:space="preserve">1.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bendros </w:t>
      </w:r>
      <w:r w:rsidRPr="00330745">
        <w:rPr>
          <w:bCs/>
          <w:lang w:val="lt-LT"/>
        </w:rPr>
        <w:t xml:space="preserve">mokestinio laikotarpio </w:t>
      </w:r>
      <w:r w:rsidRPr="00330745">
        <w:rPr>
          <w:szCs w:val="20"/>
          <w:lang w:val="lt-LT"/>
        </w:rPr>
        <w:t xml:space="preserve">pajamos viršija PMĮ 5 str. 2 dalyje nustatytus apribojimus, t. y. 10 darbuotojų ir 300 000 eurų metinių pajamų.  </w:t>
      </w:r>
    </w:p>
    <w:p w:rsidR="0064613B" w:rsidRPr="00330745" w:rsidRDefault="0064613B" w:rsidP="0064613B">
      <w:pPr>
        <w:tabs>
          <w:tab w:val="left" w:pos="720"/>
          <w:tab w:val="left" w:pos="1077"/>
          <w:tab w:val="left" w:pos="1418"/>
        </w:tabs>
        <w:ind w:firstLine="720"/>
        <w:jc w:val="both"/>
        <w:rPr>
          <w:szCs w:val="20"/>
          <w:lang w:val="lt-LT"/>
        </w:rPr>
      </w:pPr>
      <w:r w:rsidRPr="00330745">
        <w:rPr>
          <w:szCs w:val="20"/>
          <w:lang w:val="lt-LT"/>
        </w:rPr>
        <w:t xml:space="preserve">Taip pat, ši punkto nuostata taikoma tiems vienetams, kurių daugiau kaip 50 proc. akcijų (dalių, pajų) paskutinę mokestinio laikotarpio dieną valdo individualios įmonės savininkas ir (arba) jo šeimos nariai, ir kurių bendras vidutinis sąrašuose esančių darbuotojų skaičius ir bendros </w:t>
      </w:r>
      <w:r w:rsidRPr="00330745">
        <w:rPr>
          <w:bCs/>
          <w:lang w:val="lt-LT"/>
        </w:rPr>
        <w:t>mokestinio laikotarpio</w:t>
      </w:r>
      <w:r w:rsidRPr="00330745">
        <w:rPr>
          <w:szCs w:val="20"/>
          <w:lang w:val="lt-LT"/>
        </w:rPr>
        <w:t xml:space="preserve"> pajamos viršija PMĮ 5 str. 2 dalyje nustatytus apribojimus, t. y. 10 darbuotojų ir 300 000 eurų pajamų. </w:t>
      </w:r>
    </w:p>
    <w:p w:rsidR="0064613B" w:rsidRDefault="0064613B" w:rsidP="0064613B">
      <w:pPr>
        <w:tabs>
          <w:tab w:val="left" w:pos="720"/>
          <w:tab w:val="left" w:pos="1077"/>
          <w:tab w:val="left" w:pos="1418"/>
        </w:tabs>
        <w:ind w:firstLine="720"/>
        <w:jc w:val="both"/>
        <w:rPr>
          <w:szCs w:val="20"/>
          <w:lang w:val="lt-LT"/>
        </w:rPr>
      </w:pPr>
      <w:r w:rsidRPr="00330745">
        <w:rPr>
          <w:szCs w:val="20"/>
          <w:lang w:val="lt-LT"/>
        </w:rPr>
        <w:t xml:space="preserve">Vadinasi, tos individualios įmonės bei vienetai, kurių daugiau kaip 50 proc. akcijų (dalių, pajų) paskutinę mokestinio laikotarpio dieną valdo individualios įmonės savininkas ir (arba) jo šeimos nariai ir kurių bendras vidutinis sąrašuose esančių darbuotojų skaičius bei bendros pajamos viršija nustatytus </w:t>
      </w:r>
      <w:r w:rsidRPr="00330745">
        <w:rPr>
          <w:szCs w:val="20"/>
          <w:lang w:val="lt-LT"/>
        </w:rPr>
        <w:lastRenderedPageBreak/>
        <w:t>dydžius, negali apmokestinamojo pelno apmokestinti taikant  PMĮ 5 str. 2 dalyje nustatytą lengvatinį pelno mokesčio tarifą.</w:t>
      </w:r>
    </w:p>
    <w:p w:rsidR="0064613B" w:rsidRPr="00E71AD5" w:rsidRDefault="0064613B" w:rsidP="0064613B">
      <w:pPr>
        <w:tabs>
          <w:tab w:val="left" w:pos="720"/>
          <w:tab w:val="left" w:pos="1077"/>
          <w:tab w:val="left" w:pos="1418"/>
        </w:tabs>
        <w:ind w:firstLine="720"/>
        <w:jc w:val="both"/>
        <w:rPr>
          <w:lang w:val="lt-LT"/>
        </w:rPr>
      </w:pPr>
      <w:r>
        <w:rPr>
          <w:lang w:val="lt-LT"/>
        </w:rPr>
        <w:t>1</w:t>
      </w:r>
      <w:r w:rsidRPr="00E71AD5">
        <w:rPr>
          <w:lang w:val="lt-LT"/>
        </w:rPr>
        <w:t xml:space="preserve"> pavyzdys</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E71AD5">
        <w:rPr>
          <w:lang w:val="lt-LT"/>
        </w:rPr>
        <w:t xml:space="preserve">Individualios įmonės savininkui </w:t>
      </w:r>
      <w:r>
        <w:rPr>
          <w:lang w:val="lt-LT"/>
        </w:rPr>
        <w:t>priklauso UAB X 50 proc. akcijų, l</w:t>
      </w:r>
      <w:r w:rsidRPr="00E71AD5">
        <w:rPr>
          <w:lang w:val="lt-LT"/>
        </w:rPr>
        <w:t>ikusias 50 proc. UAB X akcijų valdo kartu</w:t>
      </w:r>
      <w:r>
        <w:rPr>
          <w:lang w:val="lt-LT"/>
        </w:rPr>
        <w:t xml:space="preserve"> </w:t>
      </w:r>
      <w:r w:rsidRPr="00E71AD5">
        <w:rPr>
          <w:lang w:val="lt-LT"/>
        </w:rPr>
        <w:t xml:space="preserve">gyvenanti individualios įmonės savininko duktė. </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71AD5">
        <w:rPr>
          <w:lang w:val="lt-LT"/>
        </w:rPr>
        <w:t xml:space="preserve">UAB X </w:t>
      </w:r>
      <w:r w:rsidRPr="007352FB">
        <w:rPr>
          <w:szCs w:val="20"/>
          <w:lang w:val="lt-LT"/>
        </w:rPr>
        <w:t xml:space="preserve">2019 mokestinių metų pajamos - </w:t>
      </w:r>
      <w:r>
        <w:rPr>
          <w:szCs w:val="20"/>
          <w:lang w:val="lt-LT"/>
        </w:rPr>
        <w:t>250</w:t>
      </w:r>
      <w:r w:rsidRPr="007352FB">
        <w:rPr>
          <w:szCs w:val="20"/>
          <w:lang w:val="lt-LT"/>
        </w:rPr>
        <w:t xml:space="preserve"> 000 Eur, </w:t>
      </w:r>
      <w:r w:rsidRPr="00E71AD5">
        <w:rPr>
          <w:szCs w:val="20"/>
          <w:lang w:val="lt-LT"/>
        </w:rPr>
        <w:t>vidutinis sąrašuose esančių darbuotojų skaičius</w:t>
      </w:r>
      <w:r w:rsidRPr="007352FB">
        <w:rPr>
          <w:szCs w:val="20"/>
          <w:lang w:val="lt-LT"/>
        </w:rPr>
        <w:t xml:space="preserve"> </w:t>
      </w:r>
      <w:r>
        <w:rPr>
          <w:szCs w:val="20"/>
          <w:lang w:val="lt-LT"/>
        </w:rPr>
        <w:t xml:space="preserve">– 9 darbuotojai, o individualios įmonės </w:t>
      </w:r>
      <w:r w:rsidRPr="007352FB">
        <w:rPr>
          <w:szCs w:val="20"/>
          <w:lang w:val="lt-LT"/>
        </w:rPr>
        <w:t xml:space="preserve">mokestinių metų </w:t>
      </w:r>
      <w:r w:rsidRPr="00E71AD5">
        <w:rPr>
          <w:szCs w:val="20"/>
          <w:lang w:val="lt-LT"/>
        </w:rPr>
        <w:t xml:space="preserve">pajamos </w:t>
      </w:r>
      <w:r>
        <w:rPr>
          <w:szCs w:val="20"/>
          <w:lang w:val="lt-LT"/>
        </w:rPr>
        <w:t xml:space="preserve">- 150 </w:t>
      </w:r>
      <w:r w:rsidRPr="00E71AD5">
        <w:rPr>
          <w:szCs w:val="20"/>
          <w:lang w:val="lt-LT"/>
        </w:rPr>
        <w:t xml:space="preserve">000 </w:t>
      </w:r>
      <w:r w:rsidRPr="00E71AD5">
        <w:rPr>
          <w:lang w:val="lt-LT"/>
        </w:rPr>
        <w:t>Eur</w:t>
      </w:r>
      <w:r>
        <w:rPr>
          <w:szCs w:val="20"/>
          <w:lang w:val="lt-LT"/>
        </w:rPr>
        <w:t xml:space="preserve"> ir </w:t>
      </w:r>
      <w:r w:rsidRPr="00E71AD5">
        <w:rPr>
          <w:szCs w:val="20"/>
          <w:lang w:val="lt-LT"/>
        </w:rPr>
        <w:t xml:space="preserve">vidutinis sąrašuose esančių darbuotojų skaičius </w:t>
      </w:r>
      <w:r>
        <w:rPr>
          <w:szCs w:val="20"/>
          <w:lang w:val="lt-LT"/>
        </w:rPr>
        <w:t>–</w:t>
      </w:r>
      <w:r w:rsidRPr="00E71AD5">
        <w:rPr>
          <w:szCs w:val="20"/>
          <w:lang w:val="lt-LT"/>
        </w:rPr>
        <w:t xml:space="preserve"> </w:t>
      </w:r>
      <w:r>
        <w:rPr>
          <w:szCs w:val="20"/>
          <w:lang w:val="lt-LT"/>
        </w:rPr>
        <w:t xml:space="preserve">4 </w:t>
      </w:r>
      <w:r w:rsidRPr="00E71AD5">
        <w:rPr>
          <w:szCs w:val="20"/>
          <w:lang w:val="lt-LT"/>
        </w:rPr>
        <w:t>darbuotoj</w:t>
      </w:r>
      <w:r>
        <w:rPr>
          <w:szCs w:val="20"/>
          <w:lang w:val="lt-LT"/>
        </w:rPr>
        <w:t>ai.</w:t>
      </w:r>
      <w:r w:rsidRPr="007F3EC8">
        <w:rPr>
          <w:szCs w:val="20"/>
          <w:lang w:val="lt-LT"/>
        </w:rPr>
        <w:t xml:space="preserve"> </w:t>
      </w:r>
      <w:r>
        <w:rPr>
          <w:szCs w:val="20"/>
          <w:lang w:val="lt-LT"/>
        </w:rPr>
        <w:t>B</w:t>
      </w:r>
      <w:r w:rsidRPr="00883870">
        <w:rPr>
          <w:szCs w:val="20"/>
          <w:lang w:val="lt-LT"/>
        </w:rPr>
        <w:t xml:space="preserve">endras </w:t>
      </w:r>
      <w:r>
        <w:rPr>
          <w:szCs w:val="20"/>
          <w:lang w:val="lt-LT"/>
        </w:rPr>
        <w:t xml:space="preserve">šių vienetų </w:t>
      </w:r>
      <w:r w:rsidRPr="00E71AD5">
        <w:rPr>
          <w:szCs w:val="20"/>
          <w:lang w:val="lt-LT"/>
        </w:rPr>
        <w:t>201</w:t>
      </w:r>
      <w:r>
        <w:rPr>
          <w:szCs w:val="20"/>
          <w:lang w:val="lt-LT"/>
        </w:rPr>
        <w:t>9</w:t>
      </w:r>
      <w:r w:rsidRPr="00E71AD5">
        <w:rPr>
          <w:szCs w:val="20"/>
          <w:lang w:val="lt-LT"/>
        </w:rPr>
        <w:t xml:space="preserve"> mokestinių metų </w:t>
      </w:r>
      <w:r w:rsidRPr="00A37A4C">
        <w:rPr>
          <w:szCs w:val="20"/>
          <w:lang w:val="lt-LT"/>
        </w:rPr>
        <w:t xml:space="preserve">vidutinis sąrašuose esančių </w:t>
      </w:r>
      <w:r w:rsidRPr="00883870">
        <w:rPr>
          <w:szCs w:val="20"/>
          <w:lang w:val="lt-LT"/>
        </w:rPr>
        <w:t xml:space="preserve">darbuotojų skaičius </w:t>
      </w:r>
      <w:r>
        <w:rPr>
          <w:szCs w:val="20"/>
          <w:lang w:val="lt-LT"/>
        </w:rPr>
        <w:t xml:space="preserve">– 13 darbuotojų </w:t>
      </w:r>
      <w:r w:rsidRPr="00883870">
        <w:rPr>
          <w:szCs w:val="20"/>
          <w:lang w:val="lt-LT"/>
        </w:rPr>
        <w:t xml:space="preserve">ir bendros </w:t>
      </w:r>
      <w:r w:rsidRPr="002A76C8">
        <w:rPr>
          <w:szCs w:val="20"/>
          <w:lang w:val="lt-LT"/>
        </w:rPr>
        <w:t xml:space="preserve"> </w:t>
      </w:r>
      <w:r w:rsidRPr="007352FB">
        <w:rPr>
          <w:szCs w:val="20"/>
          <w:lang w:val="lt-LT"/>
        </w:rPr>
        <w:t>mokestinių metų</w:t>
      </w:r>
      <w:r w:rsidRPr="00883870">
        <w:rPr>
          <w:szCs w:val="20"/>
          <w:lang w:val="lt-LT"/>
        </w:rPr>
        <w:t xml:space="preserve"> pajamos</w:t>
      </w:r>
      <w:r>
        <w:rPr>
          <w:szCs w:val="20"/>
          <w:lang w:val="lt-LT"/>
        </w:rPr>
        <w:t xml:space="preserve"> – 400 000 Eur.</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szCs w:val="20"/>
          <w:lang w:val="lt-LT"/>
        </w:rPr>
        <w:t xml:space="preserve">Atsižvelgiant į tai, kad šių vienetų </w:t>
      </w:r>
      <w:r w:rsidRPr="00883870">
        <w:rPr>
          <w:szCs w:val="20"/>
          <w:lang w:val="lt-LT"/>
        </w:rPr>
        <w:t xml:space="preserve">bendras </w:t>
      </w:r>
      <w:r w:rsidRPr="00A37A4C">
        <w:rPr>
          <w:szCs w:val="20"/>
          <w:lang w:val="lt-LT"/>
        </w:rPr>
        <w:t xml:space="preserve">vidutinis sąrašuose esančių </w:t>
      </w:r>
      <w:r w:rsidRPr="00883870">
        <w:rPr>
          <w:szCs w:val="20"/>
          <w:lang w:val="lt-LT"/>
        </w:rPr>
        <w:t xml:space="preserve">darbuotojų skaičius ir bendros </w:t>
      </w:r>
      <w:r w:rsidRPr="007352FB">
        <w:rPr>
          <w:szCs w:val="20"/>
          <w:lang w:val="lt-LT"/>
        </w:rPr>
        <w:t xml:space="preserve">mokestinių metų </w:t>
      </w:r>
      <w:r w:rsidRPr="00883870">
        <w:rPr>
          <w:szCs w:val="20"/>
          <w:lang w:val="lt-LT"/>
        </w:rPr>
        <w:t>pajamos viršija PMĮ 5 str. 2 dalyje nustatytus apribojimus</w:t>
      </w:r>
      <w:r>
        <w:rPr>
          <w:szCs w:val="20"/>
          <w:lang w:val="lt-LT"/>
        </w:rPr>
        <w:t xml:space="preserve"> (</w:t>
      </w:r>
      <w:r w:rsidRPr="00883870">
        <w:rPr>
          <w:szCs w:val="20"/>
          <w:lang w:val="lt-LT"/>
        </w:rPr>
        <w:t>10 darbuotojų ir</w:t>
      </w:r>
      <w:r>
        <w:rPr>
          <w:szCs w:val="20"/>
          <w:lang w:val="lt-LT"/>
        </w:rPr>
        <w:t xml:space="preserve"> </w:t>
      </w:r>
      <w:r w:rsidRPr="00883870">
        <w:rPr>
          <w:szCs w:val="20"/>
          <w:lang w:val="lt-LT"/>
        </w:rPr>
        <w:t xml:space="preserve">300 000 </w:t>
      </w:r>
      <w:r>
        <w:rPr>
          <w:szCs w:val="20"/>
          <w:lang w:val="lt-LT"/>
        </w:rPr>
        <w:t xml:space="preserve">Eur), </w:t>
      </w:r>
      <w:r w:rsidRPr="00E71AD5">
        <w:rPr>
          <w:szCs w:val="20"/>
          <w:lang w:val="lt-LT"/>
        </w:rPr>
        <w:t>apmokestindam</w:t>
      </w:r>
      <w:r>
        <w:rPr>
          <w:szCs w:val="20"/>
          <w:lang w:val="lt-LT"/>
        </w:rPr>
        <w:t>i</w:t>
      </w:r>
      <w:r w:rsidRPr="00E71AD5">
        <w:rPr>
          <w:szCs w:val="20"/>
          <w:lang w:val="lt-LT"/>
        </w:rPr>
        <w:t xml:space="preserve"> 201</w:t>
      </w:r>
      <w:r>
        <w:rPr>
          <w:szCs w:val="20"/>
          <w:lang w:val="lt-LT"/>
        </w:rPr>
        <w:t>9</w:t>
      </w:r>
      <w:r w:rsidRPr="00E71AD5">
        <w:rPr>
          <w:szCs w:val="20"/>
          <w:lang w:val="lt-LT"/>
        </w:rPr>
        <w:t xml:space="preserve"> mokestinių metų apmokestinamąjį pelną, </w:t>
      </w:r>
      <w:r>
        <w:rPr>
          <w:szCs w:val="20"/>
          <w:lang w:val="lt-LT"/>
        </w:rPr>
        <w:t xml:space="preserve">šie vienetai </w:t>
      </w:r>
      <w:r w:rsidRPr="00E71AD5">
        <w:rPr>
          <w:szCs w:val="20"/>
          <w:lang w:val="lt-LT"/>
        </w:rPr>
        <w:t>negali taikyti PMĮ 5 straipsnio 2 dalyje nustatyto len</w:t>
      </w:r>
      <w:r>
        <w:rPr>
          <w:szCs w:val="20"/>
          <w:lang w:val="lt-LT"/>
        </w:rPr>
        <w:t>gvatinio pelno mokesčio tarifo.</w:t>
      </w:r>
      <w:r w:rsidRPr="00A22555">
        <w:rPr>
          <w:lang w:val="lt-LT"/>
        </w:rPr>
        <w:t xml:space="preserve"> </w:t>
      </w:r>
      <w:r w:rsidRPr="00E71AD5">
        <w:rPr>
          <w:lang w:val="lt-LT"/>
        </w:rPr>
        <w:t>Tų metų apmokestinamajam pelnui turi būti taikomas 15 proc. pelno mokesčio tarifas.</w:t>
      </w:r>
      <w:r>
        <w:rPr>
          <w:lang w:val="lt-LT"/>
        </w:rPr>
        <w:t xml:space="preserve"> </w:t>
      </w:r>
    </w:p>
    <w:p w:rsidR="0064613B" w:rsidRPr="00E71AD5" w:rsidRDefault="0064613B" w:rsidP="0064613B">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szCs w:val="20"/>
          <w:lang w:val="lt-LT"/>
        </w:rPr>
        <w:t>Individualios į</w:t>
      </w:r>
      <w:r w:rsidRPr="00E71AD5">
        <w:rPr>
          <w:szCs w:val="20"/>
          <w:lang w:val="lt-LT"/>
        </w:rPr>
        <w:t>monės X savininko šeimos nariai nėra kitų individualių įmonių savininkai, tačiau pats įmonės savininkas paskutinę 201</w:t>
      </w:r>
      <w:r>
        <w:rPr>
          <w:szCs w:val="20"/>
          <w:lang w:val="lt-LT"/>
        </w:rPr>
        <w:t>9</w:t>
      </w:r>
      <w:r w:rsidRPr="00E71AD5">
        <w:rPr>
          <w:szCs w:val="20"/>
          <w:lang w:val="lt-LT"/>
        </w:rPr>
        <w:t xml:space="preserve"> metų mokestinio laikotarpio die</w:t>
      </w:r>
      <w:r>
        <w:rPr>
          <w:szCs w:val="20"/>
          <w:lang w:val="lt-LT"/>
        </w:rPr>
        <w:t xml:space="preserve">ną valdo UAB Y 55 proc. akcijų, t. y. individualios įmonės X savininko kitame vienete turimos akcijos viršija 50 proc. </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szCs w:val="20"/>
          <w:lang w:val="lt-LT"/>
        </w:rPr>
        <w:t>I</w:t>
      </w:r>
      <w:r w:rsidRPr="00E71AD5">
        <w:rPr>
          <w:szCs w:val="20"/>
          <w:lang w:val="lt-LT"/>
        </w:rPr>
        <w:t xml:space="preserve">ndividualios įmonės X </w:t>
      </w:r>
      <w:r>
        <w:rPr>
          <w:szCs w:val="20"/>
          <w:lang w:val="lt-LT"/>
        </w:rPr>
        <w:t xml:space="preserve">2019 metų </w:t>
      </w:r>
      <w:r w:rsidRPr="00E71AD5">
        <w:rPr>
          <w:szCs w:val="20"/>
          <w:lang w:val="lt-LT"/>
        </w:rPr>
        <w:t>mokestinio laikotarpio</w:t>
      </w:r>
      <w:r w:rsidRPr="009C631A">
        <w:rPr>
          <w:szCs w:val="20"/>
          <w:lang w:val="lt-LT"/>
        </w:rPr>
        <w:t xml:space="preserve"> </w:t>
      </w:r>
      <w:r w:rsidRPr="00E71AD5">
        <w:rPr>
          <w:szCs w:val="20"/>
          <w:lang w:val="lt-LT"/>
        </w:rPr>
        <w:t xml:space="preserve">mokestinio laikotarpio pajamos 50 000 </w:t>
      </w:r>
      <w:r w:rsidRPr="00E71AD5">
        <w:rPr>
          <w:lang w:val="lt-LT"/>
        </w:rPr>
        <w:t>Eur</w:t>
      </w:r>
      <w:r>
        <w:rPr>
          <w:lang w:val="lt-LT"/>
        </w:rPr>
        <w:t xml:space="preserve"> ir </w:t>
      </w:r>
      <w:r w:rsidRPr="00E71AD5">
        <w:rPr>
          <w:szCs w:val="20"/>
          <w:lang w:val="lt-LT"/>
        </w:rPr>
        <w:t xml:space="preserve"> </w:t>
      </w:r>
      <w:r>
        <w:rPr>
          <w:szCs w:val="20"/>
          <w:lang w:val="lt-LT"/>
        </w:rPr>
        <w:t xml:space="preserve">samdomų darbuotojų įmonė neturi, o UAB Y </w:t>
      </w:r>
      <w:r w:rsidRPr="007352FB">
        <w:rPr>
          <w:szCs w:val="20"/>
          <w:lang w:val="lt-LT"/>
        </w:rPr>
        <w:t>2019 mokestinių metų pajamos - 1</w:t>
      </w:r>
      <w:r>
        <w:rPr>
          <w:szCs w:val="20"/>
          <w:lang w:val="lt-LT"/>
        </w:rPr>
        <w:t xml:space="preserve">00 000 Eur bei </w:t>
      </w:r>
      <w:r w:rsidRPr="007352FB">
        <w:rPr>
          <w:szCs w:val="20"/>
          <w:lang w:val="lt-LT"/>
        </w:rPr>
        <w:t xml:space="preserve"> </w:t>
      </w:r>
      <w:r w:rsidRPr="00E71AD5">
        <w:rPr>
          <w:szCs w:val="20"/>
          <w:lang w:val="lt-LT"/>
        </w:rPr>
        <w:t>vidutinis sąrašuose esančių darbuotojų skaičius</w:t>
      </w:r>
      <w:r w:rsidRPr="007352FB">
        <w:rPr>
          <w:szCs w:val="20"/>
          <w:lang w:val="lt-LT"/>
        </w:rPr>
        <w:t xml:space="preserve"> </w:t>
      </w:r>
      <w:r>
        <w:rPr>
          <w:szCs w:val="20"/>
          <w:lang w:val="lt-LT"/>
        </w:rPr>
        <w:t>–</w:t>
      </w:r>
      <w:r w:rsidRPr="007352FB">
        <w:rPr>
          <w:szCs w:val="20"/>
          <w:lang w:val="lt-LT"/>
        </w:rPr>
        <w:t xml:space="preserve"> 5</w:t>
      </w:r>
      <w:r>
        <w:rPr>
          <w:szCs w:val="20"/>
          <w:lang w:val="lt-LT"/>
        </w:rPr>
        <w:t xml:space="preserve"> darbuotojai.</w:t>
      </w:r>
      <w:r w:rsidRPr="00710FC8">
        <w:rPr>
          <w:szCs w:val="20"/>
          <w:lang w:val="lt-LT"/>
        </w:rPr>
        <w:t xml:space="preserve"> </w:t>
      </w:r>
      <w:r>
        <w:rPr>
          <w:szCs w:val="20"/>
          <w:lang w:val="lt-LT"/>
        </w:rPr>
        <w:t>B</w:t>
      </w:r>
      <w:r w:rsidRPr="00883870">
        <w:rPr>
          <w:szCs w:val="20"/>
          <w:lang w:val="lt-LT"/>
        </w:rPr>
        <w:t xml:space="preserve">endras </w:t>
      </w:r>
      <w:r>
        <w:rPr>
          <w:szCs w:val="20"/>
          <w:lang w:val="lt-LT"/>
        </w:rPr>
        <w:t xml:space="preserve">šių vienetų </w:t>
      </w:r>
      <w:r w:rsidRPr="00E71AD5">
        <w:rPr>
          <w:szCs w:val="20"/>
          <w:lang w:val="lt-LT"/>
        </w:rPr>
        <w:t>201</w:t>
      </w:r>
      <w:r>
        <w:rPr>
          <w:szCs w:val="20"/>
          <w:lang w:val="lt-LT"/>
        </w:rPr>
        <w:t>9</w:t>
      </w:r>
      <w:r w:rsidRPr="00E71AD5">
        <w:rPr>
          <w:szCs w:val="20"/>
          <w:lang w:val="lt-LT"/>
        </w:rPr>
        <w:t xml:space="preserve"> mokestinių metų </w:t>
      </w:r>
      <w:r w:rsidRPr="00A37A4C">
        <w:rPr>
          <w:szCs w:val="20"/>
          <w:lang w:val="lt-LT"/>
        </w:rPr>
        <w:t xml:space="preserve">vidutinis sąrašuose esančių </w:t>
      </w:r>
      <w:r w:rsidRPr="00883870">
        <w:rPr>
          <w:szCs w:val="20"/>
          <w:lang w:val="lt-LT"/>
        </w:rPr>
        <w:t xml:space="preserve">darbuotojų skaičius </w:t>
      </w:r>
      <w:r>
        <w:rPr>
          <w:szCs w:val="20"/>
          <w:lang w:val="lt-LT"/>
        </w:rPr>
        <w:t xml:space="preserve">– 5 darbuotojai </w:t>
      </w:r>
      <w:r w:rsidRPr="00883870">
        <w:rPr>
          <w:szCs w:val="20"/>
          <w:lang w:val="lt-LT"/>
        </w:rPr>
        <w:t>ir bendros metinės pajamos</w:t>
      </w:r>
      <w:r>
        <w:rPr>
          <w:szCs w:val="20"/>
          <w:lang w:val="lt-LT"/>
        </w:rPr>
        <w:t xml:space="preserve"> – 150 000 Eur.</w:t>
      </w:r>
    </w:p>
    <w:p w:rsidR="0064613B" w:rsidRPr="00E71AD5"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71AD5">
        <w:rPr>
          <w:szCs w:val="20"/>
          <w:lang w:val="lt-LT"/>
        </w:rPr>
        <w:t xml:space="preserve">Atsižvelgiant į tai, kad individualios įmonės X </w:t>
      </w:r>
      <w:r>
        <w:rPr>
          <w:szCs w:val="20"/>
          <w:lang w:val="lt-LT"/>
        </w:rPr>
        <w:t xml:space="preserve">ir UAB Y </w:t>
      </w:r>
      <w:r w:rsidRPr="00883870">
        <w:rPr>
          <w:szCs w:val="20"/>
          <w:lang w:val="lt-LT"/>
        </w:rPr>
        <w:t xml:space="preserve">bendras </w:t>
      </w:r>
      <w:r w:rsidRPr="00A37A4C">
        <w:rPr>
          <w:szCs w:val="20"/>
          <w:lang w:val="lt-LT"/>
        </w:rPr>
        <w:t xml:space="preserve">vidutinis sąrašuose esančių </w:t>
      </w:r>
      <w:r w:rsidRPr="00883870">
        <w:rPr>
          <w:szCs w:val="20"/>
          <w:lang w:val="lt-LT"/>
        </w:rPr>
        <w:t xml:space="preserve">darbuotojų skaičius ir bendros </w:t>
      </w:r>
      <w:r w:rsidRPr="00E71AD5">
        <w:rPr>
          <w:szCs w:val="20"/>
          <w:lang w:val="lt-LT"/>
        </w:rPr>
        <w:t xml:space="preserve">mokestinio laikotarpio </w:t>
      </w:r>
      <w:r w:rsidRPr="00883870">
        <w:rPr>
          <w:szCs w:val="20"/>
          <w:lang w:val="lt-LT"/>
        </w:rPr>
        <w:t xml:space="preserve">pajamos </w:t>
      </w:r>
      <w:r>
        <w:rPr>
          <w:szCs w:val="20"/>
          <w:lang w:val="lt-LT"/>
        </w:rPr>
        <w:t>ne</w:t>
      </w:r>
      <w:r w:rsidRPr="00883870">
        <w:rPr>
          <w:szCs w:val="20"/>
          <w:lang w:val="lt-LT"/>
        </w:rPr>
        <w:t>viršija PMĮ 5 str. 2 dalyje nustatyt</w:t>
      </w:r>
      <w:r>
        <w:rPr>
          <w:szCs w:val="20"/>
          <w:lang w:val="lt-LT"/>
        </w:rPr>
        <w:t>ų apribojimų  (</w:t>
      </w:r>
      <w:r w:rsidRPr="00883870">
        <w:rPr>
          <w:szCs w:val="20"/>
          <w:lang w:val="lt-LT"/>
        </w:rPr>
        <w:t>10 darbuotojų ir 300 000 eurų metinių pajamų</w:t>
      </w:r>
      <w:r>
        <w:rPr>
          <w:szCs w:val="20"/>
          <w:lang w:val="lt-LT"/>
        </w:rPr>
        <w:t xml:space="preserve">), </w:t>
      </w:r>
      <w:r w:rsidRPr="00E71AD5">
        <w:rPr>
          <w:szCs w:val="20"/>
          <w:lang w:val="lt-LT"/>
        </w:rPr>
        <w:t>apmokestindam</w:t>
      </w:r>
      <w:r>
        <w:rPr>
          <w:szCs w:val="20"/>
          <w:lang w:val="lt-LT"/>
        </w:rPr>
        <w:t>i</w:t>
      </w:r>
      <w:r w:rsidRPr="00E71AD5">
        <w:rPr>
          <w:szCs w:val="20"/>
          <w:lang w:val="lt-LT"/>
        </w:rPr>
        <w:t xml:space="preserve"> 201</w:t>
      </w:r>
      <w:r>
        <w:rPr>
          <w:szCs w:val="20"/>
          <w:lang w:val="lt-LT"/>
        </w:rPr>
        <w:t>9</w:t>
      </w:r>
      <w:r w:rsidRPr="00E71AD5">
        <w:rPr>
          <w:szCs w:val="20"/>
          <w:lang w:val="lt-LT"/>
        </w:rPr>
        <w:t xml:space="preserve"> mokestinių metų apmokestinamąjį pelną, </w:t>
      </w:r>
      <w:r>
        <w:rPr>
          <w:szCs w:val="20"/>
          <w:lang w:val="lt-LT"/>
        </w:rPr>
        <w:t xml:space="preserve">šie vienetai </w:t>
      </w:r>
      <w:r w:rsidRPr="00E71AD5">
        <w:rPr>
          <w:szCs w:val="20"/>
          <w:lang w:val="lt-LT"/>
        </w:rPr>
        <w:t>gali taikyti PMĮ</w:t>
      </w:r>
      <w:r>
        <w:rPr>
          <w:szCs w:val="20"/>
          <w:lang w:val="lt-LT"/>
        </w:rPr>
        <w:t xml:space="preserve"> 5 straipsnio 2 dalyje nustatytą</w:t>
      </w:r>
      <w:r w:rsidRPr="00E71AD5">
        <w:rPr>
          <w:szCs w:val="20"/>
          <w:lang w:val="lt-LT"/>
        </w:rPr>
        <w:t xml:space="preserve"> len</w:t>
      </w:r>
      <w:r>
        <w:rPr>
          <w:szCs w:val="20"/>
          <w:lang w:val="lt-LT"/>
        </w:rPr>
        <w:t>gvatinį pelno mokesčio tarifą.</w:t>
      </w:r>
    </w:p>
    <w:p w:rsidR="0064613B" w:rsidRPr="00E71AD5" w:rsidRDefault="0064613B" w:rsidP="0064613B">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rsidR="0064613B" w:rsidRPr="00E71AD5"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szCs w:val="20"/>
          <w:lang w:val="lt-LT"/>
        </w:rPr>
        <w:t>I</w:t>
      </w:r>
      <w:r w:rsidRPr="00E71AD5">
        <w:rPr>
          <w:szCs w:val="20"/>
          <w:lang w:val="lt-LT"/>
        </w:rPr>
        <w:t xml:space="preserve">ndividualios įmonės </w:t>
      </w:r>
      <w:r>
        <w:rPr>
          <w:szCs w:val="20"/>
          <w:lang w:val="lt-LT"/>
        </w:rPr>
        <w:t xml:space="preserve">Y </w:t>
      </w:r>
      <w:r w:rsidRPr="00E71AD5">
        <w:rPr>
          <w:szCs w:val="20"/>
          <w:lang w:val="lt-LT"/>
        </w:rPr>
        <w:t>savininkas yra viešosios įstaigos (pelno nesiekiančios organizacijos) steigėjas ir vienin</w:t>
      </w:r>
      <w:r>
        <w:rPr>
          <w:szCs w:val="20"/>
          <w:lang w:val="lt-LT"/>
        </w:rPr>
        <w:t xml:space="preserve">telis šios įstaigos dalininkas, t. y. </w:t>
      </w:r>
      <w:r w:rsidRPr="00E71AD5">
        <w:rPr>
          <w:szCs w:val="20"/>
          <w:lang w:val="lt-LT"/>
        </w:rPr>
        <w:t>individualios įmonės savininkui priklauso 100 proc. viešos</w:t>
      </w:r>
      <w:r>
        <w:rPr>
          <w:szCs w:val="20"/>
          <w:lang w:val="lt-LT"/>
        </w:rPr>
        <w:t>ios įstaigos dalininko kapitalo.</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71AD5">
        <w:rPr>
          <w:szCs w:val="20"/>
          <w:lang w:val="lt-LT"/>
        </w:rPr>
        <w:t>Individualios įmonės Y 201</w:t>
      </w:r>
      <w:r>
        <w:rPr>
          <w:szCs w:val="20"/>
          <w:lang w:val="lt-LT"/>
        </w:rPr>
        <w:t>9</w:t>
      </w:r>
      <w:r w:rsidRPr="00E71AD5">
        <w:rPr>
          <w:szCs w:val="20"/>
          <w:lang w:val="lt-LT"/>
        </w:rPr>
        <w:t xml:space="preserve"> met</w:t>
      </w:r>
      <w:r>
        <w:rPr>
          <w:szCs w:val="20"/>
          <w:lang w:val="lt-LT"/>
        </w:rPr>
        <w:t>ų</w:t>
      </w:r>
      <w:r w:rsidRPr="00E71AD5">
        <w:rPr>
          <w:szCs w:val="20"/>
          <w:lang w:val="lt-LT"/>
        </w:rPr>
        <w:t xml:space="preserve"> </w:t>
      </w:r>
      <w:r>
        <w:rPr>
          <w:szCs w:val="20"/>
          <w:lang w:val="lt-LT"/>
        </w:rPr>
        <w:t>mokestinio laikotarpio pajamos 22</w:t>
      </w:r>
      <w:r w:rsidRPr="00E71AD5">
        <w:rPr>
          <w:szCs w:val="20"/>
          <w:lang w:val="lt-LT"/>
        </w:rPr>
        <w:t xml:space="preserve">0 000 </w:t>
      </w:r>
      <w:r w:rsidRPr="00E71AD5">
        <w:rPr>
          <w:lang w:val="lt-LT"/>
        </w:rPr>
        <w:t>Eur</w:t>
      </w:r>
      <w:r w:rsidRPr="00E71AD5">
        <w:rPr>
          <w:szCs w:val="20"/>
          <w:lang w:val="lt-LT"/>
        </w:rPr>
        <w:t xml:space="preserve"> ir vidutinis sąrašinis darbuo</w:t>
      </w:r>
      <w:r>
        <w:rPr>
          <w:szCs w:val="20"/>
          <w:lang w:val="lt-LT"/>
        </w:rPr>
        <w:t xml:space="preserve">tojų skaičius yra 5 darbuotojai, o viešosios įstaigos </w:t>
      </w:r>
      <w:r w:rsidRPr="00E71AD5">
        <w:rPr>
          <w:szCs w:val="20"/>
          <w:lang w:val="lt-LT"/>
        </w:rPr>
        <w:t xml:space="preserve">pajamos </w:t>
      </w:r>
      <w:r>
        <w:rPr>
          <w:szCs w:val="20"/>
          <w:lang w:val="lt-LT"/>
        </w:rPr>
        <w:t xml:space="preserve">- 70 </w:t>
      </w:r>
      <w:r w:rsidRPr="00E71AD5">
        <w:rPr>
          <w:szCs w:val="20"/>
          <w:lang w:val="lt-LT"/>
        </w:rPr>
        <w:t xml:space="preserve">000 </w:t>
      </w:r>
      <w:r w:rsidRPr="00E71AD5">
        <w:rPr>
          <w:lang w:val="lt-LT"/>
        </w:rPr>
        <w:t>Eur</w:t>
      </w:r>
      <w:r>
        <w:rPr>
          <w:szCs w:val="20"/>
          <w:lang w:val="lt-LT"/>
        </w:rPr>
        <w:t xml:space="preserve"> ir </w:t>
      </w:r>
      <w:r w:rsidRPr="00E71AD5">
        <w:rPr>
          <w:szCs w:val="20"/>
          <w:lang w:val="lt-LT"/>
        </w:rPr>
        <w:t xml:space="preserve">vidutinis sąrašuose esančių darbuotojų skaičius </w:t>
      </w:r>
      <w:r>
        <w:rPr>
          <w:szCs w:val="20"/>
          <w:lang w:val="lt-LT"/>
        </w:rPr>
        <w:t>–</w:t>
      </w:r>
      <w:r w:rsidRPr="00E71AD5">
        <w:rPr>
          <w:szCs w:val="20"/>
          <w:lang w:val="lt-LT"/>
        </w:rPr>
        <w:t xml:space="preserve"> </w:t>
      </w:r>
      <w:r>
        <w:rPr>
          <w:szCs w:val="20"/>
          <w:lang w:val="lt-LT"/>
        </w:rPr>
        <w:t xml:space="preserve">2 </w:t>
      </w:r>
      <w:r w:rsidRPr="00E71AD5">
        <w:rPr>
          <w:szCs w:val="20"/>
          <w:lang w:val="lt-LT"/>
        </w:rPr>
        <w:t>darbuotoj</w:t>
      </w:r>
      <w:r>
        <w:rPr>
          <w:szCs w:val="20"/>
          <w:lang w:val="lt-LT"/>
        </w:rPr>
        <w:t>ai.</w:t>
      </w:r>
      <w:r w:rsidRPr="007F3EC8">
        <w:rPr>
          <w:szCs w:val="20"/>
          <w:lang w:val="lt-LT"/>
        </w:rPr>
        <w:t xml:space="preserve"> </w:t>
      </w:r>
      <w:r>
        <w:rPr>
          <w:szCs w:val="20"/>
          <w:lang w:val="lt-LT"/>
        </w:rPr>
        <w:t>B</w:t>
      </w:r>
      <w:r w:rsidRPr="00883870">
        <w:rPr>
          <w:szCs w:val="20"/>
          <w:lang w:val="lt-LT"/>
        </w:rPr>
        <w:t xml:space="preserve">endras </w:t>
      </w:r>
      <w:r>
        <w:rPr>
          <w:szCs w:val="20"/>
          <w:lang w:val="lt-LT"/>
        </w:rPr>
        <w:t xml:space="preserve">šių vienetų </w:t>
      </w:r>
      <w:r w:rsidRPr="00E71AD5">
        <w:rPr>
          <w:szCs w:val="20"/>
          <w:lang w:val="lt-LT"/>
        </w:rPr>
        <w:t>201</w:t>
      </w:r>
      <w:r>
        <w:rPr>
          <w:szCs w:val="20"/>
          <w:lang w:val="lt-LT"/>
        </w:rPr>
        <w:t>9</w:t>
      </w:r>
      <w:r w:rsidRPr="00E71AD5">
        <w:rPr>
          <w:szCs w:val="20"/>
          <w:lang w:val="lt-LT"/>
        </w:rPr>
        <w:t xml:space="preserve"> mokestinių metų </w:t>
      </w:r>
      <w:r w:rsidRPr="00A37A4C">
        <w:rPr>
          <w:szCs w:val="20"/>
          <w:lang w:val="lt-LT"/>
        </w:rPr>
        <w:t xml:space="preserve">vidutinis sąrašuose esančių </w:t>
      </w:r>
      <w:r w:rsidRPr="00883870">
        <w:rPr>
          <w:szCs w:val="20"/>
          <w:lang w:val="lt-LT"/>
        </w:rPr>
        <w:t xml:space="preserve">darbuotojų skaičius </w:t>
      </w:r>
      <w:r>
        <w:rPr>
          <w:szCs w:val="20"/>
          <w:lang w:val="lt-LT"/>
        </w:rPr>
        <w:t xml:space="preserve">– 7 darbuotojai </w:t>
      </w:r>
      <w:r w:rsidRPr="00883870">
        <w:rPr>
          <w:szCs w:val="20"/>
          <w:lang w:val="lt-LT"/>
        </w:rPr>
        <w:t xml:space="preserve">ir bendros </w:t>
      </w:r>
      <w:r w:rsidRPr="00E71AD5">
        <w:rPr>
          <w:szCs w:val="20"/>
          <w:lang w:val="lt-LT"/>
        </w:rPr>
        <w:t xml:space="preserve">mokestinio laikotarpio </w:t>
      </w:r>
      <w:r w:rsidRPr="00883870">
        <w:rPr>
          <w:szCs w:val="20"/>
          <w:lang w:val="lt-LT"/>
        </w:rPr>
        <w:t>pajamos</w:t>
      </w:r>
      <w:r>
        <w:rPr>
          <w:szCs w:val="20"/>
          <w:lang w:val="lt-LT"/>
        </w:rPr>
        <w:t xml:space="preserve"> – 290 000 Eur.</w:t>
      </w:r>
    </w:p>
    <w:p w:rsidR="0064613B" w:rsidRPr="00E71AD5"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E71AD5">
        <w:rPr>
          <w:szCs w:val="20"/>
          <w:lang w:val="lt-LT"/>
        </w:rPr>
        <w:t>Atsižvelgiant į tai, kad 201</w:t>
      </w:r>
      <w:r>
        <w:rPr>
          <w:szCs w:val="20"/>
          <w:lang w:val="lt-LT"/>
        </w:rPr>
        <w:t>9</w:t>
      </w:r>
      <w:r w:rsidRPr="00E71AD5">
        <w:rPr>
          <w:szCs w:val="20"/>
          <w:lang w:val="lt-LT"/>
        </w:rPr>
        <w:t xml:space="preserve"> metais individualios įmonės </w:t>
      </w:r>
      <w:r>
        <w:rPr>
          <w:szCs w:val="20"/>
          <w:lang w:val="lt-LT"/>
        </w:rPr>
        <w:t>Y</w:t>
      </w:r>
      <w:r w:rsidRPr="00E71AD5">
        <w:rPr>
          <w:szCs w:val="20"/>
          <w:lang w:val="lt-LT"/>
        </w:rPr>
        <w:t xml:space="preserve"> </w:t>
      </w:r>
      <w:r>
        <w:rPr>
          <w:szCs w:val="20"/>
          <w:lang w:val="lt-LT"/>
        </w:rPr>
        <w:t xml:space="preserve">ir viešosios įstaigos </w:t>
      </w:r>
      <w:r w:rsidRPr="00883870">
        <w:rPr>
          <w:szCs w:val="20"/>
          <w:lang w:val="lt-LT"/>
        </w:rPr>
        <w:t xml:space="preserve">bendras </w:t>
      </w:r>
      <w:r w:rsidRPr="00A37A4C">
        <w:rPr>
          <w:szCs w:val="20"/>
          <w:lang w:val="lt-LT"/>
        </w:rPr>
        <w:t xml:space="preserve">vidutinis sąrašuose esančių </w:t>
      </w:r>
      <w:r w:rsidRPr="00883870">
        <w:rPr>
          <w:szCs w:val="20"/>
          <w:lang w:val="lt-LT"/>
        </w:rPr>
        <w:t xml:space="preserve">darbuotojų skaičius ir bendros </w:t>
      </w:r>
      <w:r w:rsidRPr="00E71AD5">
        <w:rPr>
          <w:szCs w:val="20"/>
          <w:lang w:val="lt-LT"/>
        </w:rPr>
        <w:t xml:space="preserve">mokestinio laikotarpio </w:t>
      </w:r>
      <w:r w:rsidRPr="00883870">
        <w:rPr>
          <w:szCs w:val="20"/>
          <w:lang w:val="lt-LT"/>
        </w:rPr>
        <w:t xml:space="preserve">pajamos </w:t>
      </w:r>
      <w:r>
        <w:rPr>
          <w:szCs w:val="20"/>
          <w:lang w:val="lt-LT"/>
        </w:rPr>
        <w:t>ne</w:t>
      </w:r>
      <w:r w:rsidRPr="00883870">
        <w:rPr>
          <w:szCs w:val="20"/>
          <w:lang w:val="lt-LT"/>
        </w:rPr>
        <w:t>viršija PMĮ 5 str. 2 dalyje nustatyt</w:t>
      </w:r>
      <w:r>
        <w:rPr>
          <w:szCs w:val="20"/>
          <w:lang w:val="lt-LT"/>
        </w:rPr>
        <w:t>ų apribojimų</w:t>
      </w:r>
      <w:r w:rsidRPr="00A37A4C">
        <w:rPr>
          <w:szCs w:val="20"/>
          <w:lang w:val="lt-LT"/>
        </w:rPr>
        <w:t xml:space="preserve">, t. y. </w:t>
      </w:r>
      <w:r w:rsidRPr="00883870">
        <w:rPr>
          <w:szCs w:val="20"/>
          <w:lang w:val="lt-LT"/>
        </w:rPr>
        <w:t>10 darbuotojų ir 300 000 eurų metinių pajamų</w:t>
      </w:r>
      <w:r>
        <w:rPr>
          <w:szCs w:val="20"/>
          <w:lang w:val="lt-LT"/>
        </w:rPr>
        <w:t xml:space="preserve">, šie </w:t>
      </w:r>
      <w:r>
        <w:rPr>
          <w:szCs w:val="20"/>
          <w:lang w:val="lt-LT"/>
        </w:rPr>
        <w:lastRenderedPageBreak/>
        <w:t>vienetai apmokestindami</w:t>
      </w:r>
      <w:r w:rsidRPr="00E71AD5">
        <w:rPr>
          <w:szCs w:val="20"/>
          <w:lang w:val="lt-LT"/>
        </w:rPr>
        <w:t xml:space="preserve"> 201</w:t>
      </w:r>
      <w:r>
        <w:rPr>
          <w:szCs w:val="20"/>
          <w:lang w:val="lt-LT"/>
        </w:rPr>
        <w:t>9</w:t>
      </w:r>
      <w:r w:rsidRPr="00E71AD5">
        <w:rPr>
          <w:szCs w:val="20"/>
          <w:lang w:val="lt-LT"/>
        </w:rPr>
        <w:t xml:space="preserve"> mokestinių metų apmokestinamąjį pelną, gali taikyti PMĮ</w:t>
      </w:r>
      <w:r>
        <w:rPr>
          <w:szCs w:val="20"/>
          <w:lang w:val="lt-LT"/>
        </w:rPr>
        <w:t xml:space="preserve"> 5 straipsnio 2 dalyje nustatytą</w:t>
      </w:r>
      <w:r w:rsidRPr="00E71AD5">
        <w:rPr>
          <w:szCs w:val="20"/>
          <w:lang w:val="lt-LT"/>
        </w:rPr>
        <w:t xml:space="preserve"> len</w:t>
      </w:r>
      <w:r>
        <w:rPr>
          <w:szCs w:val="20"/>
          <w:lang w:val="lt-LT"/>
        </w:rPr>
        <w:t>gvatinį pelno mokesčio tarifą.</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Komentaras</w:t>
      </w:r>
    </w:p>
    <w:p w:rsidR="0064613B" w:rsidRPr="00E71AD5" w:rsidRDefault="0064613B" w:rsidP="0064613B">
      <w:pPr>
        <w:tabs>
          <w:tab w:val="left" w:pos="720"/>
          <w:tab w:val="left" w:pos="1077"/>
          <w:tab w:val="left" w:pos="1418"/>
        </w:tabs>
        <w:ind w:firstLine="720"/>
        <w:jc w:val="both"/>
        <w:rPr>
          <w:bCs/>
          <w:strike/>
          <w:szCs w:val="20"/>
          <w:lang w:val="lt-LT"/>
        </w:rPr>
      </w:pPr>
      <w:r w:rsidRPr="00330745">
        <w:rPr>
          <w:lang w:val="lt-LT"/>
        </w:rPr>
        <w:t xml:space="preserve">1. Šio punkto nuostata taikoma tiems vienetams, kuriuose tas pats dalyvis (akcininkas, narys ar pajininkas) paskutinę mokestinio laikotarpio dieną valdo daugiau kaip 50 proc. akcijų (dalių, pajų) </w:t>
      </w:r>
      <w:r w:rsidRPr="00330745">
        <w:rPr>
          <w:szCs w:val="20"/>
          <w:lang w:val="lt-LT"/>
        </w:rPr>
        <w:t xml:space="preserve">ir jeigu šių vienetų bendras vidutinis sąrašuose esančių darbuotojų skaičius ir bendros mokestinio laikotarpio pajamos viršija PMĮ 5 str. 2 dalyje nustatytus apribojimus, t. y. 10 darbuotojų ir 300 000 eurų pajamų. </w:t>
      </w:r>
      <w:r w:rsidRPr="00330745">
        <w:rPr>
          <w:lang w:val="lt-LT"/>
        </w:rPr>
        <w:t xml:space="preserve">Vienetai, atitinkantys šią sąlygą, negali apmokestinamojo pelno apmokestinti taikant </w:t>
      </w:r>
      <w:r w:rsidRPr="00330745">
        <w:rPr>
          <w:szCs w:val="20"/>
          <w:lang w:val="lt-LT"/>
        </w:rPr>
        <w:t xml:space="preserve">PMĮ 5 str. 2 dalyje nustatytą lengvatinį 5 </w:t>
      </w:r>
      <w:r w:rsidRPr="00330745">
        <w:rPr>
          <w:lang w:val="lt-LT"/>
        </w:rPr>
        <w:t xml:space="preserve">procentų </w:t>
      </w:r>
      <w:r w:rsidRPr="00330745">
        <w:rPr>
          <w:szCs w:val="20"/>
          <w:lang w:val="lt-LT"/>
        </w:rPr>
        <w:t xml:space="preserve">arba 0 proc. (pirmąjį mokestinį laikotarpį) </w:t>
      </w:r>
      <w:r w:rsidRPr="00330745">
        <w:rPr>
          <w:lang w:val="lt-LT"/>
        </w:rPr>
        <w:t>tarifą.</w:t>
      </w:r>
      <w:r w:rsidRPr="00E71AD5">
        <w:rPr>
          <w:lang w:val="lt-LT"/>
        </w:rPr>
        <w:t xml:space="preserve"> </w:t>
      </w:r>
    </w:p>
    <w:p w:rsidR="0064613B" w:rsidRPr="00E71AD5"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E71AD5">
        <w:rPr>
          <w:lang w:val="lt-LT"/>
        </w:rPr>
        <w:t>UAB X akcininkas A paskutinę 201</w:t>
      </w:r>
      <w:r>
        <w:rPr>
          <w:lang w:val="lt-LT"/>
        </w:rPr>
        <w:t>9</w:t>
      </w:r>
      <w:r w:rsidRPr="00E71AD5">
        <w:rPr>
          <w:lang w:val="lt-LT"/>
        </w:rPr>
        <w:t xml:space="preserve"> metų mokestinio laikotarpio dieną valdo 52 proc. UAB X </w:t>
      </w:r>
      <w:r>
        <w:rPr>
          <w:lang w:val="lt-LT"/>
        </w:rPr>
        <w:t xml:space="preserve">akcijų ir 60 proc. UAB Y akcijų, t. y. </w:t>
      </w:r>
      <w:r w:rsidRPr="00E71AD5">
        <w:rPr>
          <w:lang w:val="lt-LT"/>
        </w:rPr>
        <w:t xml:space="preserve"> </w:t>
      </w:r>
      <w:r>
        <w:rPr>
          <w:lang w:val="lt-LT"/>
        </w:rPr>
        <w:t>tas pats UAB X ir UAB Y akcininkas A valdo daugiau kaip 50 proc. akcijų.</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71AD5">
        <w:rPr>
          <w:lang w:val="lt-LT"/>
        </w:rPr>
        <w:t xml:space="preserve">UAB X </w:t>
      </w:r>
      <w:r w:rsidRPr="00E71AD5">
        <w:rPr>
          <w:szCs w:val="20"/>
          <w:lang w:val="lt-LT"/>
        </w:rPr>
        <w:t>201</w:t>
      </w:r>
      <w:r>
        <w:rPr>
          <w:szCs w:val="20"/>
          <w:lang w:val="lt-LT"/>
        </w:rPr>
        <w:t>9</w:t>
      </w:r>
      <w:r w:rsidRPr="00E71AD5">
        <w:rPr>
          <w:szCs w:val="20"/>
          <w:lang w:val="lt-LT"/>
        </w:rPr>
        <w:t xml:space="preserve"> met</w:t>
      </w:r>
      <w:r>
        <w:rPr>
          <w:szCs w:val="20"/>
          <w:lang w:val="lt-LT"/>
        </w:rPr>
        <w:t>ų</w:t>
      </w:r>
      <w:r w:rsidRPr="00E71AD5">
        <w:rPr>
          <w:szCs w:val="20"/>
          <w:lang w:val="lt-LT"/>
        </w:rPr>
        <w:t xml:space="preserve"> </w:t>
      </w:r>
      <w:r>
        <w:rPr>
          <w:szCs w:val="20"/>
          <w:lang w:val="lt-LT"/>
        </w:rPr>
        <w:t xml:space="preserve">mokestinio laikotarpio </w:t>
      </w:r>
      <w:r w:rsidRPr="00E71AD5">
        <w:rPr>
          <w:lang w:val="lt-LT"/>
        </w:rPr>
        <w:t>vidutinis sąrašuose esančių darbuotojų s</w:t>
      </w:r>
      <w:r>
        <w:rPr>
          <w:lang w:val="lt-LT"/>
        </w:rPr>
        <w:t xml:space="preserve">kaičius – 6 darbuotojai, </w:t>
      </w:r>
      <w:r w:rsidRPr="00E71AD5">
        <w:rPr>
          <w:szCs w:val="20"/>
          <w:lang w:val="lt-LT"/>
        </w:rPr>
        <w:t xml:space="preserve">mokestinio laikotarpio </w:t>
      </w:r>
      <w:r>
        <w:rPr>
          <w:lang w:val="lt-LT"/>
        </w:rPr>
        <w:t xml:space="preserve">pajamos – 165 000 Eur, o UAB Y </w:t>
      </w:r>
      <w:r w:rsidRPr="00E71AD5">
        <w:rPr>
          <w:lang w:val="lt-LT"/>
        </w:rPr>
        <w:t>vidutinis sąrašuose esančių darbuotojų s</w:t>
      </w:r>
      <w:r>
        <w:rPr>
          <w:lang w:val="lt-LT"/>
        </w:rPr>
        <w:t xml:space="preserve">kaičius –  3 darbuotojai, </w:t>
      </w:r>
      <w:r w:rsidRPr="00E71AD5">
        <w:rPr>
          <w:szCs w:val="20"/>
          <w:lang w:val="lt-LT"/>
        </w:rPr>
        <w:t xml:space="preserve">mokestinio laikotarpio </w:t>
      </w:r>
      <w:r>
        <w:rPr>
          <w:lang w:val="lt-LT"/>
        </w:rPr>
        <w:t>pajamos –  100 000 Eur.</w:t>
      </w:r>
      <w:r w:rsidRPr="00A22555">
        <w:rPr>
          <w:szCs w:val="20"/>
          <w:lang w:val="lt-LT"/>
        </w:rPr>
        <w:t xml:space="preserve"> </w:t>
      </w:r>
      <w:r>
        <w:rPr>
          <w:szCs w:val="20"/>
          <w:lang w:val="lt-LT"/>
        </w:rPr>
        <w:t>B</w:t>
      </w:r>
      <w:r w:rsidRPr="00883870">
        <w:rPr>
          <w:szCs w:val="20"/>
          <w:lang w:val="lt-LT"/>
        </w:rPr>
        <w:t xml:space="preserve">endras </w:t>
      </w:r>
      <w:r>
        <w:rPr>
          <w:szCs w:val="20"/>
          <w:lang w:val="lt-LT"/>
        </w:rPr>
        <w:t xml:space="preserve">UAB X ir UAB Y </w:t>
      </w:r>
      <w:r w:rsidRPr="00E71AD5">
        <w:rPr>
          <w:szCs w:val="20"/>
          <w:lang w:val="lt-LT"/>
        </w:rPr>
        <w:t>201</w:t>
      </w:r>
      <w:r>
        <w:rPr>
          <w:szCs w:val="20"/>
          <w:lang w:val="lt-LT"/>
        </w:rPr>
        <w:t>9</w:t>
      </w:r>
      <w:r w:rsidRPr="00E71AD5">
        <w:rPr>
          <w:szCs w:val="20"/>
          <w:lang w:val="lt-LT"/>
        </w:rPr>
        <w:t xml:space="preserve"> mokestinių metų </w:t>
      </w:r>
      <w:r w:rsidRPr="00A37A4C">
        <w:rPr>
          <w:szCs w:val="20"/>
          <w:lang w:val="lt-LT"/>
        </w:rPr>
        <w:t xml:space="preserve">vidutinis sąrašuose esančių </w:t>
      </w:r>
      <w:r w:rsidRPr="00883870">
        <w:rPr>
          <w:szCs w:val="20"/>
          <w:lang w:val="lt-LT"/>
        </w:rPr>
        <w:t xml:space="preserve">darbuotojų skaičius </w:t>
      </w:r>
      <w:r>
        <w:rPr>
          <w:szCs w:val="20"/>
          <w:lang w:val="lt-LT"/>
        </w:rPr>
        <w:t xml:space="preserve">– 9 darbuotojai </w:t>
      </w:r>
      <w:r w:rsidRPr="00883870">
        <w:rPr>
          <w:szCs w:val="20"/>
          <w:lang w:val="lt-LT"/>
        </w:rPr>
        <w:t>ir bendros metinės pajamos</w:t>
      </w:r>
      <w:r>
        <w:rPr>
          <w:szCs w:val="20"/>
          <w:lang w:val="lt-LT"/>
        </w:rPr>
        <w:t xml:space="preserve"> – 265 000 Eur.</w:t>
      </w:r>
    </w:p>
    <w:p w:rsidR="0064613B" w:rsidRPr="00E71AD5"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E71AD5">
        <w:rPr>
          <w:lang w:val="lt-LT"/>
        </w:rPr>
        <w:t xml:space="preserve">Atsižvelgiant į tai, kad </w:t>
      </w:r>
      <w:r w:rsidRPr="00E71AD5">
        <w:rPr>
          <w:szCs w:val="20"/>
          <w:lang w:val="lt-LT"/>
        </w:rPr>
        <w:t>201</w:t>
      </w:r>
      <w:r>
        <w:rPr>
          <w:szCs w:val="20"/>
          <w:lang w:val="lt-LT"/>
        </w:rPr>
        <w:t>9</w:t>
      </w:r>
      <w:r w:rsidRPr="00E71AD5">
        <w:rPr>
          <w:szCs w:val="20"/>
          <w:lang w:val="lt-LT"/>
        </w:rPr>
        <w:t xml:space="preserve"> metais </w:t>
      </w:r>
      <w:r>
        <w:rPr>
          <w:szCs w:val="20"/>
          <w:lang w:val="lt-LT"/>
        </w:rPr>
        <w:t xml:space="preserve">UAB X ir UAB Y </w:t>
      </w:r>
      <w:r w:rsidRPr="00883870">
        <w:rPr>
          <w:szCs w:val="20"/>
          <w:lang w:val="lt-LT"/>
        </w:rPr>
        <w:t xml:space="preserve">bendras </w:t>
      </w:r>
      <w:r w:rsidRPr="00A37A4C">
        <w:rPr>
          <w:szCs w:val="20"/>
          <w:lang w:val="lt-LT"/>
        </w:rPr>
        <w:t xml:space="preserve">vidutinis sąrašuose esančių </w:t>
      </w:r>
      <w:r w:rsidRPr="00883870">
        <w:rPr>
          <w:szCs w:val="20"/>
          <w:lang w:val="lt-LT"/>
        </w:rPr>
        <w:t>darbuotojų skaičius ir bendros</w:t>
      </w:r>
      <w:r w:rsidRPr="009C631A">
        <w:rPr>
          <w:szCs w:val="20"/>
          <w:lang w:val="lt-LT"/>
        </w:rPr>
        <w:t xml:space="preserve"> </w:t>
      </w:r>
      <w:r w:rsidRPr="00E71AD5">
        <w:rPr>
          <w:szCs w:val="20"/>
          <w:lang w:val="lt-LT"/>
        </w:rPr>
        <w:t>mokestinio laikotarpio</w:t>
      </w:r>
      <w:r w:rsidRPr="00883870">
        <w:rPr>
          <w:szCs w:val="20"/>
          <w:lang w:val="lt-LT"/>
        </w:rPr>
        <w:t xml:space="preserve"> pajamos </w:t>
      </w:r>
      <w:r>
        <w:rPr>
          <w:szCs w:val="20"/>
          <w:lang w:val="lt-LT"/>
        </w:rPr>
        <w:t>ne</w:t>
      </w:r>
      <w:r w:rsidRPr="00883870">
        <w:rPr>
          <w:szCs w:val="20"/>
          <w:lang w:val="lt-LT"/>
        </w:rPr>
        <w:t>viršija PMĮ 5 str. 2 dalyje nustatyt</w:t>
      </w:r>
      <w:r>
        <w:rPr>
          <w:szCs w:val="20"/>
          <w:lang w:val="lt-LT"/>
        </w:rPr>
        <w:t>ų apribojimų</w:t>
      </w:r>
      <w:r w:rsidRPr="00A37A4C">
        <w:rPr>
          <w:szCs w:val="20"/>
          <w:lang w:val="lt-LT"/>
        </w:rPr>
        <w:t xml:space="preserve">, t. y. </w:t>
      </w:r>
      <w:r w:rsidRPr="00883870">
        <w:rPr>
          <w:szCs w:val="20"/>
          <w:lang w:val="lt-LT"/>
        </w:rPr>
        <w:t>10 darbuotojų ir 300 000 eurų metinių pajamų</w:t>
      </w:r>
      <w:r>
        <w:rPr>
          <w:szCs w:val="20"/>
          <w:lang w:val="lt-LT"/>
        </w:rPr>
        <w:t xml:space="preserve">, šie vienetai </w:t>
      </w:r>
      <w:r w:rsidRPr="00E71AD5">
        <w:rPr>
          <w:szCs w:val="20"/>
          <w:lang w:val="lt-LT"/>
        </w:rPr>
        <w:t>apmokestindam</w:t>
      </w:r>
      <w:r>
        <w:rPr>
          <w:szCs w:val="20"/>
          <w:lang w:val="lt-LT"/>
        </w:rPr>
        <w:t>i</w:t>
      </w:r>
      <w:r w:rsidRPr="00E71AD5">
        <w:rPr>
          <w:szCs w:val="20"/>
          <w:lang w:val="lt-LT"/>
        </w:rPr>
        <w:t xml:space="preserve"> 201</w:t>
      </w:r>
      <w:r>
        <w:rPr>
          <w:szCs w:val="20"/>
          <w:lang w:val="lt-LT"/>
        </w:rPr>
        <w:t>9</w:t>
      </w:r>
      <w:r w:rsidRPr="00E71AD5">
        <w:rPr>
          <w:szCs w:val="20"/>
          <w:lang w:val="lt-LT"/>
        </w:rPr>
        <w:t xml:space="preserve"> mokest</w:t>
      </w:r>
      <w:r>
        <w:rPr>
          <w:szCs w:val="20"/>
          <w:lang w:val="lt-LT"/>
        </w:rPr>
        <w:t>inių metų apmokestinamąjį pelną</w:t>
      </w:r>
      <w:r w:rsidRPr="00E71AD5">
        <w:rPr>
          <w:szCs w:val="20"/>
          <w:lang w:val="lt-LT"/>
        </w:rPr>
        <w:t xml:space="preserve"> gali taikyti PMĮ</w:t>
      </w:r>
      <w:r>
        <w:rPr>
          <w:szCs w:val="20"/>
          <w:lang w:val="lt-LT"/>
        </w:rPr>
        <w:t xml:space="preserve"> 5 straipsnio 2 dalyje nustatytą</w:t>
      </w:r>
      <w:r w:rsidRPr="00E71AD5">
        <w:rPr>
          <w:szCs w:val="20"/>
          <w:lang w:val="lt-LT"/>
        </w:rPr>
        <w:t xml:space="preserve"> len</w:t>
      </w:r>
      <w:r>
        <w:rPr>
          <w:szCs w:val="20"/>
          <w:lang w:val="lt-LT"/>
        </w:rPr>
        <w:t>gvatinį pelno mokesčio tarifą.</w:t>
      </w:r>
    </w:p>
    <w:p w:rsidR="0064613B" w:rsidRPr="00E71AD5"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E71AD5">
        <w:rPr>
          <w:lang w:val="lt-LT"/>
        </w:rPr>
        <w:t>201</w:t>
      </w:r>
      <w:r>
        <w:rPr>
          <w:lang w:val="lt-LT"/>
        </w:rPr>
        <w:t>9</w:t>
      </w:r>
      <w:r w:rsidRPr="00E71AD5">
        <w:rPr>
          <w:lang w:val="lt-LT"/>
        </w:rPr>
        <w:t xml:space="preserve"> metais rugsėjo mėnesį įsteigiama mažoji bendrija, kurios nariais yra gyventojai A ir B. Įnašai į mažąją bendriją </w:t>
      </w:r>
      <w:r>
        <w:rPr>
          <w:lang w:val="lt-LT"/>
        </w:rPr>
        <w:t>yra gyventojo A – 52 proc., o gyventojo B - 48</w:t>
      </w:r>
      <w:r w:rsidRPr="00E71AD5">
        <w:rPr>
          <w:lang w:val="lt-LT"/>
        </w:rPr>
        <w:t xml:space="preserve"> proc. Taip pat</w:t>
      </w:r>
      <w:r>
        <w:rPr>
          <w:lang w:val="lt-LT"/>
        </w:rPr>
        <w:t>,</w:t>
      </w:r>
      <w:r w:rsidRPr="00E71AD5">
        <w:rPr>
          <w:lang w:val="lt-LT"/>
        </w:rPr>
        <w:t xml:space="preserve"> gyventojas A paskutinę 201</w:t>
      </w:r>
      <w:r>
        <w:rPr>
          <w:lang w:val="lt-LT"/>
        </w:rPr>
        <w:t>9</w:t>
      </w:r>
      <w:r w:rsidRPr="00E71AD5">
        <w:rPr>
          <w:lang w:val="lt-LT"/>
        </w:rPr>
        <w:t xml:space="preserve"> metų mokestinio laikotarpio dieną valdo 51 proc. UAB X akcijų.</w:t>
      </w:r>
      <w:r>
        <w:rPr>
          <w:lang w:val="lt-LT"/>
        </w:rPr>
        <w:t xml:space="preserve">    </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szCs w:val="20"/>
          <w:lang w:val="lt-LT"/>
        </w:rPr>
        <w:t xml:space="preserve">Mažosios bendrijos </w:t>
      </w:r>
      <w:r w:rsidRPr="00E71AD5">
        <w:rPr>
          <w:szCs w:val="20"/>
          <w:lang w:val="lt-LT"/>
        </w:rPr>
        <w:t>201</w:t>
      </w:r>
      <w:r>
        <w:rPr>
          <w:szCs w:val="20"/>
          <w:lang w:val="lt-LT"/>
        </w:rPr>
        <w:t>9</w:t>
      </w:r>
      <w:r w:rsidRPr="00E71AD5">
        <w:rPr>
          <w:szCs w:val="20"/>
          <w:lang w:val="lt-LT"/>
        </w:rPr>
        <w:t xml:space="preserve"> met</w:t>
      </w:r>
      <w:r>
        <w:rPr>
          <w:szCs w:val="20"/>
          <w:lang w:val="lt-LT"/>
        </w:rPr>
        <w:t>ų</w:t>
      </w:r>
      <w:r w:rsidRPr="00E71AD5">
        <w:rPr>
          <w:szCs w:val="20"/>
          <w:lang w:val="lt-LT"/>
        </w:rPr>
        <w:t xml:space="preserve"> </w:t>
      </w:r>
      <w:r>
        <w:rPr>
          <w:szCs w:val="20"/>
          <w:lang w:val="lt-LT"/>
        </w:rPr>
        <w:t xml:space="preserve">mokestinio laikotarpio </w:t>
      </w:r>
      <w:r w:rsidRPr="00E71AD5">
        <w:rPr>
          <w:lang w:val="lt-LT"/>
        </w:rPr>
        <w:t>vidutinis sąrašuose esančių darbuotojų s</w:t>
      </w:r>
      <w:r>
        <w:rPr>
          <w:lang w:val="lt-LT"/>
        </w:rPr>
        <w:t xml:space="preserve">kaičius – 2 darbuotojai, pajamos – 35 000 Eur, o UAB X </w:t>
      </w:r>
      <w:r w:rsidRPr="00E71AD5">
        <w:rPr>
          <w:lang w:val="lt-LT"/>
        </w:rPr>
        <w:t>vidutinis sąrašuose esančių darbuotojų s</w:t>
      </w:r>
      <w:r>
        <w:rPr>
          <w:lang w:val="lt-LT"/>
        </w:rPr>
        <w:t>kaičius –  3 darbuotojai, pajamos –  40 000 Eur.</w:t>
      </w:r>
      <w:r w:rsidRPr="00A22555">
        <w:rPr>
          <w:szCs w:val="20"/>
          <w:lang w:val="lt-LT"/>
        </w:rPr>
        <w:t xml:space="preserve"> </w:t>
      </w:r>
      <w:r>
        <w:rPr>
          <w:szCs w:val="20"/>
          <w:lang w:val="lt-LT"/>
        </w:rPr>
        <w:t>B</w:t>
      </w:r>
      <w:r w:rsidRPr="00883870">
        <w:rPr>
          <w:szCs w:val="20"/>
          <w:lang w:val="lt-LT"/>
        </w:rPr>
        <w:t xml:space="preserve">endras </w:t>
      </w:r>
      <w:r>
        <w:rPr>
          <w:szCs w:val="20"/>
          <w:lang w:val="lt-LT"/>
        </w:rPr>
        <w:t xml:space="preserve">mažosios bendrijos ir UAB X </w:t>
      </w:r>
      <w:r w:rsidRPr="00E71AD5">
        <w:rPr>
          <w:szCs w:val="20"/>
          <w:lang w:val="lt-LT"/>
        </w:rPr>
        <w:t>201</w:t>
      </w:r>
      <w:r>
        <w:rPr>
          <w:szCs w:val="20"/>
          <w:lang w:val="lt-LT"/>
        </w:rPr>
        <w:t>9</w:t>
      </w:r>
      <w:r w:rsidRPr="00E71AD5">
        <w:rPr>
          <w:szCs w:val="20"/>
          <w:lang w:val="lt-LT"/>
        </w:rPr>
        <w:t xml:space="preserve"> mokestinių metų </w:t>
      </w:r>
      <w:r w:rsidRPr="00A37A4C">
        <w:rPr>
          <w:szCs w:val="20"/>
          <w:lang w:val="lt-LT"/>
        </w:rPr>
        <w:t xml:space="preserve">vidutinis sąrašuose esančių </w:t>
      </w:r>
      <w:r w:rsidRPr="00883870">
        <w:rPr>
          <w:szCs w:val="20"/>
          <w:lang w:val="lt-LT"/>
        </w:rPr>
        <w:t xml:space="preserve">darbuotojų skaičius </w:t>
      </w:r>
      <w:r>
        <w:rPr>
          <w:szCs w:val="20"/>
          <w:lang w:val="lt-LT"/>
        </w:rPr>
        <w:t xml:space="preserve">– 5 darbuotojai </w:t>
      </w:r>
      <w:r w:rsidRPr="00883870">
        <w:rPr>
          <w:szCs w:val="20"/>
          <w:lang w:val="lt-LT"/>
        </w:rPr>
        <w:t xml:space="preserve">ir bendros </w:t>
      </w:r>
      <w:r w:rsidRPr="00E71AD5">
        <w:rPr>
          <w:szCs w:val="20"/>
          <w:lang w:val="lt-LT"/>
        </w:rPr>
        <w:t xml:space="preserve">mokestinio laikotarpio </w:t>
      </w:r>
      <w:r w:rsidRPr="00883870">
        <w:rPr>
          <w:szCs w:val="20"/>
          <w:lang w:val="lt-LT"/>
        </w:rPr>
        <w:t>pajamos</w:t>
      </w:r>
      <w:r>
        <w:rPr>
          <w:szCs w:val="20"/>
          <w:lang w:val="lt-LT"/>
        </w:rPr>
        <w:t xml:space="preserve"> – 75 000 Eur.</w:t>
      </w:r>
    </w:p>
    <w:p w:rsidR="0064613B" w:rsidRPr="00E71AD5"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E71AD5">
        <w:rPr>
          <w:lang w:val="lt-LT"/>
        </w:rPr>
        <w:t xml:space="preserve">Atsižvelgiant į tai, kad </w:t>
      </w:r>
      <w:r w:rsidRPr="00E71AD5">
        <w:rPr>
          <w:szCs w:val="20"/>
          <w:lang w:val="lt-LT"/>
        </w:rPr>
        <w:t>201</w:t>
      </w:r>
      <w:r>
        <w:rPr>
          <w:szCs w:val="20"/>
          <w:lang w:val="lt-LT"/>
        </w:rPr>
        <w:t>9</w:t>
      </w:r>
      <w:r w:rsidRPr="00E71AD5">
        <w:rPr>
          <w:szCs w:val="20"/>
          <w:lang w:val="lt-LT"/>
        </w:rPr>
        <w:t xml:space="preserve"> metais</w:t>
      </w:r>
      <w:r w:rsidRPr="00E71AD5">
        <w:rPr>
          <w:lang w:val="lt-LT"/>
        </w:rPr>
        <w:t xml:space="preserve"> mažo</w:t>
      </w:r>
      <w:r>
        <w:rPr>
          <w:lang w:val="lt-LT"/>
        </w:rPr>
        <w:t>sios</w:t>
      </w:r>
      <w:r w:rsidRPr="00E71AD5">
        <w:rPr>
          <w:lang w:val="lt-LT"/>
        </w:rPr>
        <w:t xml:space="preserve"> bendrijo</w:t>
      </w:r>
      <w:r>
        <w:rPr>
          <w:lang w:val="lt-LT"/>
        </w:rPr>
        <w:t xml:space="preserve">s ir </w:t>
      </w:r>
      <w:r w:rsidRPr="00E71AD5">
        <w:rPr>
          <w:lang w:val="lt-LT"/>
        </w:rPr>
        <w:t xml:space="preserve"> UAB X vidutinis sąrašuose esančių darbuotojų skaičius neviršija</w:t>
      </w:r>
      <w:r w:rsidRPr="008E7AC3">
        <w:rPr>
          <w:szCs w:val="20"/>
          <w:lang w:val="lt-LT"/>
        </w:rPr>
        <w:t xml:space="preserve"> </w:t>
      </w:r>
      <w:r w:rsidRPr="00883870">
        <w:rPr>
          <w:szCs w:val="20"/>
          <w:lang w:val="lt-LT"/>
        </w:rPr>
        <w:t>PMĮ 5 str. 2 dalyje nustatyt</w:t>
      </w:r>
      <w:r>
        <w:rPr>
          <w:szCs w:val="20"/>
          <w:lang w:val="lt-LT"/>
        </w:rPr>
        <w:t xml:space="preserve">ų apribojimų, šie vienetai apmokestindami </w:t>
      </w:r>
      <w:r>
        <w:rPr>
          <w:lang w:val="lt-LT"/>
        </w:rPr>
        <w:t>2019 metų mokestinio laikotarpio apmokestinamą</w:t>
      </w:r>
      <w:r w:rsidRPr="00E71AD5">
        <w:rPr>
          <w:lang w:val="lt-LT"/>
        </w:rPr>
        <w:t>j</w:t>
      </w:r>
      <w:r>
        <w:rPr>
          <w:lang w:val="lt-LT"/>
        </w:rPr>
        <w:t>į</w:t>
      </w:r>
      <w:r w:rsidRPr="00E71AD5">
        <w:rPr>
          <w:lang w:val="lt-LT"/>
        </w:rPr>
        <w:t xml:space="preserve"> peln</w:t>
      </w:r>
      <w:r>
        <w:rPr>
          <w:lang w:val="lt-LT"/>
        </w:rPr>
        <w:t>ą</w:t>
      </w:r>
      <w:r w:rsidRPr="00E71AD5">
        <w:rPr>
          <w:lang w:val="lt-LT"/>
        </w:rPr>
        <w:t xml:space="preserve"> gali taik</w:t>
      </w:r>
      <w:r>
        <w:rPr>
          <w:lang w:val="lt-LT"/>
        </w:rPr>
        <w:t>yti</w:t>
      </w:r>
      <w:r w:rsidRPr="00E71AD5">
        <w:rPr>
          <w:lang w:val="lt-LT"/>
        </w:rPr>
        <w:t xml:space="preserve"> </w:t>
      </w:r>
      <w:r w:rsidRPr="00E71AD5">
        <w:rPr>
          <w:szCs w:val="20"/>
          <w:lang w:val="lt-LT"/>
        </w:rPr>
        <w:t>PMĮ</w:t>
      </w:r>
      <w:r>
        <w:rPr>
          <w:szCs w:val="20"/>
          <w:lang w:val="lt-LT"/>
        </w:rPr>
        <w:t xml:space="preserve"> 5 straipsnio 2 dalyje nustatytą</w:t>
      </w:r>
      <w:r w:rsidRPr="00E71AD5">
        <w:rPr>
          <w:szCs w:val="20"/>
          <w:lang w:val="lt-LT"/>
        </w:rPr>
        <w:t xml:space="preserve"> </w:t>
      </w:r>
      <w:r>
        <w:rPr>
          <w:lang w:val="lt-LT"/>
        </w:rPr>
        <w:t xml:space="preserve">lengvatinį </w:t>
      </w:r>
      <w:r w:rsidRPr="00E71AD5">
        <w:rPr>
          <w:lang w:val="lt-LT"/>
        </w:rPr>
        <w:t>pelno mokesčio tarif</w:t>
      </w:r>
      <w:r>
        <w:rPr>
          <w:lang w:val="lt-LT"/>
        </w:rPr>
        <w:t>ą</w:t>
      </w:r>
      <w:r w:rsidRPr="00E71AD5">
        <w:rPr>
          <w:lang w:val="lt-LT"/>
        </w:rPr>
        <w:t>.</w:t>
      </w:r>
    </w:p>
    <w:p w:rsidR="0064613B" w:rsidRPr="00E71AD5"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E71AD5">
        <w:rPr>
          <w:lang w:val="lt-LT"/>
        </w:rPr>
        <w:t>UAB A yra tikrosios ūkinės bendrijos dalyvis, kurio įnašas į tikrąją ūkinę bendriją yra 60 proc. visų įnašų sumos. UAB A paskutinę 201</w:t>
      </w:r>
      <w:r>
        <w:rPr>
          <w:lang w:val="lt-LT"/>
        </w:rPr>
        <w:t>9</w:t>
      </w:r>
      <w:r w:rsidRPr="00E71AD5">
        <w:rPr>
          <w:lang w:val="lt-LT"/>
        </w:rPr>
        <w:t xml:space="preserve"> metų mokestinio laikotarpio di</w:t>
      </w:r>
      <w:r>
        <w:rPr>
          <w:lang w:val="lt-LT"/>
        </w:rPr>
        <w:t xml:space="preserve">eną valdo 90 proc. UAB X </w:t>
      </w:r>
      <w:r>
        <w:rPr>
          <w:lang w:val="lt-LT"/>
        </w:rPr>
        <w:lastRenderedPageBreak/>
        <w:t xml:space="preserve">akcijų, </w:t>
      </w:r>
      <w:r w:rsidRPr="00E71AD5">
        <w:rPr>
          <w:lang w:val="lt-LT"/>
        </w:rPr>
        <w:t xml:space="preserve"> </w:t>
      </w:r>
      <w:r>
        <w:rPr>
          <w:lang w:val="lt-LT"/>
        </w:rPr>
        <w:t xml:space="preserve">t. y. </w:t>
      </w:r>
      <w:r w:rsidRPr="00E71AD5">
        <w:rPr>
          <w:lang w:val="lt-LT"/>
        </w:rPr>
        <w:t xml:space="preserve">tas pats </w:t>
      </w:r>
      <w:r>
        <w:rPr>
          <w:lang w:val="lt-LT"/>
        </w:rPr>
        <w:t xml:space="preserve">dalyvis, - </w:t>
      </w:r>
      <w:r w:rsidRPr="00E71AD5">
        <w:rPr>
          <w:lang w:val="lt-LT"/>
        </w:rPr>
        <w:t>UAB A</w:t>
      </w:r>
      <w:r>
        <w:rPr>
          <w:lang w:val="lt-LT"/>
        </w:rPr>
        <w:t>,</w:t>
      </w:r>
      <w:r w:rsidRPr="00E71AD5">
        <w:rPr>
          <w:lang w:val="lt-LT"/>
        </w:rPr>
        <w:t xml:space="preserve"> paskutinę mokestinio laikotarpio dieną valdo daugiau kaip 50 proc. UAB X akcijų ir tikrosios ūkinės bendrijos įnašų</w:t>
      </w:r>
      <w:r>
        <w:rPr>
          <w:lang w:val="lt-LT"/>
        </w:rPr>
        <w:t xml:space="preserve">.      </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T</w:t>
      </w:r>
      <w:r w:rsidRPr="00E71AD5">
        <w:rPr>
          <w:lang w:val="lt-LT"/>
        </w:rPr>
        <w:t>ikro</w:t>
      </w:r>
      <w:r>
        <w:rPr>
          <w:lang w:val="lt-LT"/>
        </w:rPr>
        <w:t>sios</w:t>
      </w:r>
      <w:r w:rsidRPr="00E71AD5">
        <w:rPr>
          <w:lang w:val="lt-LT"/>
        </w:rPr>
        <w:t xml:space="preserve"> ūkinė</w:t>
      </w:r>
      <w:r>
        <w:rPr>
          <w:lang w:val="lt-LT"/>
        </w:rPr>
        <w:t>s</w:t>
      </w:r>
      <w:r w:rsidRPr="00E71AD5">
        <w:rPr>
          <w:lang w:val="lt-LT"/>
        </w:rPr>
        <w:t xml:space="preserve"> bendrijo</w:t>
      </w:r>
      <w:r>
        <w:rPr>
          <w:lang w:val="lt-LT"/>
        </w:rPr>
        <w:t>s</w:t>
      </w:r>
      <w:r w:rsidRPr="00E71AD5">
        <w:rPr>
          <w:szCs w:val="20"/>
          <w:lang w:val="lt-LT"/>
        </w:rPr>
        <w:t xml:space="preserve"> 201</w:t>
      </w:r>
      <w:r>
        <w:rPr>
          <w:szCs w:val="20"/>
          <w:lang w:val="lt-LT"/>
        </w:rPr>
        <w:t>9</w:t>
      </w:r>
      <w:r w:rsidRPr="00E71AD5">
        <w:rPr>
          <w:szCs w:val="20"/>
          <w:lang w:val="lt-LT"/>
        </w:rPr>
        <w:t xml:space="preserve"> met</w:t>
      </w:r>
      <w:r>
        <w:rPr>
          <w:szCs w:val="20"/>
          <w:lang w:val="lt-LT"/>
        </w:rPr>
        <w:t>ų</w:t>
      </w:r>
      <w:r w:rsidRPr="00E71AD5">
        <w:rPr>
          <w:szCs w:val="20"/>
          <w:lang w:val="lt-LT"/>
        </w:rPr>
        <w:t xml:space="preserve"> </w:t>
      </w:r>
      <w:r>
        <w:rPr>
          <w:szCs w:val="20"/>
          <w:lang w:val="lt-LT"/>
        </w:rPr>
        <w:t xml:space="preserve">mokestinio laikotarpio </w:t>
      </w:r>
      <w:r w:rsidRPr="00E71AD5">
        <w:rPr>
          <w:lang w:val="lt-LT"/>
        </w:rPr>
        <w:t>vidutinis sąrašuose esančių darbuotojų s</w:t>
      </w:r>
      <w:r>
        <w:rPr>
          <w:lang w:val="lt-LT"/>
        </w:rPr>
        <w:t xml:space="preserve">kaičius – 3 darbuotojai, pajamos –  190 000 Eur, o UAB X </w:t>
      </w:r>
      <w:r w:rsidRPr="00E71AD5">
        <w:rPr>
          <w:lang w:val="lt-LT"/>
        </w:rPr>
        <w:t>vidutinis sąrašuose esančių darbuotojų s</w:t>
      </w:r>
      <w:r>
        <w:rPr>
          <w:lang w:val="lt-LT"/>
        </w:rPr>
        <w:t>kaičius –  15 darbuotojų, pajamos –  240 000 Eur.</w:t>
      </w:r>
      <w:r w:rsidRPr="00A22555">
        <w:rPr>
          <w:szCs w:val="20"/>
          <w:lang w:val="lt-LT"/>
        </w:rPr>
        <w:t xml:space="preserve"> </w:t>
      </w:r>
      <w:r>
        <w:rPr>
          <w:szCs w:val="20"/>
          <w:lang w:val="lt-LT"/>
        </w:rPr>
        <w:t>B</w:t>
      </w:r>
      <w:r w:rsidRPr="00883870">
        <w:rPr>
          <w:szCs w:val="20"/>
          <w:lang w:val="lt-LT"/>
        </w:rPr>
        <w:t xml:space="preserve">endras </w:t>
      </w:r>
      <w:r>
        <w:rPr>
          <w:szCs w:val="20"/>
          <w:lang w:val="lt-LT"/>
        </w:rPr>
        <w:t xml:space="preserve">tikrosios ūkinės bendrijos ir UAB X </w:t>
      </w:r>
      <w:r w:rsidRPr="00E71AD5">
        <w:rPr>
          <w:szCs w:val="20"/>
          <w:lang w:val="lt-LT"/>
        </w:rPr>
        <w:t>201</w:t>
      </w:r>
      <w:r>
        <w:rPr>
          <w:szCs w:val="20"/>
          <w:lang w:val="lt-LT"/>
        </w:rPr>
        <w:t>9</w:t>
      </w:r>
      <w:r w:rsidRPr="00E71AD5">
        <w:rPr>
          <w:szCs w:val="20"/>
          <w:lang w:val="lt-LT"/>
        </w:rPr>
        <w:t xml:space="preserve"> mokestinių metų </w:t>
      </w:r>
      <w:r w:rsidRPr="00A37A4C">
        <w:rPr>
          <w:szCs w:val="20"/>
          <w:lang w:val="lt-LT"/>
        </w:rPr>
        <w:t xml:space="preserve">vidutinis sąrašuose esančių </w:t>
      </w:r>
      <w:r w:rsidRPr="00883870">
        <w:rPr>
          <w:szCs w:val="20"/>
          <w:lang w:val="lt-LT"/>
        </w:rPr>
        <w:t xml:space="preserve">darbuotojų skaičius </w:t>
      </w:r>
      <w:r>
        <w:rPr>
          <w:szCs w:val="20"/>
          <w:lang w:val="lt-LT"/>
        </w:rPr>
        <w:t xml:space="preserve">– 18 darbuotojų </w:t>
      </w:r>
      <w:r w:rsidRPr="00883870">
        <w:rPr>
          <w:szCs w:val="20"/>
          <w:lang w:val="lt-LT"/>
        </w:rPr>
        <w:t xml:space="preserve">ir bendros </w:t>
      </w:r>
      <w:r w:rsidRPr="00E71AD5">
        <w:rPr>
          <w:szCs w:val="20"/>
          <w:lang w:val="lt-LT"/>
        </w:rPr>
        <w:t xml:space="preserve">mokestinio laikotarpio </w:t>
      </w:r>
      <w:r w:rsidRPr="00883870">
        <w:rPr>
          <w:szCs w:val="20"/>
          <w:lang w:val="lt-LT"/>
        </w:rPr>
        <w:t>pajamos</w:t>
      </w:r>
      <w:r>
        <w:rPr>
          <w:szCs w:val="20"/>
          <w:lang w:val="lt-LT"/>
        </w:rPr>
        <w:t xml:space="preserve"> – 430 000 Eur.                 </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szCs w:val="20"/>
          <w:lang w:val="lt-LT"/>
        </w:rPr>
        <w:t xml:space="preserve">Atsižvelgiant į tai, kad šių vienetų </w:t>
      </w:r>
      <w:r w:rsidRPr="00883870">
        <w:rPr>
          <w:szCs w:val="20"/>
          <w:lang w:val="lt-LT"/>
        </w:rPr>
        <w:t xml:space="preserve">bendras </w:t>
      </w:r>
      <w:r w:rsidRPr="00A37A4C">
        <w:rPr>
          <w:szCs w:val="20"/>
          <w:lang w:val="lt-LT"/>
        </w:rPr>
        <w:t xml:space="preserve">vidutinis sąrašuose esančių </w:t>
      </w:r>
      <w:r w:rsidRPr="00883870">
        <w:rPr>
          <w:szCs w:val="20"/>
          <w:lang w:val="lt-LT"/>
        </w:rPr>
        <w:t xml:space="preserve">darbuotojų skaičius ir bendros </w:t>
      </w:r>
      <w:r w:rsidRPr="00E71AD5">
        <w:rPr>
          <w:szCs w:val="20"/>
          <w:lang w:val="lt-LT"/>
        </w:rPr>
        <w:t xml:space="preserve">mokestinio laikotarpio </w:t>
      </w:r>
      <w:r w:rsidRPr="00883870">
        <w:rPr>
          <w:szCs w:val="20"/>
          <w:lang w:val="lt-LT"/>
        </w:rPr>
        <w:t>pajamos viršija PMĮ 5 str. 2 dalyje nustatytus apribojimus</w:t>
      </w:r>
      <w:r>
        <w:rPr>
          <w:szCs w:val="20"/>
          <w:lang w:val="lt-LT"/>
        </w:rPr>
        <w:t xml:space="preserve">, </w:t>
      </w:r>
      <w:r w:rsidRPr="00E71AD5">
        <w:rPr>
          <w:szCs w:val="20"/>
          <w:lang w:val="lt-LT"/>
        </w:rPr>
        <w:t>apmokestin</w:t>
      </w:r>
      <w:r>
        <w:rPr>
          <w:szCs w:val="20"/>
          <w:lang w:val="lt-LT"/>
        </w:rPr>
        <w:t>ant</w:t>
      </w:r>
      <w:r w:rsidRPr="00E71AD5">
        <w:rPr>
          <w:szCs w:val="20"/>
          <w:lang w:val="lt-LT"/>
        </w:rPr>
        <w:t xml:space="preserve"> 201</w:t>
      </w:r>
      <w:r>
        <w:rPr>
          <w:szCs w:val="20"/>
          <w:lang w:val="lt-LT"/>
        </w:rPr>
        <w:t>9</w:t>
      </w:r>
      <w:r w:rsidRPr="00E71AD5">
        <w:rPr>
          <w:szCs w:val="20"/>
          <w:lang w:val="lt-LT"/>
        </w:rPr>
        <w:t xml:space="preserve"> mokestinių metų apmokestinamąjį pelną, </w:t>
      </w:r>
      <w:r>
        <w:rPr>
          <w:szCs w:val="20"/>
          <w:lang w:val="lt-LT"/>
        </w:rPr>
        <w:t xml:space="preserve">tiek tikroji ūkinė bendrija, tiek UAB X </w:t>
      </w:r>
      <w:r w:rsidRPr="00E71AD5">
        <w:rPr>
          <w:szCs w:val="20"/>
          <w:lang w:val="lt-LT"/>
        </w:rPr>
        <w:t>negali taikyti PMĮ 5 straipsnio 2 dalyje nustatyto len</w:t>
      </w:r>
      <w:r>
        <w:rPr>
          <w:szCs w:val="20"/>
          <w:lang w:val="lt-LT"/>
        </w:rPr>
        <w:t>gvatinio pelno mokesčio tarifo.</w:t>
      </w:r>
      <w:r w:rsidRPr="00A22555">
        <w:rPr>
          <w:lang w:val="lt-LT"/>
        </w:rPr>
        <w:t xml:space="preserve"> </w:t>
      </w:r>
      <w:r w:rsidRPr="00E71AD5">
        <w:rPr>
          <w:lang w:val="lt-LT"/>
        </w:rPr>
        <w:t>Tų metų</w:t>
      </w:r>
      <w:r>
        <w:rPr>
          <w:lang w:val="lt-LT"/>
        </w:rPr>
        <w:t xml:space="preserve"> apmokestinamajam pelnui abu vienetai turi taikyti</w:t>
      </w:r>
      <w:r w:rsidRPr="00E71AD5">
        <w:rPr>
          <w:lang w:val="lt-LT"/>
        </w:rPr>
        <w:t xml:space="preserve"> 15 proc. pelno mokesčio tarif</w:t>
      </w:r>
      <w:r>
        <w:rPr>
          <w:lang w:val="lt-LT"/>
        </w:rPr>
        <w:t>ą</w:t>
      </w:r>
      <w:r w:rsidRPr="00E71AD5">
        <w:rPr>
          <w:lang w:val="lt-LT"/>
        </w:rPr>
        <w:t>.</w:t>
      </w:r>
      <w:r>
        <w:rPr>
          <w:lang w:val="lt-LT"/>
        </w:rPr>
        <w:t xml:space="preserve">  </w:t>
      </w:r>
    </w:p>
    <w:p w:rsidR="0064613B" w:rsidRPr="00E71AD5" w:rsidRDefault="0064613B" w:rsidP="0064613B">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Komentaras</w:t>
      </w:r>
    </w:p>
    <w:p w:rsidR="0064613B" w:rsidRPr="00E71AD5" w:rsidRDefault="0064613B" w:rsidP="0064613B">
      <w:pPr>
        <w:tabs>
          <w:tab w:val="left" w:pos="720"/>
          <w:tab w:val="left" w:pos="1077"/>
          <w:tab w:val="left" w:pos="1418"/>
        </w:tabs>
        <w:ind w:firstLine="720"/>
        <w:jc w:val="both"/>
        <w:rPr>
          <w:bCs/>
          <w:strike/>
          <w:szCs w:val="20"/>
          <w:lang w:val="lt-LT"/>
        </w:rPr>
      </w:pPr>
      <w:r w:rsidRPr="00330745">
        <w:rPr>
          <w:szCs w:val="20"/>
          <w:lang w:val="lt-LT"/>
        </w:rPr>
        <w:t xml:space="preserve">1. Šio punkto nuostata taikoma tiems vienetams, kuriuose tie patys dalyviai (akcininkai, nariai ar pajininkai) paskutinę mokestinio laikotarpio dieną kartu valdo daugiau kaip 50 proc. akcijų (dalių, pajų) ir jeigu šių vienetų bendras vidutinis sąrašuose esančių darbuotojų skaičius ir bendros mokestinio laikotarpio pajamos viršija PMĮ 5 str. 2 dalyje nustatytus apribojimus, t. y. 10 darbuotojų ir 300 000 eurų pajamų. </w:t>
      </w:r>
      <w:r w:rsidRPr="00330745">
        <w:rPr>
          <w:lang w:val="lt-LT"/>
        </w:rPr>
        <w:t xml:space="preserve">Vienetai, atitinkantys šią sąlygą, negali apmokestinamojo pelno apmokestinti, taikant </w:t>
      </w:r>
      <w:r w:rsidRPr="00330745">
        <w:rPr>
          <w:szCs w:val="20"/>
          <w:lang w:val="lt-LT"/>
        </w:rPr>
        <w:t xml:space="preserve">PMĮ 5 str. 2 dalyje nustatytą lengvatinį 5 </w:t>
      </w:r>
      <w:r w:rsidRPr="00330745">
        <w:rPr>
          <w:lang w:val="lt-LT"/>
        </w:rPr>
        <w:t xml:space="preserve">procentų </w:t>
      </w:r>
      <w:r w:rsidRPr="00330745">
        <w:rPr>
          <w:szCs w:val="20"/>
          <w:lang w:val="lt-LT"/>
        </w:rPr>
        <w:t xml:space="preserve">arba 0 proc. (pirmąjį mokestinį laikotarpį) </w:t>
      </w:r>
      <w:r w:rsidRPr="00330745">
        <w:rPr>
          <w:lang w:val="lt-LT"/>
        </w:rPr>
        <w:t>tarifą.</w:t>
      </w:r>
      <w:r w:rsidRPr="00E71AD5">
        <w:rPr>
          <w:lang w:val="lt-LT"/>
        </w:rPr>
        <w:t xml:space="preserve"> </w:t>
      </w:r>
    </w:p>
    <w:p w:rsidR="0064613B" w:rsidRPr="00E71AD5" w:rsidRDefault="0064613B" w:rsidP="0064613B">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Arial Unicode MS" w:hAnsi="Arial Unicode MS" w:cs="Arial Unicode MS"/>
          <w:bCs/>
          <w:sz w:val="20"/>
          <w:szCs w:val="20"/>
          <w:lang w:val="lt-LT"/>
        </w:rPr>
      </w:pPr>
      <w:r>
        <w:rPr>
          <w:szCs w:val="20"/>
          <w:lang w:val="lt-LT"/>
        </w:rPr>
        <w:t>1</w:t>
      </w:r>
      <w:r w:rsidRPr="00E71AD5">
        <w:rPr>
          <w:szCs w:val="20"/>
          <w:lang w:val="lt-LT"/>
        </w:rPr>
        <w:t xml:space="preserve"> pavyzdys</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71AD5">
        <w:rPr>
          <w:szCs w:val="20"/>
          <w:lang w:val="lt-LT"/>
        </w:rPr>
        <w:t xml:space="preserve">UAB X </w:t>
      </w:r>
      <w:r>
        <w:rPr>
          <w:szCs w:val="20"/>
          <w:lang w:val="lt-LT"/>
        </w:rPr>
        <w:t xml:space="preserve">du </w:t>
      </w:r>
      <w:r w:rsidRPr="00E71AD5">
        <w:rPr>
          <w:szCs w:val="20"/>
          <w:lang w:val="lt-LT"/>
        </w:rPr>
        <w:t>akcininkai A ir B paskutinę 201</w:t>
      </w:r>
      <w:r>
        <w:rPr>
          <w:szCs w:val="20"/>
          <w:lang w:val="lt-LT"/>
        </w:rPr>
        <w:t>9</w:t>
      </w:r>
      <w:r w:rsidRPr="00E71AD5">
        <w:rPr>
          <w:szCs w:val="20"/>
          <w:lang w:val="lt-LT"/>
        </w:rPr>
        <w:t xml:space="preserve"> metų mokestinio laikotarpio dieną valdo po 30 proc. UAB X akc</w:t>
      </w:r>
      <w:r>
        <w:rPr>
          <w:szCs w:val="20"/>
          <w:lang w:val="lt-LT"/>
        </w:rPr>
        <w:t xml:space="preserve">ijų, t. y. kartu 60 proc., ir po 40 proc. UAB Y akcijų, t. y. </w:t>
      </w:r>
      <w:r w:rsidRPr="00E71AD5">
        <w:rPr>
          <w:szCs w:val="20"/>
          <w:lang w:val="lt-LT"/>
        </w:rPr>
        <w:t xml:space="preserve">abu akcininkai kartu </w:t>
      </w:r>
      <w:r>
        <w:rPr>
          <w:szCs w:val="20"/>
          <w:lang w:val="lt-LT"/>
        </w:rPr>
        <w:t xml:space="preserve">paskutinę mokestinio laikotarpio dieną </w:t>
      </w:r>
      <w:r w:rsidRPr="00E71AD5">
        <w:rPr>
          <w:szCs w:val="20"/>
          <w:lang w:val="lt-LT"/>
        </w:rPr>
        <w:t xml:space="preserve">valdo </w:t>
      </w:r>
      <w:r>
        <w:rPr>
          <w:szCs w:val="20"/>
          <w:lang w:val="lt-LT"/>
        </w:rPr>
        <w:t xml:space="preserve">80 proc.,  ir tai sudaro </w:t>
      </w:r>
      <w:r w:rsidRPr="00E71AD5">
        <w:rPr>
          <w:szCs w:val="20"/>
          <w:lang w:val="lt-LT"/>
        </w:rPr>
        <w:t>daugiau kaip 50 proc.</w:t>
      </w:r>
      <w:r>
        <w:rPr>
          <w:szCs w:val="20"/>
          <w:lang w:val="lt-LT"/>
        </w:rPr>
        <w:t xml:space="preserve"> akcijų.</w:t>
      </w:r>
      <w:r w:rsidRPr="005E29A4">
        <w:rPr>
          <w:szCs w:val="20"/>
          <w:lang w:val="lt-LT"/>
        </w:rPr>
        <w:t xml:space="preserve"> </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szCs w:val="20"/>
          <w:lang w:val="lt-LT"/>
        </w:rPr>
        <w:t xml:space="preserve">UAB X </w:t>
      </w:r>
      <w:r w:rsidRPr="00E71AD5">
        <w:rPr>
          <w:szCs w:val="20"/>
          <w:lang w:val="lt-LT"/>
        </w:rPr>
        <w:t>201</w:t>
      </w:r>
      <w:r>
        <w:rPr>
          <w:szCs w:val="20"/>
          <w:lang w:val="lt-LT"/>
        </w:rPr>
        <w:t>9</w:t>
      </w:r>
      <w:r w:rsidRPr="00E71AD5">
        <w:rPr>
          <w:szCs w:val="20"/>
          <w:lang w:val="lt-LT"/>
        </w:rPr>
        <w:t xml:space="preserve"> met</w:t>
      </w:r>
      <w:r>
        <w:rPr>
          <w:szCs w:val="20"/>
          <w:lang w:val="lt-LT"/>
        </w:rPr>
        <w:t>ų</w:t>
      </w:r>
      <w:r w:rsidRPr="00E71AD5">
        <w:rPr>
          <w:szCs w:val="20"/>
          <w:lang w:val="lt-LT"/>
        </w:rPr>
        <w:t xml:space="preserve"> </w:t>
      </w:r>
      <w:r>
        <w:rPr>
          <w:szCs w:val="20"/>
          <w:lang w:val="lt-LT"/>
        </w:rPr>
        <w:t xml:space="preserve">mokestinio laikotarpio </w:t>
      </w:r>
      <w:r w:rsidRPr="00E71AD5">
        <w:rPr>
          <w:lang w:val="lt-LT"/>
        </w:rPr>
        <w:t>vidutinis sąrašuose esančių darbuotojų s</w:t>
      </w:r>
      <w:r>
        <w:rPr>
          <w:lang w:val="lt-LT"/>
        </w:rPr>
        <w:t xml:space="preserve">kaičius – 9 darbuotojai, pajamos – 235 000 Eur, o UAB Y </w:t>
      </w:r>
      <w:r w:rsidRPr="00E71AD5">
        <w:rPr>
          <w:lang w:val="lt-LT"/>
        </w:rPr>
        <w:t>vidutinis sąrašuose esančių darbuotojų s</w:t>
      </w:r>
      <w:r>
        <w:rPr>
          <w:lang w:val="lt-LT"/>
        </w:rPr>
        <w:t>kaičius –  5 darbuotojai, pajamos –  140 000 Eur.</w:t>
      </w:r>
      <w:r w:rsidRPr="00A22555">
        <w:rPr>
          <w:szCs w:val="20"/>
          <w:lang w:val="lt-LT"/>
        </w:rPr>
        <w:t xml:space="preserve"> </w:t>
      </w:r>
      <w:r>
        <w:rPr>
          <w:szCs w:val="20"/>
          <w:lang w:val="lt-LT"/>
        </w:rPr>
        <w:t>B</w:t>
      </w:r>
      <w:r w:rsidRPr="00883870">
        <w:rPr>
          <w:szCs w:val="20"/>
          <w:lang w:val="lt-LT"/>
        </w:rPr>
        <w:t xml:space="preserve">endras </w:t>
      </w:r>
      <w:r>
        <w:rPr>
          <w:szCs w:val="20"/>
          <w:lang w:val="lt-LT"/>
        </w:rPr>
        <w:t xml:space="preserve">UAB X ir UAB Y </w:t>
      </w:r>
      <w:r w:rsidRPr="00E71AD5">
        <w:rPr>
          <w:szCs w:val="20"/>
          <w:lang w:val="lt-LT"/>
        </w:rPr>
        <w:t>201</w:t>
      </w:r>
      <w:r>
        <w:rPr>
          <w:szCs w:val="20"/>
          <w:lang w:val="lt-LT"/>
        </w:rPr>
        <w:t>9</w:t>
      </w:r>
      <w:r w:rsidRPr="00E71AD5">
        <w:rPr>
          <w:szCs w:val="20"/>
          <w:lang w:val="lt-LT"/>
        </w:rPr>
        <w:t xml:space="preserve"> mokestinių metų </w:t>
      </w:r>
      <w:r w:rsidRPr="00A37A4C">
        <w:rPr>
          <w:szCs w:val="20"/>
          <w:lang w:val="lt-LT"/>
        </w:rPr>
        <w:t xml:space="preserve">vidutinis sąrašuose esančių </w:t>
      </w:r>
      <w:r w:rsidRPr="00883870">
        <w:rPr>
          <w:szCs w:val="20"/>
          <w:lang w:val="lt-LT"/>
        </w:rPr>
        <w:t xml:space="preserve">darbuotojų skaičius </w:t>
      </w:r>
      <w:r>
        <w:rPr>
          <w:szCs w:val="20"/>
          <w:lang w:val="lt-LT"/>
        </w:rPr>
        <w:t xml:space="preserve">– 14 darbuotojų </w:t>
      </w:r>
      <w:r w:rsidRPr="00883870">
        <w:rPr>
          <w:szCs w:val="20"/>
          <w:lang w:val="lt-LT"/>
        </w:rPr>
        <w:t>ir bendros</w:t>
      </w:r>
      <w:r w:rsidRPr="00BC31DC">
        <w:rPr>
          <w:szCs w:val="20"/>
          <w:lang w:val="lt-LT"/>
        </w:rPr>
        <w:t xml:space="preserve"> </w:t>
      </w:r>
      <w:r w:rsidRPr="00E71AD5">
        <w:rPr>
          <w:szCs w:val="20"/>
          <w:lang w:val="lt-LT"/>
        </w:rPr>
        <w:t>mokestinio laikotarpio</w:t>
      </w:r>
      <w:r w:rsidRPr="00883870">
        <w:rPr>
          <w:szCs w:val="20"/>
          <w:lang w:val="lt-LT"/>
        </w:rPr>
        <w:t xml:space="preserve"> pajamos</w:t>
      </w:r>
      <w:r>
        <w:rPr>
          <w:szCs w:val="20"/>
          <w:lang w:val="lt-LT"/>
        </w:rPr>
        <w:t xml:space="preserve"> – 375 000 Eur.</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E71AD5">
        <w:rPr>
          <w:szCs w:val="20"/>
          <w:lang w:val="lt-LT"/>
        </w:rPr>
        <w:t>Atsižvelgiant į tai, kad</w:t>
      </w:r>
      <w:r>
        <w:rPr>
          <w:szCs w:val="20"/>
          <w:lang w:val="lt-LT"/>
        </w:rPr>
        <w:t xml:space="preserve"> šių vienetų </w:t>
      </w:r>
      <w:r w:rsidRPr="00883870">
        <w:rPr>
          <w:szCs w:val="20"/>
          <w:lang w:val="lt-LT"/>
        </w:rPr>
        <w:t xml:space="preserve">bendras </w:t>
      </w:r>
      <w:r w:rsidRPr="00A37A4C">
        <w:rPr>
          <w:szCs w:val="20"/>
          <w:lang w:val="lt-LT"/>
        </w:rPr>
        <w:t xml:space="preserve">vidutinis sąrašuose esančių </w:t>
      </w:r>
      <w:r w:rsidRPr="00883870">
        <w:rPr>
          <w:szCs w:val="20"/>
          <w:lang w:val="lt-LT"/>
        </w:rPr>
        <w:t>darbuotojų skaičius ir bendros</w:t>
      </w:r>
      <w:r w:rsidRPr="00BC31DC">
        <w:rPr>
          <w:szCs w:val="20"/>
          <w:lang w:val="lt-LT"/>
        </w:rPr>
        <w:t xml:space="preserve"> </w:t>
      </w:r>
      <w:r w:rsidRPr="00E71AD5">
        <w:rPr>
          <w:szCs w:val="20"/>
          <w:lang w:val="lt-LT"/>
        </w:rPr>
        <w:t>mokestinio laikotarpio</w:t>
      </w:r>
      <w:r w:rsidRPr="00883870">
        <w:rPr>
          <w:szCs w:val="20"/>
          <w:lang w:val="lt-LT"/>
        </w:rPr>
        <w:t xml:space="preserve"> pajamos viršija PMĮ 5 str. 2 dalyje nustatytus apribojimus</w:t>
      </w:r>
      <w:r>
        <w:rPr>
          <w:szCs w:val="20"/>
          <w:lang w:val="lt-LT"/>
        </w:rPr>
        <w:t xml:space="preserve">, tiek UAB X, tiek UAB Y </w:t>
      </w:r>
      <w:r w:rsidRPr="00E71AD5">
        <w:rPr>
          <w:szCs w:val="20"/>
          <w:lang w:val="lt-LT"/>
        </w:rPr>
        <w:t>apmokestindam</w:t>
      </w:r>
      <w:r>
        <w:rPr>
          <w:szCs w:val="20"/>
          <w:lang w:val="lt-LT"/>
        </w:rPr>
        <w:t>os</w:t>
      </w:r>
      <w:r w:rsidRPr="00E71AD5">
        <w:rPr>
          <w:szCs w:val="20"/>
          <w:lang w:val="lt-LT"/>
        </w:rPr>
        <w:t xml:space="preserve"> 201</w:t>
      </w:r>
      <w:r>
        <w:rPr>
          <w:szCs w:val="20"/>
          <w:lang w:val="lt-LT"/>
        </w:rPr>
        <w:t>9</w:t>
      </w:r>
      <w:r w:rsidRPr="00E71AD5">
        <w:rPr>
          <w:szCs w:val="20"/>
          <w:lang w:val="lt-LT"/>
        </w:rPr>
        <w:t xml:space="preserve"> mokest</w:t>
      </w:r>
      <w:r>
        <w:rPr>
          <w:szCs w:val="20"/>
          <w:lang w:val="lt-LT"/>
        </w:rPr>
        <w:t>inių metų apmokestinamąjį pelną</w:t>
      </w:r>
      <w:r w:rsidRPr="00E71AD5">
        <w:rPr>
          <w:szCs w:val="20"/>
          <w:lang w:val="lt-LT"/>
        </w:rPr>
        <w:t xml:space="preserve"> negali taikyti PMĮ 5 straipsnio 2 dalyje nustatyto len</w:t>
      </w:r>
      <w:r>
        <w:rPr>
          <w:szCs w:val="20"/>
          <w:lang w:val="lt-LT"/>
        </w:rPr>
        <w:t>gvatinio pelno mokesčio tarifo.</w:t>
      </w:r>
      <w:r w:rsidRPr="00A22555">
        <w:rPr>
          <w:lang w:val="lt-LT"/>
        </w:rPr>
        <w:t xml:space="preserve"> </w:t>
      </w:r>
      <w:r w:rsidRPr="00E71AD5">
        <w:rPr>
          <w:lang w:val="lt-LT"/>
        </w:rPr>
        <w:t>Tų metų apmokestinamajam pelnui turi būti taikomas 15 proc. pelno mokesčio tarifas.</w:t>
      </w:r>
    </w:p>
    <w:p w:rsidR="0064613B" w:rsidRPr="00E71AD5"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E71AD5">
        <w:rPr>
          <w:szCs w:val="20"/>
          <w:lang w:val="lt-LT"/>
        </w:rPr>
        <w:t>201</w:t>
      </w:r>
      <w:r>
        <w:rPr>
          <w:szCs w:val="20"/>
          <w:lang w:val="lt-LT"/>
        </w:rPr>
        <w:t>9</w:t>
      </w:r>
      <w:r w:rsidRPr="00E71AD5">
        <w:rPr>
          <w:szCs w:val="20"/>
          <w:lang w:val="lt-LT"/>
        </w:rPr>
        <w:t xml:space="preserve"> metais įkuriama mažoji bendrija. Mažoji bendrija tur</w:t>
      </w:r>
      <w:r>
        <w:rPr>
          <w:szCs w:val="20"/>
          <w:lang w:val="lt-LT"/>
        </w:rPr>
        <w:t>i</w:t>
      </w:r>
      <w:r w:rsidRPr="00E71AD5">
        <w:rPr>
          <w:szCs w:val="20"/>
          <w:lang w:val="lt-LT"/>
        </w:rPr>
        <w:t xml:space="preserve"> du narius – gyventoją A ir B (įnašų dalys lygios – t. y. po 50 proc.). Tačiau gyventojas A kartu su gyventoju B paskutinę 201</w:t>
      </w:r>
      <w:r>
        <w:rPr>
          <w:szCs w:val="20"/>
          <w:lang w:val="lt-LT"/>
        </w:rPr>
        <w:t>9</w:t>
      </w:r>
      <w:r w:rsidRPr="00E71AD5">
        <w:rPr>
          <w:szCs w:val="20"/>
          <w:lang w:val="lt-LT"/>
        </w:rPr>
        <w:t xml:space="preserve"> metų mokestinio laikotarpio dieną kar</w:t>
      </w:r>
      <w:r>
        <w:rPr>
          <w:szCs w:val="20"/>
          <w:lang w:val="lt-LT"/>
        </w:rPr>
        <w:t xml:space="preserve">tu valdo 70 proc. akcijų UAB X, t. y. </w:t>
      </w:r>
      <w:r w:rsidRPr="00E71AD5">
        <w:rPr>
          <w:szCs w:val="20"/>
          <w:lang w:val="lt-LT"/>
        </w:rPr>
        <w:t>abu akcininkai kartu vald</w:t>
      </w:r>
      <w:r>
        <w:rPr>
          <w:szCs w:val="20"/>
          <w:lang w:val="lt-LT"/>
        </w:rPr>
        <w:t xml:space="preserve">o daugiau kaip 50 proc. akcijų </w:t>
      </w:r>
      <w:r w:rsidRPr="00E71AD5">
        <w:rPr>
          <w:szCs w:val="20"/>
          <w:lang w:val="lt-LT"/>
        </w:rPr>
        <w:t>UAB X ir jiems kartu priklauso 100 proc. mažosios bendrijos</w:t>
      </w:r>
      <w:r>
        <w:rPr>
          <w:szCs w:val="20"/>
          <w:lang w:val="lt-LT"/>
        </w:rPr>
        <w:t xml:space="preserve"> įnašų.</w:t>
      </w:r>
    </w:p>
    <w:p w:rsidR="0064613B" w:rsidRPr="00E71AD5"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szCs w:val="20"/>
          <w:lang w:val="lt-LT"/>
        </w:rPr>
        <w:t>Atsižvelgiant į tai, kad b</w:t>
      </w:r>
      <w:r w:rsidRPr="00883870">
        <w:rPr>
          <w:szCs w:val="20"/>
          <w:lang w:val="lt-LT"/>
        </w:rPr>
        <w:t xml:space="preserve">endras </w:t>
      </w:r>
      <w:r>
        <w:rPr>
          <w:szCs w:val="20"/>
          <w:lang w:val="lt-LT"/>
        </w:rPr>
        <w:t xml:space="preserve">mažosios bendrijos ir UAB X </w:t>
      </w:r>
      <w:r w:rsidRPr="00E71AD5">
        <w:rPr>
          <w:szCs w:val="20"/>
          <w:lang w:val="lt-LT"/>
        </w:rPr>
        <w:t>201</w:t>
      </w:r>
      <w:r>
        <w:rPr>
          <w:szCs w:val="20"/>
          <w:lang w:val="lt-LT"/>
        </w:rPr>
        <w:t>9</w:t>
      </w:r>
      <w:r w:rsidRPr="00E71AD5">
        <w:rPr>
          <w:szCs w:val="20"/>
          <w:lang w:val="lt-LT"/>
        </w:rPr>
        <w:t xml:space="preserve"> mokestinių metų </w:t>
      </w:r>
      <w:r w:rsidRPr="00A37A4C">
        <w:rPr>
          <w:szCs w:val="20"/>
          <w:lang w:val="lt-LT"/>
        </w:rPr>
        <w:t xml:space="preserve">vidutinis sąrašuose esančių </w:t>
      </w:r>
      <w:r w:rsidRPr="00883870">
        <w:rPr>
          <w:szCs w:val="20"/>
          <w:lang w:val="lt-LT"/>
        </w:rPr>
        <w:t xml:space="preserve">darbuotojų skaičius </w:t>
      </w:r>
      <w:r>
        <w:rPr>
          <w:szCs w:val="20"/>
          <w:lang w:val="lt-LT"/>
        </w:rPr>
        <w:t xml:space="preserve">– 9 darbuotojai </w:t>
      </w:r>
      <w:r w:rsidRPr="00883870">
        <w:rPr>
          <w:szCs w:val="20"/>
          <w:lang w:val="lt-LT"/>
        </w:rPr>
        <w:t xml:space="preserve">ir bendros </w:t>
      </w:r>
      <w:r w:rsidRPr="00E71AD5">
        <w:rPr>
          <w:szCs w:val="20"/>
          <w:lang w:val="lt-LT"/>
        </w:rPr>
        <w:t xml:space="preserve">mokestinio laikotarpio </w:t>
      </w:r>
      <w:r w:rsidRPr="00883870">
        <w:rPr>
          <w:szCs w:val="20"/>
          <w:lang w:val="lt-LT"/>
        </w:rPr>
        <w:t>pajamos</w:t>
      </w:r>
      <w:r>
        <w:rPr>
          <w:szCs w:val="20"/>
          <w:lang w:val="lt-LT"/>
        </w:rPr>
        <w:t xml:space="preserve"> – </w:t>
      </w:r>
      <w:r>
        <w:rPr>
          <w:szCs w:val="20"/>
          <w:lang w:val="lt-LT"/>
        </w:rPr>
        <w:lastRenderedPageBreak/>
        <w:t xml:space="preserve">200 000 Eur, t. y. </w:t>
      </w:r>
      <w:r w:rsidRPr="00E71AD5">
        <w:rPr>
          <w:lang w:val="lt-LT"/>
        </w:rPr>
        <w:t>neviršija</w:t>
      </w:r>
      <w:r w:rsidRPr="008E7AC3">
        <w:rPr>
          <w:szCs w:val="20"/>
          <w:lang w:val="lt-LT"/>
        </w:rPr>
        <w:t xml:space="preserve"> </w:t>
      </w:r>
      <w:r w:rsidRPr="00883870">
        <w:rPr>
          <w:szCs w:val="20"/>
          <w:lang w:val="lt-LT"/>
        </w:rPr>
        <w:t>PMĮ 5 str. 2 dalyje nustatyt</w:t>
      </w:r>
      <w:r>
        <w:rPr>
          <w:szCs w:val="20"/>
          <w:lang w:val="lt-LT"/>
        </w:rPr>
        <w:t xml:space="preserve">ų apribojimų, todėl tiek mažoji bendrija, tiek </w:t>
      </w:r>
      <w:r w:rsidRPr="00E71AD5">
        <w:rPr>
          <w:lang w:val="lt-LT"/>
        </w:rPr>
        <w:t xml:space="preserve">UAB </w:t>
      </w:r>
      <w:r>
        <w:rPr>
          <w:lang w:val="lt-LT"/>
        </w:rPr>
        <w:t>X</w:t>
      </w:r>
      <w:r w:rsidRPr="00E71AD5">
        <w:rPr>
          <w:lang w:val="lt-LT"/>
        </w:rPr>
        <w:t xml:space="preserve"> </w:t>
      </w:r>
      <w:r>
        <w:rPr>
          <w:lang w:val="lt-LT"/>
        </w:rPr>
        <w:t xml:space="preserve">2019 metų mokestinio laikotarpio apskaičiuotam </w:t>
      </w:r>
      <w:r w:rsidRPr="00E71AD5">
        <w:rPr>
          <w:lang w:val="lt-LT"/>
        </w:rPr>
        <w:t xml:space="preserve">apmokestinamajam pelnui gali </w:t>
      </w:r>
      <w:r>
        <w:rPr>
          <w:lang w:val="lt-LT"/>
        </w:rPr>
        <w:t>taikyti</w:t>
      </w:r>
      <w:r w:rsidRPr="00E71AD5">
        <w:rPr>
          <w:lang w:val="lt-LT"/>
        </w:rPr>
        <w:t xml:space="preserve"> </w:t>
      </w:r>
      <w:r w:rsidRPr="00E71AD5">
        <w:rPr>
          <w:szCs w:val="20"/>
          <w:lang w:val="lt-LT"/>
        </w:rPr>
        <w:t>PMĮ</w:t>
      </w:r>
      <w:r>
        <w:rPr>
          <w:szCs w:val="20"/>
          <w:lang w:val="lt-LT"/>
        </w:rPr>
        <w:t xml:space="preserve"> 5 straipsnio 2 dalyje nustatytą</w:t>
      </w:r>
      <w:r w:rsidRPr="00E71AD5">
        <w:rPr>
          <w:szCs w:val="20"/>
          <w:lang w:val="lt-LT"/>
        </w:rPr>
        <w:t xml:space="preserve"> </w:t>
      </w:r>
      <w:r>
        <w:rPr>
          <w:lang w:val="lt-LT"/>
        </w:rPr>
        <w:t xml:space="preserve">lengvatinį </w:t>
      </w:r>
      <w:r w:rsidRPr="00E71AD5">
        <w:rPr>
          <w:lang w:val="lt-LT"/>
        </w:rPr>
        <w:t>pelno mokesčio tarif</w:t>
      </w:r>
      <w:r>
        <w:rPr>
          <w:lang w:val="lt-LT"/>
        </w:rPr>
        <w:t>ą</w:t>
      </w:r>
      <w:r w:rsidRPr="00E71AD5">
        <w:rPr>
          <w:lang w:val="lt-LT"/>
        </w:rPr>
        <w:t>.</w:t>
      </w:r>
    </w:p>
    <w:p w:rsidR="0064613B" w:rsidRPr="00E71AD5"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rsidR="0064613B" w:rsidRDefault="0064613B" w:rsidP="0064613B">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E71AD5">
        <w:rPr>
          <w:lang w:val="lt-LT"/>
        </w:rPr>
        <w:t xml:space="preserve">Mažoji bendrija X turi du narius </w:t>
      </w:r>
      <w:r w:rsidRPr="00E71AD5">
        <w:rPr>
          <w:szCs w:val="20"/>
          <w:lang w:val="lt-LT"/>
        </w:rPr>
        <w:t>gyventoją A ir B (įnašų dalys lygios – t. y. po 50 proc.), tačiau gyventojai A ir B taip pat yra mažosios bendrijos Y nariai, kurių įnašų dalys taip</w:t>
      </w:r>
      <w:r>
        <w:rPr>
          <w:szCs w:val="20"/>
          <w:lang w:val="lt-LT"/>
        </w:rPr>
        <w:t xml:space="preserve"> pat lygios – t. y. po 50 proc., t. y. </w:t>
      </w:r>
      <w:r w:rsidRPr="00E71AD5">
        <w:rPr>
          <w:szCs w:val="20"/>
          <w:lang w:val="lt-LT"/>
        </w:rPr>
        <w:t>gyventojai A ir B kartu paskutinę 201</w:t>
      </w:r>
      <w:r>
        <w:rPr>
          <w:szCs w:val="20"/>
          <w:lang w:val="lt-LT"/>
        </w:rPr>
        <w:t xml:space="preserve">9 </w:t>
      </w:r>
      <w:r w:rsidRPr="00E71AD5">
        <w:rPr>
          <w:szCs w:val="20"/>
          <w:lang w:val="lt-LT"/>
        </w:rPr>
        <w:t xml:space="preserve">metų mokestinio laikotarpio dieną valdo daugiau kaip 50 proc. mažosios bendrijos </w:t>
      </w:r>
      <w:r>
        <w:rPr>
          <w:szCs w:val="20"/>
          <w:lang w:val="lt-LT"/>
        </w:rPr>
        <w:t>X ir mažosios bendrijos Y įnašų.</w:t>
      </w:r>
    </w:p>
    <w:p w:rsidR="0064613B" w:rsidRPr="00E71AD5" w:rsidRDefault="0064613B" w:rsidP="0064613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szCs w:val="20"/>
          <w:lang w:val="lt-LT"/>
        </w:rPr>
        <w:t>Atsižvelgiant į tai, kad b</w:t>
      </w:r>
      <w:r w:rsidRPr="00883870">
        <w:rPr>
          <w:szCs w:val="20"/>
          <w:lang w:val="lt-LT"/>
        </w:rPr>
        <w:t xml:space="preserve">endras </w:t>
      </w:r>
      <w:r>
        <w:rPr>
          <w:szCs w:val="20"/>
          <w:lang w:val="lt-LT"/>
        </w:rPr>
        <w:t xml:space="preserve">mažosios bendrijos X ir mažosios bendrijos Y </w:t>
      </w:r>
      <w:r w:rsidRPr="00E71AD5">
        <w:rPr>
          <w:szCs w:val="20"/>
          <w:lang w:val="lt-LT"/>
        </w:rPr>
        <w:t>201</w:t>
      </w:r>
      <w:r>
        <w:rPr>
          <w:szCs w:val="20"/>
          <w:lang w:val="lt-LT"/>
        </w:rPr>
        <w:t>9</w:t>
      </w:r>
      <w:r w:rsidRPr="00E71AD5">
        <w:rPr>
          <w:szCs w:val="20"/>
          <w:lang w:val="lt-LT"/>
        </w:rPr>
        <w:t xml:space="preserve"> mokestinių metų </w:t>
      </w:r>
      <w:r w:rsidRPr="00A37A4C">
        <w:rPr>
          <w:szCs w:val="20"/>
          <w:lang w:val="lt-LT"/>
        </w:rPr>
        <w:t xml:space="preserve">vidutinis sąrašuose esančių </w:t>
      </w:r>
      <w:r w:rsidRPr="00883870">
        <w:rPr>
          <w:szCs w:val="20"/>
          <w:lang w:val="lt-LT"/>
        </w:rPr>
        <w:t xml:space="preserve">darbuotojų skaičius </w:t>
      </w:r>
      <w:r>
        <w:rPr>
          <w:szCs w:val="20"/>
          <w:lang w:val="lt-LT"/>
        </w:rPr>
        <w:t xml:space="preserve">– 8 darbuotojai </w:t>
      </w:r>
      <w:r w:rsidRPr="00883870">
        <w:rPr>
          <w:szCs w:val="20"/>
          <w:lang w:val="lt-LT"/>
        </w:rPr>
        <w:t>ir bendros</w:t>
      </w:r>
      <w:r w:rsidRPr="00745CEA">
        <w:rPr>
          <w:szCs w:val="20"/>
          <w:lang w:val="lt-LT"/>
        </w:rPr>
        <w:t xml:space="preserve"> </w:t>
      </w:r>
      <w:r w:rsidRPr="00E71AD5">
        <w:rPr>
          <w:szCs w:val="20"/>
          <w:lang w:val="lt-LT"/>
        </w:rPr>
        <w:t>mokestinio laikotarpio</w:t>
      </w:r>
      <w:r w:rsidRPr="00883870">
        <w:rPr>
          <w:szCs w:val="20"/>
          <w:lang w:val="lt-LT"/>
        </w:rPr>
        <w:t xml:space="preserve"> pajamos</w:t>
      </w:r>
      <w:r>
        <w:rPr>
          <w:szCs w:val="20"/>
          <w:lang w:val="lt-LT"/>
        </w:rPr>
        <w:t xml:space="preserve"> – 250 000 Eur, t. y. </w:t>
      </w:r>
      <w:r w:rsidRPr="00E71AD5">
        <w:rPr>
          <w:lang w:val="lt-LT"/>
        </w:rPr>
        <w:t>neviršija</w:t>
      </w:r>
      <w:r w:rsidRPr="008E7AC3">
        <w:rPr>
          <w:szCs w:val="20"/>
          <w:lang w:val="lt-LT"/>
        </w:rPr>
        <w:t xml:space="preserve"> </w:t>
      </w:r>
      <w:r w:rsidRPr="00883870">
        <w:rPr>
          <w:szCs w:val="20"/>
          <w:lang w:val="lt-LT"/>
        </w:rPr>
        <w:t>PMĮ 5 str. 2 dalyje nustatyt</w:t>
      </w:r>
      <w:r>
        <w:rPr>
          <w:szCs w:val="20"/>
          <w:lang w:val="lt-LT"/>
        </w:rPr>
        <w:t xml:space="preserve">ų apribojimų, todėl abi mažosios bendrijos </w:t>
      </w:r>
      <w:r>
        <w:rPr>
          <w:lang w:val="lt-LT"/>
        </w:rPr>
        <w:t xml:space="preserve">2019 metų mokestinio laikotarpio apskaičiuotam </w:t>
      </w:r>
      <w:r w:rsidRPr="00E71AD5">
        <w:rPr>
          <w:lang w:val="lt-LT"/>
        </w:rPr>
        <w:t xml:space="preserve">apmokestinamajam pelnui gali </w:t>
      </w:r>
      <w:r>
        <w:rPr>
          <w:lang w:val="lt-LT"/>
        </w:rPr>
        <w:t>taikyti</w:t>
      </w:r>
      <w:r w:rsidRPr="00E71AD5">
        <w:rPr>
          <w:lang w:val="lt-LT"/>
        </w:rPr>
        <w:t xml:space="preserve"> </w:t>
      </w:r>
      <w:r w:rsidRPr="00E71AD5">
        <w:rPr>
          <w:szCs w:val="20"/>
          <w:lang w:val="lt-LT"/>
        </w:rPr>
        <w:t>PMĮ</w:t>
      </w:r>
      <w:r>
        <w:rPr>
          <w:szCs w:val="20"/>
          <w:lang w:val="lt-LT"/>
        </w:rPr>
        <w:t xml:space="preserve"> 5 straipsnio 2 dalyje nustatytą</w:t>
      </w:r>
      <w:r w:rsidRPr="00E71AD5">
        <w:rPr>
          <w:szCs w:val="20"/>
          <w:lang w:val="lt-LT"/>
        </w:rPr>
        <w:t xml:space="preserve"> </w:t>
      </w:r>
      <w:r>
        <w:rPr>
          <w:lang w:val="lt-LT"/>
        </w:rPr>
        <w:t xml:space="preserve">lengvatinį </w:t>
      </w:r>
      <w:r w:rsidRPr="00E71AD5">
        <w:rPr>
          <w:lang w:val="lt-LT"/>
        </w:rPr>
        <w:t>pelno mokesčio tarif</w:t>
      </w:r>
      <w:r>
        <w:rPr>
          <w:lang w:val="lt-LT"/>
        </w:rPr>
        <w:t>ą</w:t>
      </w:r>
      <w:r w:rsidRPr="00E71AD5">
        <w:rPr>
          <w:lang w:val="lt-LT"/>
        </w:rPr>
        <w:t>.</w:t>
      </w:r>
    </w:p>
    <w:p w:rsidR="0064613B" w:rsidRDefault="0064613B" w:rsidP="0064613B">
      <w:pPr>
        <w:pStyle w:val="Porat"/>
        <w:tabs>
          <w:tab w:val="left" w:pos="1296"/>
        </w:tabs>
        <w:rPr>
          <w:rFonts w:ascii="Times New Roman" w:hAnsi="Times New Roman" w:cs="Times New Roman"/>
        </w:rPr>
      </w:pPr>
      <w:r>
        <w:rPr>
          <w:rFonts w:ascii="Times New Roman" w:hAnsi="Times New Roman" w:cs="Times New Roman"/>
          <w:lang w:val="lt-LT"/>
        </w:rPr>
        <w:t xml:space="preserve">(Pakeista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rsidR="00093845" w:rsidRDefault="000D779E">
      <w:pPr>
        <w:ind w:firstLine="720"/>
        <w:jc w:val="both"/>
        <w:rPr>
          <w:i/>
        </w:rPr>
      </w:pPr>
      <w:bookmarkStart w:id="54" w:name="8z"/>
      <w:bookmarkStart w:id="55" w:name="9z"/>
      <w:bookmarkStart w:id="56" w:name="10z"/>
      <w:bookmarkEnd w:id="54"/>
      <w:bookmarkEnd w:id="55"/>
      <w:bookmarkEnd w:id="56"/>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rsidR="00093845" w:rsidRPr="005D5312" w:rsidRDefault="000D779E" w:rsidP="009B5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rsidR="00093845" w:rsidRDefault="000D779E">
      <w:pPr>
        <w:ind w:firstLine="720"/>
        <w:jc w:val="both"/>
        <w:rPr>
          <w:rFonts w:ascii="Times New (W1)" w:hAnsi="Times New (W1)"/>
          <w:b/>
          <w:iCs/>
          <w:color w:val="000000"/>
        </w:rPr>
      </w:pPr>
      <w:r>
        <w:rPr>
          <w:rFonts w:ascii="Times New (W1)" w:hAnsi="Times New (W1)"/>
          <w:b/>
          <w:iCs/>
          <w:color w:val="000000"/>
        </w:rPr>
        <w:t>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taikant 5 procentų mokesčio tarifą.</w:t>
      </w:r>
    </w:p>
    <w:p w:rsidR="00093845" w:rsidRPr="00C074BE" w:rsidRDefault="000D779E" w:rsidP="00C074BE">
      <w:pPr>
        <w:jc w:val="both"/>
        <w:rPr>
          <w:rFonts w:ascii="Times New (W1)" w:hAnsi="Times New (W1)"/>
          <w:color w:val="000000"/>
        </w:rPr>
      </w:pPr>
      <w:r w:rsidRPr="00C074BE">
        <w:rPr>
          <w:rFonts w:ascii="Times New (W1)" w:hAnsi="Times New (W1)"/>
          <w:color w:val="000000"/>
        </w:rPr>
        <w:t>(</w:t>
      </w:r>
      <w:r w:rsidRPr="00C074BE">
        <w:rPr>
          <w:rFonts w:ascii="Times New (W1)" w:hAnsi="Times New (W1)"/>
          <w:color w:val="000000"/>
          <w:lang w:val="lt-LT"/>
        </w:rPr>
        <w:t>K</w:t>
      </w:r>
      <w:r>
        <w:rPr>
          <w:rFonts w:ascii="Times New (W1)" w:hAnsi="Times New (W1)"/>
          <w:color w:val="000000"/>
          <w:lang w:val="lt-LT"/>
        </w:rPr>
        <w:t>EISTA</w:t>
      </w:r>
      <w:r w:rsidRPr="00C074BE">
        <w:rPr>
          <w:rFonts w:ascii="Times New (W1)" w:hAnsi="Times New (W1)"/>
          <w:color w:val="000000"/>
          <w:lang w:val="lt-LT"/>
        </w:rPr>
        <w:t xml:space="preserve">: </w:t>
      </w:r>
      <w:r w:rsidRPr="00C074BE">
        <w:rPr>
          <w:lang w:eastAsia="lt-LT"/>
        </w:rPr>
        <w:t>2017 12 07 įstatymu Nr. XIII-842 (nuo 2017 12 23)</w:t>
      </w:r>
      <w:r w:rsidR="006236D8">
        <w:rPr>
          <w:lang w:eastAsia="lt-LT"/>
        </w:rPr>
        <w:t>,</w:t>
      </w:r>
      <w:r w:rsidR="008E2F31" w:rsidRPr="008E2F31">
        <w:t xml:space="preserve"> </w:t>
      </w:r>
      <w:r w:rsidR="008E2F31" w:rsidRPr="008E2F31">
        <w:rPr>
          <w:lang w:eastAsia="lt-LT"/>
        </w:rPr>
        <w:t>nuostatos taikomos apskaičiuojant 2018 metų ir vėlesnių metų mokestinių laikotarpių pelno mokestį</w:t>
      </w:r>
      <w:r w:rsidRPr="00C074BE">
        <w:rPr>
          <w:rFonts w:ascii="Times New (W1)" w:hAnsi="Times New (W1)"/>
          <w:color w:val="000000"/>
        </w:rPr>
        <w:t>)</w:t>
      </w:r>
    </w:p>
    <w:p w:rsidR="00093845" w:rsidRDefault="000D779E">
      <w:pPr>
        <w:ind w:firstLine="720"/>
        <w:jc w:val="both"/>
        <w:outlineLvl w:val="0"/>
        <w:rPr>
          <w:b/>
          <w:iCs/>
          <w:color w:val="000000"/>
        </w:rPr>
      </w:pPr>
      <w:r>
        <w:rPr>
          <w:b/>
          <w:iCs/>
          <w:color w:val="000000"/>
        </w:rPr>
        <w:t>Komentaras</w:t>
      </w:r>
    </w:p>
    <w:p w:rsidR="00093845" w:rsidRDefault="000D779E">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rsidR="00093845" w:rsidRDefault="000D779E">
      <w:pPr>
        <w:tabs>
          <w:tab w:val="left" w:pos="1080"/>
        </w:tabs>
        <w:ind w:firstLine="720"/>
        <w:jc w:val="both"/>
        <w:rPr>
          <w:bCs/>
        </w:rPr>
      </w:pPr>
      <w:r>
        <w:rPr>
          <w:bCs/>
        </w:rPr>
        <w:t>2. Kooperatinių bendrovių veiklą reglamentuoja Lietuvos Respublikos kooperatinių bendrovių (kooperatyvų) įstatymas.</w:t>
      </w:r>
    </w:p>
    <w:p w:rsidR="00093845" w:rsidRDefault="000D779E">
      <w:pPr>
        <w:tabs>
          <w:tab w:val="left" w:pos="1080"/>
        </w:tabs>
        <w:ind w:firstLine="720"/>
        <w:jc w:val="both"/>
        <w:rPr>
          <w:bCs/>
        </w:rPr>
      </w:pPr>
      <w:r>
        <w:rPr>
          <w:bCs/>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apskaičiuotas už 2018 ir vėlesnius mokestinius laikotarpius,  apmokestinamas taikant 5 proc. pelno mokesčio tarifą. Jeigu kooperatinės bendrovės (kooperatyvo) mokestinio laikotarpio pajamos iš žemės ūkio veiklos sudaro 50 proc. ir mažiau visų jos pajamų, tai bendrovei taikoma bendra apmokestinamojo pelno apmokestinimo taisyklė, t. y. 2018 metų ir vėlesnių mokestinių metų apmokestinamasis pelnas apmokestinamas taikant vieną iš PMĮ 5 straipsnyje nurodytų pelno mokesčių tarifų (15 proc. arba 5 proc.). Pavyzdžiui, jei žemės ūkio veiklą vykdančios kooperatinės bendrovės (kooperatyvo) vidutinis sąrašuose esančių darbuotojų skaičius neviršija 10 žmonių ir mokestinio laikotarpio pajamos neviršija 300 000 Eur ir vienetas neatitinka PMĮ 5 straipsnio 3 dalyje nustatytų sąlygų, tai apmokestinamasis pelnas gali būti apmokestinamas taikant 5 proc. mokesčio tarifą.</w:t>
      </w:r>
    </w:p>
    <w:p w:rsidR="00093845" w:rsidRDefault="000D779E">
      <w:pPr>
        <w:tabs>
          <w:tab w:val="left" w:pos="1080"/>
        </w:tabs>
        <w:ind w:firstLine="720"/>
        <w:jc w:val="both"/>
        <w:rPr>
          <w:bCs/>
        </w:rPr>
      </w:pPr>
      <w:r>
        <w:rPr>
          <w:bCs/>
        </w:rPr>
        <w:t xml:space="preserve">Kitų žemės ūkio veiklą vykdančių vienetų, išskyrus kooperatines bendroves (kooperatyvus) ir vienetus nurodytus 5 straipsnio 2 dalyje, t. y. taikančius 5 proc. arba 0 proc. tarifą, kurių pajamos iš žemės ūkio veiklos per mokestinį laikotarpį sudaro daugiau kaip 50 proc. visų jų pajamų, 2018 metų </w:t>
      </w:r>
      <w:r>
        <w:rPr>
          <w:bCs/>
        </w:rPr>
        <w:lastRenderedPageBreak/>
        <w:t>mokestinio laikotarpio apmokestinamasis pelnas apmokestinamas taikant 10 proc. pelno mokesčio tarifą, o 2019 metų ir vėlesnių mokestinių metų apmokestinamasis pelnas apmokestinamas taikant bendrą apmokestinamojo pelno apmokestinimo taisyklę, t. y. vieną iš PMĮ 5 straipsnyje nurodytų pelno mokesčių tarifų (15 proc. arba 5 proc.).</w:t>
      </w:r>
    </w:p>
    <w:p w:rsidR="00093845" w:rsidRDefault="000D779E">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rsidR="00093845" w:rsidRDefault="000D779E">
      <w:pPr>
        <w:tabs>
          <w:tab w:val="left" w:pos="1080"/>
        </w:tabs>
        <w:ind w:firstLine="720"/>
        <w:jc w:val="both"/>
        <w:rPr>
          <w:bCs/>
        </w:rPr>
      </w:pPr>
      <w:r>
        <w:rPr>
          <w:bCs/>
        </w:rPr>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rsidR="00093845" w:rsidRDefault="000D779E">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rsidR="00093845" w:rsidRDefault="000D779E">
      <w:pPr>
        <w:tabs>
          <w:tab w:val="left" w:pos="1080"/>
        </w:tabs>
        <w:ind w:firstLine="720"/>
        <w:jc w:val="both"/>
        <w:rPr>
          <w:bCs/>
        </w:rPr>
      </w:pPr>
      <w:r>
        <w:rPr>
          <w:bCs/>
        </w:rPr>
        <w:t>Pavyzdžiai</w:t>
      </w:r>
    </w:p>
    <w:tbl>
      <w:tblPr>
        <w:tblW w:w="9449" w:type="dxa"/>
        <w:tblLayout w:type="fixed"/>
        <w:tblLook w:val="04A0" w:firstRow="1" w:lastRow="0" w:firstColumn="1" w:lastColumn="0" w:noHBand="0" w:noVBand="1"/>
      </w:tblPr>
      <w:tblGrid>
        <w:gridCol w:w="9449"/>
      </w:tblGrid>
      <w:tr w:rsidR="00093845">
        <w:tc>
          <w:tcPr>
            <w:tcW w:w="9449" w:type="dxa"/>
            <w:tcBorders>
              <w:top w:val="single" w:sz="4" w:space="0" w:color="auto"/>
              <w:left w:val="single" w:sz="4" w:space="0" w:color="auto"/>
              <w:bottom w:val="single" w:sz="4" w:space="0" w:color="auto"/>
              <w:right w:val="single" w:sz="4" w:space="0" w:color="auto"/>
            </w:tcBorders>
          </w:tcPr>
          <w:p w:rsidR="00093845" w:rsidRDefault="000D779E">
            <w:pPr>
              <w:tabs>
                <w:tab w:val="left" w:pos="1080"/>
              </w:tabs>
              <w:ind w:firstLine="720"/>
              <w:jc w:val="both"/>
              <w:rPr>
                <w:bCs/>
              </w:rPr>
            </w:pPr>
            <w:r>
              <w:rPr>
                <w:bCs/>
              </w:rPr>
              <w:t>1. Žemės ūkio kooperatyvas X (toliau – kooperatyvas) vykdo žemės ūkio veiklą. Per 2018 metais prasidėjusį mokestinį laikotarpį uždirbo 260 000 Eur pajamų, iš jų:</w:t>
            </w:r>
          </w:p>
          <w:p w:rsidR="00093845" w:rsidRDefault="000D779E">
            <w:pPr>
              <w:tabs>
                <w:tab w:val="left" w:pos="1080"/>
              </w:tabs>
              <w:ind w:firstLine="720"/>
              <w:jc w:val="both"/>
              <w:rPr>
                <w:bCs/>
              </w:rPr>
            </w:pPr>
            <w:r>
              <w:rPr>
                <w:bCs/>
              </w:rPr>
              <w:t>133 000 Eur pajamų už tvenkinių valymo darbus (sudaro 51,15 proc. visų pajamų);</w:t>
            </w:r>
          </w:p>
          <w:p w:rsidR="00093845" w:rsidRDefault="000D779E">
            <w:pPr>
              <w:tabs>
                <w:tab w:val="left" w:pos="1080"/>
              </w:tabs>
              <w:ind w:firstLine="720"/>
              <w:jc w:val="both"/>
              <w:rPr>
                <w:bCs/>
              </w:rPr>
            </w:pPr>
            <w:r>
              <w:rPr>
                <w:bCs/>
              </w:rPr>
              <w:t>10 000 Eur kitų pajamų (sudaro 3,85 proc. visų pajamų);</w:t>
            </w:r>
          </w:p>
          <w:p w:rsidR="00093845" w:rsidRDefault="000D779E">
            <w:pPr>
              <w:tabs>
                <w:tab w:val="left" w:pos="1080"/>
              </w:tabs>
              <w:ind w:firstLine="720"/>
              <w:jc w:val="both"/>
              <w:rPr>
                <w:bCs/>
              </w:rPr>
            </w:pPr>
            <w:r>
              <w:rPr>
                <w:bCs/>
              </w:rPr>
              <w:t>117 000 Eur turto vertės padidėjimo pajamų iš ilgalaikio turto (pastato) perleidimo (sudaro 45 proc. visų pajamų).</w:t>
            </w:r>
          </w:p>
          <w:p w:rsidR="00093845" w:rsidRDefault="000D779E">
            <w:pPr>
              <w:tabs>
                <w:tab w:val="left" w:pos="1080"/>
              </w:tabs>
              <w:ind w:firstLine="720"/>
              <w:jc w:val="both"/>
              <w:rPr>
                <w:bCs/>
              </w:rPr>
            </w:pPr>
            <w:r>
              <w:rPr>
                <w:bCs/>
              </w:rPr>
              <w:t>Kadangi kooperatyvo pajamos iš žemės ūkio veiklos sudaro 51,15 proc. visų pajamų, tai 2018 metais kooperatyvo apmokestinamasis pelnas apmokestinamas 5 proc. pelno mokesčio tarifu.</w:t>
            </w:r>
          </w:p>
          <w:p w:rsidR="00093845" w:rsidRDefault="000D779E">
            <w:pPr>
              <w:tabs>
                <w:tab w:val="left" w:pos="1080"/>
              </w:tabs>
              <w:ind w:firstLine="720"/>
              <w:jc w:val="both"/>
              <w:rPr>
                <w:bCs/>
              </w:rPr>
            </w:pPr>
            <w:r>
              <w:rPr>
                <w:bCs/>
              </w:rPr>
              <w:t>2. Žemės ūkio kooperatyvas Y (toliau – kooperatyvas) 2018 metais prasidėjusį mokestinį laikotarpį apskaičiavo 44 000 Eur apmokestinamojo pelno. Kooperatyvas 2018 metais prasidėjusį mokestinį laikotarpį uždirbo 87 000 Eur pajamų, iš jų:</w:t>
            </w:r>
          </w:p>
          <w:p w:rsidR="00093845" w:rsidRDefault="000D779E">
            <w:pPr>
              <w:tabs>
                <w:tab w:val="left" w:pos="1080"/>
              </w:tabs>
              <w:ind w:firstLine="720"/>
              <w:jc w:val="both"/>
              <w:rPr>
                <w:bCs/>
              </w:rPr>
            </w:pPr>
            <w:r>
              <w:rPr>
                <w:bCs/>
              </w:rPr>
              <w:t>78 000 Eur pajamų už realizuotą pieną, įsigytą iš savo narių, kurie verčiasi žemės ūkio veikla (sudaro 89,66 proc. visų pajamų);</w:t>
            </w:r>
          </w:p>
          <w:p w:rsidR="00093845" w:rsidRDefault="000D779E">
            <w:pPr>
              <w:tabs>
                <w:tab w:val="left" w:pos="1080"/>
              </w:tabs>
              <w:ind w:firstLine="720"/>
              <w:jc w:val="both"/>
              <w:rPr>
                <w:bCs/>
              </w:rPr>
            </w:pPr>
            <w:r>
              <w:rPr>
                <w:bCs/>
              </w:rPr>
              <w:t>4 500 Eur kitų pajamų (5,17 proc. visų pajamų);</w:t>
            </w:r>
          </w:p>
          <w:p w:rsidR="00093845" w:rsidRDefault="000D779E">
            <w:pPr>
              <w:tabs>
                <w:tab w:val="left" w:pos="1080"/>
              </w:tabs>
              <w:ind w:firstLine="720"/>
              <w:jc w:val="both"/>
              <w:rPr>
                <w:bCs/>
              </w:rPr>
            </w:pPr>
            <w:r>
              <w:rPr>
                <w:bCs/>
              </w:rPr>
              <w:t>4 500 Eur neapmokestinamųjų pajamų pagal PMĮ 12 straipsnio 2 punktą (5,17 proc. visų pajamų);</w:t>
            </w:r>
          </w:p>
          <w:p w:rsidR="00093845" w:rsidRDefault="000D779E">
            <w:pPr>
              <w:tabs>
                <w:tab w:val="left" w:pos="1080"/>
              </w:tabs>
              <w:ind w:firstLine="720"/>
              <w:jc w:val="both"/>
              <w:rPr>
                <w:bCs/>
              </w:rPr>
            </w:pPr>
            <w:r>
              <w:rPr>
                <w:bCs/>
              </w:rPr>
              <w:t>Kadangi kooperatyvas gavęs 78 000 Eur pajamų už realizuotą pieną, įsigytą iš savo narių, kurie verčiasi žemės ūkio veikla, tenkina PMĮ 5 str. 6 dalyje nustatytus reikalavimus t. y. pajamų dalis iš žemės ūkio veiklos sudaro 90 proc. visų pajamų, todėl 2018 metais apmokestinamasis pelnas gali būti apmokestinamas 5 proc. tarifu.</w:t>
            </w:r>
          </w:p>
          <w:p w:rsidR="00093845" w:rsidRDefault="000D779E">
            <w:pPr>
              <w:tabs>
                <w:tab w:val="left" w:pos="1080"/>
              </w:tabs>
              <w:ind w:firstLine="720"/>
              <w:jc w:val="both"/>
              <w:rPr>
                <w:bCs/>
              </w:rPr>
            </w:pPr>
            <w:r>
              <w:rPr>
                <w:bCs/>
              </w:rPr>
              <w:lastRenderedPageBreak/>
              <w:t>3. Žemės ūkio kooperatyvas X (toliau – kooperatyvas) 2018 metais prasidėjusį mokestinį laikotarpį apskaičiavo 20 000 Eur apmokestinamojo pelno. Kooperatyvas 2018 metais prasidėjusį mokestinį laikotarpį uždirbo 217 000 Eur pajamų, iš jų:</w:t>
            </w:r>
          </w:p>
          <w:p w:rsidR="00093845" w:rsidRDefault="000D779E">
            <w:pPr>
              <w:tabs>
                <w:tab w:val="left" w:pos="1080"/>
              </w:tabs>
              <w:ind w:firstLine="720"/>
              <w:jc w:val="both"/>
              <w:rPr>
                <w:bCs/>
              </w:rPr>
            </w:pPr>
            <w:r>
              <w:rPr>
                <w:bCs/>
              </w:rPr>
              <w:t>43 000 Eur pajamų už derliaus nuėmimo darbus (sudaro 19.82 proc. visų pajamų);</w:t>
            </w:r>
          </w:p>
          <w:p w:rsidR="00093845" w:rsidRDefault="000D779E">
            <w:pPr>
              <w:tabs>
                <w:tab w:val="left" w:pos="1080"/>
              </w:tabs>
              <w:ind w:firstLine="720"/>
              <w:jc w:val="both"/>
              <w:rPr>
                <w:bCs/>
              </w:rPr>
            </w:pPr>
            <w:r>
              <w:rPr>
                <w:bCs/>
              </w:rPr>
              <w:t>30 000 Eur pajamų už parduotus įsigytus iš savo narių šių narių pagamintus žemės ūkio produktus (sudaro 13,82 proc. visų pajamų);</w:t>
            </w:r>
          </w:p>
          <w:p w:rsidR="00093845" w:rsidRDefault="000D779E">
            <w:pPr>
              <w:tabs>
                <w:tab w:val="left" w:pos="1080"/>
              </w:tabs>
              <w:ind w:firstLine="720"/>
              <w:jc w:val="both"/>
              <w:rPr>
                <w:bCs/>
              </w:rPr>
            </w:pPr>
            <w:r>
              <w:rPr>
                <w:bCs/>
              </w:rPr>
              <w:t>144 000 Eur kitų pajamų (sudaro 66,36 proc. visų pajamų).</w:t>
            </w:r>
          </w:p>
          <w:p w:rsidR="00093845" w:rsidRDefault="000D779E">
            <w:pPr>
              <w:tabs>
                <w:tab w:val="left" w:pos="1080"/>
              </w:tabs>
              <w:ind w:firstLine="720"/>
              <w:jc w:val="both"/>
              <w:rPr>
                <w:bCs/>
              </w:rPr>
            </w:pPr>
            <w:r>
              <w:rPr>
                <w:bCs/>
              </w:rPr>
              <w:t>Kadangi kooperatyvo pajamos iš žemės ūkio veiklos sudaro tik 33,64 proc. visų pajamų ir neatitinka PMĮ 5 straipsnio 6 dalyje keliamų reikalavimų, todėl kooperatyvo apmokestinamasis pelnas, apmokestinamas taikant 15 proc. pelno mokesčio tarifą ir apskaičiuojamas 3 000 Eur (20 000 Eur x 15 proc.) pelno mokestis. Bet jei kooperatyvas atitiktų PMĮ 5 straipsnio 2 dalies reikalavimus - tuo atveju apmokestinamajam pelnui galėtų būti taikomas 5 proc. pelno mokesčio tarifas.</w:t>
            </w:r>
          </w:p>
          <w:p w:rsidR="00093845" w:rsidRDefault="000D779E">
            <w:pPr>
              <w:tabs>
                <w:tab w:val="left" w:pos="1080"/>
              </w:tabs>
              <w:ind w:firstLine="720"/>
              <w:jc w:val="both"/>
              <w:rPr>
                <w:bCs/>
              </w:rPr>
            </w:pPr>
            <w:r>
              <w:rPr>
                <w:bCs/>
              </w:rPr>
              <w:t>4. Žemės ūkio veiklą vykdanti UAB Y 2018 metais prasidėjusį mokestinį laikotarpį apskaičiavo 3 500 Eur apmokestinamojo pelno. UAB Y 2018 metais prasidėjusį mokestinį laikotarpį uždirbo 140 000 Eur pajamų, iš jų:</w:t>
            </w:r>
          </w:p>
          <w:p w:rsidR="00093845" w:rsidRDefault="000D779E">
            <w:pPr>
              <w:tabs>
                <w:tab w:val="left" w:pos="1080"/>
              </w:tabs>
              <w:ind w:firstLine="720"/>
              <w:jc w:val="both"/>
              <w:rPr>
                <w:bCs/>
              </w:rPr>
            </w:pPr>
            <w:r>
              <w:rPr>
                <w:bCs/>
              </w:rPr>
              <w:t>90 000 Eur pajamų už gyvulių šėrimo darbus (sudaro 64,29 proc. visų pajamų);</w:t>
            </w:r>
          </w:p>
          <w:p w:rsidR="00093845" w:rsidRDefault="000D779E">
            <w:pPr>
              <w:tabs>
                <w:tab w:val="left" w:pos="1080"/>
              </w:tabs>
              <w:ind w:firstLine="720"/>
              <w:jc w:val="both"/>
              <w:rPr>
                <w:bCs/>
              </w:rPr>
            </w:pPr>
            <w:r>
              <w:rPr>
                <w:bCs/>
              </w:rPr>
              <w:t>50 000 Eur kitų pajamų (sudaro 35,71 proc. visų pajamų);</w:t>
            </w:r>
          </w:p>
          <w:p w:rsidR="00093845" w:rsidRDefault="000D779E">
            <w:pPr>
              <w:tabs>
                <w:tab w:val="left" w:pos="1080"/>
              </w:tabs>
              <w:ind w:firstLine="720"/>
              <w:jc w:val="both"/>
              <w:rPr>
                <w:bCs/>
              </w:rPr>
            </w:pPr>
            <w:r>
              <w:rPr>
                <w:bCs/>
              </w:rPr>
              <w:t xml:space="preserve">Kadangi UAB Y pajamos iš žemės ūkio veiklos sudaro 64,29 proc. visų pajamų, todėl UAB Y 2018 metų apmokestinamasis pelnas gali būti apmokestinamas taikant 10 proc. pelno mokesčio tarifą ir apskaičiuojamas 350 Eur (3 500 Eur x 10 proc.) pelno mokestis. Jeigu UAB Y atitiktų PMĮ 5 straipsnio 2 dalies reikalavimus, tai apmokestinamajam pelnui galėtų būti taikomas 5 proc. pelno mokesčio tarifas. </w:t>
            </w:r>
          </w:p>
          <w:p w:rsidR="00093845" w:rsidRDefault="000D779E">
            <w:pPr>
              <w:tabs>
                <w:tab w:val="left" w:pos="1080"/>
              </w:tabs>
              <w:ind w:firstLine="720"/>
              <w:jc w:val="both"/>
              <w:rPr>
                <w:bCs/>
              </w:rPr>
            </w:pPr>
            <w:r>
              <w:rPr>
                <w:bCs/>
              </w:rPr>
              <w:t xml:space="preserve">2019 metų ir vėlesnių mokestinių metų UAB Y apmokestinamasis pelnas apmokestinamas taikant 15 proc. arba 5 proc. pelno mokesčio tarifą, atsižvelgiant į UAB Y dydį (pajamas, darbuotojų skaičių ir akcininkų dalyvavimą kituose vienetuose). </w:t>
            </w:r>
          </w:p>
        </w:tc>
      </w:tr>
    </w:tbl>
    <w:p w:rsidR="00093845" w:rsidRPr="0065344A" w:rsidRDefault="000D779E">
      <w:pPr>
        <w:pStyle w:val="Porat"/>
        <w:tabs>
          <w:tab w:val="left" w:pos="1296"/>
        </w:tabs>
        <w:rPr>
          <w:rFonts w:ascii="Times New Roman" w:hAnsi="Times New Roman" w:cs="Times New Roman"/>
          <w:lang w:val="lt-LT"/>
        </w:rPr>
      </w:pPr>
      <w:r>
        <w:rPr>
          <w:rFonts w:ascii="Times New Roman" w:hAnsi="Times New Roman" w:cs="Times New Roman"/>
          <w:lang w:val="lt-LT"/>
        </w:rPr>
        <w:lastRenderedPageBreak/>
        <w:t>(</w:t>
      </w:r>
      <w:r w:rsidR="00357561">
        <w:rPr>
          <w:rFonts w:ascii="Times New Roman" w:hAnsi="Times New Roman" w:cs="Times New Roman"/>
          <w:lang w:val="lt-LT"/>
        </w:rPr>
        <w:t>P</w:t>
      </w:r>
      <w:r>
        <w:rPr>
          <w:rFonts w:ascii="Times New Roman" w:hAnsi="Times New Roman" w:cs="Times New Roman"/>
          <w:lang w:val="lt-LT"/>
        </w:rPr>
        <w:t xml:space="preserve">akeista pagal VMI prie FM 2018-04-25 raštą Nr. </w:t>
      </w:r>
      <w:r w:rsidRPr="0065344A">
        <w:rPr>
          <w:rFonts w:ascii="Times New Roman" w:hAnsi="Times New Roman" w:cs="Times New Roman"/>
          <w:color w:val="000000"/>
          <w:lang w:val="lt-LT"/>
        </w:rPr>
        <w:t>(18.10-31-1E) RM-15685)</w:t>
      </w:r>
      <w:r w:rsidRPr="0065344A">
        <w:rPr>
          <w:rFonts w:ascii="Times New Roman" w:hAnsi="Times New Roman" w:cs="Times New Roman"/>
          <w:lang w:val="lt-LT"/>
        </w:rPr>
        <w:t xml:space="preserve"> </w:t>
      </w:r>
    </w:p>
    <w:p w:rsidR="00C905FC" w:rsidRPr="00A968F4" w:rsidRDefault="00C905FC" w:rsidP="00C905FC">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Lietuvos vieneto, nuolatinių buveinių pagal šio straipsnio 9 dalyje nustatytą formulę apskaičiuota apmokestinamojo pelno iš turto naudojimo, pardavimo ar kitokio perleidimo nuosavybėn dalis apmokestinama taikant 5 procentų mokesčio tarifą, jeigu:</w:t>
      </w:r>
    </w:p>
    <w:p w:rsidR="00C905FC" w:rsidRPr="00A968F4" w:rsidRDefault="00C905FC" w:rsidP="00C905FC">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rsidR="00C905FC" w:rsidRPr="00A968F4" w:rsidRDefault="00C905FC" w:rsidP="00C905FC">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rsidR="00C905FC" w:rsidRPr="00CF16AD" w:rsidRDefault="00C905FC" w:rsidP="00C905FC">
      <w:pPr>
        <w:pStyle w:val="tajtip"/>
        <w:shd w:val="clear" w:color="auto" w:fill="FFFFFF"/>
        <w:spacing w:before="0" w:beforeAutospacing="0" w:after="0" w:afterAutospacing="0"/>
        <w:ind w:firstLine="720"/>
        <w:jc w:val="both"/>
        <w:rPr>
          <w:bCs/>
          <w:i/>
        </w:rPr>
      </w:pPr>
      <w:r w:rsidRPr="00CF16AD">
        <w:rPr>
          <w:bCs/>
          <w:i/>
        </w:rPr>
        <w:t xml:space="preserve"> (201</w:t>
      </w:r>
      <w:r>
        <w:rPr>
          <w:bCs/>
          <w:i/>
        </w:rPr>
        <w:t>8</w:t>
      </w:r>
      <w:r w:rsidRPr="00CF16AD">
        <w:rPr>
          <w:bCs/>
          <w:i/>
        </w:rPr>
        <w:t xml:space="preserve"> m. gruodžio </w:t>
      </w:r>
      <w:r>
        <w:rPr>
          <w:bCs/>
          <w:i/>
        </w:rPr>
        <w:t>6</w:t>
      </w:r>
      <w:r w:rsidRPr="00CF16AD">
        <w:rPr>
          <w:bCs/>
          <w:i/>
        </w:rPr>
        <w:t xml:space="preserve"> d. įstatymo Nr. XIII-</w:t>
      </w:r>
      <w:r>
        <w:rPr>
          <w:bCs/>
          <w:i/>
        </w:rPr>
        <w:t xml:space="preserve">1697 </w:t>
      </w:r>
      <w:r w:rsidRPr="00CF16AD">
        <w:rPr>
          <w:bCs/>
          <w:i/>
        </w:rPr>
        <w:t>redakcija; taikoma apskaičiuojant 2018 m.</w:t>
      </w:r>
      <w:r w:rsidRPr="00CF16AD">
        <w:rPr>
          <w:rFonts w:ascii="Arial" w:hAnsi="Arial" w:cs="Arial"/>
          <w:i/>
          <w:color w:val="000000"/>
          <w:sz w:val="22"/>
          <w:szCs w:val="22"/>
          <w:shd w:val="clear" w:color="auto" w:fill="FFFFFF"/>
        </w:rPr>
        <w:t xml:space="preserve"> </w:t>
      </w:r>
      <w:r w:rsidRPr="00CF16AD">
        <w:rPr>
          <w:bCs/>
          <w:i/>
        </w:rPr>
        <w:t>ir vėlesnių metų mokestinių laikotarpių pelno mokestį)</w:t>
      </w:r>
    </w:p>
    <w:p w:rsidR="00C905FC" w:rsidRPr="0065344A" w:rsidRDefault="00C905FC" w:rsidP="00C905FC">
      <w:pPr>
        <w:ind w:firstLine="720"/>
        <w:jc w:val="both"/>
        <w:rPr>
          <w:b/>
          <w:lang w:val="lt-LT"/>
        </w:rPr>
      </w:pPr>
    </w:p>
    <w:p w:rsidR="00C905FC" w:rsidRPr="00C905FC" w:rsidRDefault="00C905FC" w:rsidP="00C905FC">
      <w:pPr>
        <w:ind w:firstLine="720"/>
        <w:jc w:val="both"/>
        <w:rPr>
          <w:sz w:val="22"/>
          <w:szCs w:val="22"/>
          <w:lang w:val="lt-LT"/>
        </w:rPr>
      </w:pPr>
      <w:r w:rsidRPr="0065344A">
        <w:rPr>
          <w:b/>
          <w:lang w:val="lt-LT"/>
        </w:rPr>
        <w:t>Komentaras</w:t>
      </w:r>
      <w:r w:rsidRPr="005629D6">
        <w:rPr>
          <w:lang w:val="lt-LT"/>
        </w:rPr>
        <w:t xml:space="preserve">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1. Mokslinių tyrimų ir eksperimentinės plėtros (toliau – MTEP) sąvokos yra apibrėžtos PMĮ 2 str. 18 dalyje (žr. šios dalies komentarą).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5 procentų mokesčio tarifą, jeigu yra tenkinamos šios sąlygos:</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1) pajamas iš minėto turto naudojimo, pardavimo ar kitokio perleidimo nuosavybėn gauna tik jį sukūręs vienetas ir tik jis dėl minėtų pajamų uždirbimo patiria visas išlaidas </w:t>
      </w:r>
      <w:r w:rsidRPr="00B56C17">
        <w:rPr>
          <w:b/>
          <w:iCs/>
          <w:color w:val="000000"/>
          <w:lang w:eastAsia="en-US"/>
        </w:rPr>
        <w:t>ir</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rsidR="00C905FC" w:rsidRPr="00B56C17" w:rsidRDefault="00C905FC" w:rsidP="00C905FC">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rsidR="00C905FC" w:rsidRPr="00B56C17" w:rsidRDefault="00C905FC" w:rsidP="00C905FC">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rsidR="00C905FC" w:rsidRPr="00B56C17" w:rsidRDefault="00C905FC" w:rsidP="00C905FC">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rsidR="00C905FC" w:rsidRPr="00B56C17" w:rsidRDefault="00C905FC" w:rsidP="00C905FC">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rsidR="00C905FC" w:rsidRPr="00B56C17" w:rsidRDefault="00C905FC" w:rsidP="00C905FC">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rsidR="00C905FC" w:rsidRPr="00B56C17" w:rsidRDefault="00C905FC" w:rsidP="00C905FC">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w:t>
      </w:r>
      <w:r w:rsidRPr="00B56C17">
        <w:rPr>
          <w:iCs/>
          <w:lang w:eastAsia="en-US"/>
        </w:rPr>
        <w:lastRenderedPageBreak/>
        <w:t xml:space="preserve">(atskirose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39"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rsidR="00C905FC" w:rsidRPr="00B56C17" w:rsidRDefault="00C905FC" w:rsidP="00C905FC">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rsidR="00C905FC" w:rsidRPr="00B56C17" w:rsidRDefault="00C905FC" w:rsidP="00C905FC">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rsidR="00C905FC" w:rsidRPr="00B56C17" w:rsidRDefault="00C905FC" w:rsidP="00636C65">
      <w:pPr>
        <w:pStyle w:val="tajtip"/>
        <w:numPr>
          <w:ilvl w:val="0"/>
          <w:numId w:val="56"/>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rsidR="00C905FC" w:rsidRPr="0065344A" w:rsidRDefault="00C905FC" w:rsidP="00C905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rsidR="00C905FC" w:rsidRPr="00B56C17" w:rsidRDefault="00C905FC" w:rsidP="00C905FC">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rsidR="00C905FC" w:rsidRPr="00B56C17" w:rsidRDefault="00C905FC" w:rsidP="00C905FC">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rsidR="00C905FC" w:rsidRPr="00B56C17" w:rsidRDefault="00C905FC" w:rsidP="00C905FC">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rsidR="00C905FC" w:rsidRPr="0065344A" w:rsidRDefault="00C905FC" w:rsidP="00C905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ind w:firstLine="720"/>
        <w:jc w:val="both"/>
        <w:rPr>
          <w:iCs/>
          <w:color w:val="000000"/>
        </w:rPr>
      </w:pPr>
      <w:r w:rsidRPr="00B56C17">
        <w:rPr>
          <w:iCs/>
          <w:color w:val="000000"/>
        </w:rPr>
        <w:t>1-4 pavyzdžiai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w:t>
      </w:r>
      <w:r w:rsidRPr="00B56C17">
        <w:rPr>
          <w:iCs/>
          <w:color w:val="000000"/>
          <w:lang w:eastAsia="en-US"/>
        </w:rPr>
        <w:lastRenderedPageBreak/>
        <w:t xml:space="preserve">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Vienetas X, taikydamas šioje dalyje nustatytą lengvatą, turi turėti išimtinės licencijos išrašą, vieneto Y gautą paieškos ataskaitos ir rašytinės nuomonės kopiją (patvirtintą) ir vieneto Y gauto patento kopiją (patvirtintą).</w:t>
      </w:r>
    </w:p>
    <w:p w:rsidR="00C905FC" w:rsidRPr="00B56C17" w:rsidRDefault="00C905FC" w:rsidP="00C905FC">
      <w:pPr>
        <w:pStyle w:val="tajtip"/>
        <w:shd w:val="clear" w:color="auto" w:fill="FFFFFF"/>
        <w:spacing w:before="0" w:beforeAutospacing="0" w:after="0" w:afterAutospacing="0"/>
        <w:ind w:firstLine="720"/>
        <w:jc w:val="both"/>
      </w:pPr>
    </w:p>
    <w:p w:rsidR="00C905FC" w:rsidRPr="00B56C17" w:rsidRDefault="00C905FC" w:rsidP="00C905FC">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rsidR="00C905FC" w:rsidRPr="00B56C17" w:rsidRDefault="00C905FC" w:rsidP="00C905FC">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65344A" w:rsidRDefault="00C905FC" w:rsidP="00C905FC">
      <w:pPr>
        <w:ind w:firstLine="720"/>
        <w:jc w:val="both"/>
        <w:rPr>
          <w:b/>
          <w:lang w:val="lt-LT"/>
        </w:rPr>
      </w:pPr>
      <w:r w:rsidRPr="0065344A">
        <w:rPr>
          <w:b/>
          <w:lang w:val="lt-LT"/>
        </w:rPr>
        <w:t>Komentaras</w:t>
      </w:r>
    </w:p>
    <w:p w:rsidR="00C905FC" w:rsidRPr="00B56C17" w:rsidRDefault="00C905FC" w:rsidP="00C905FC">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rsidR="00C905FC" w:rsidRPr="00B56C17" w:rsidRDefault="00C905FC" w:rsidP="00C905FC">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rsidR="00C905FC" w:rsidRPr="00B56C17" w:rsidRDefault="00C905FC" w:rsidP="00C905FC">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rsidR="00C905FC" w:rsidRPr="0065344A" w:rsidRDefault="00C905FC" w:rsidP="00C905FC">
      <w:pPr>
        <w:ind w:firstLine="720"/>
        <w:jc w:val="both"/>
        <w:rPr>
          <w:lang w:val="lt-LT"/>
        </w:rPr>
      </w:pPr>
      <w:r w:rsidRPr="0065344A">
        <w:rPr>
          <w:lang w:val="lt-LT"/>
        </w:rPr>
        <w:t xml:space="preserve">Atsižvelgiant į tai, kad  autorių teisių apsauga į sukurtą kompiuterinę programą atsiranda iš karto ją sukūrus ir išreiškus objektyvia forma, nereikalaujant jokios papildomos registracijos, todėl  iš </w:t>
      </w:r>
      <w:r w:rsidRPr="0065344A">
        <w:rPr>
          <w:lang w:val="lt-LT"/>
        </w:rPr>
        <w:lastRenderedPageBreak/>
        <w:t>karto pradedama taikyti ir PMĮ 5 str. 7 dalyje nustatyta lengvata. Atitinkamai, atsiradus autorių teisėms į sukurtą kompiuterinę programą, papildomų dokumentų, pagrindžiančių PMĮ 5 str. 7 dalyje nustatytos lengvatos taikymą, vienetui turėti nereikia.</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3. PMĮ 5 str. 7 dalyje nustatyta lengvata, apmokestinamojo pelno dalį apmokestinant 5 procentų tarifu, pradedama taikyti tą mokestinį laikotarpį, kurį yra išduotas patentas arba paduota paraiška patentui gauti, atsiradusios autorių teisės, įsigaliojęs papildomos apsaugos liudijimas ar kai yra suteikta išimtinė licencija.</w:t>
      </w:r>
    </w:p>
    <w:p w:rsidR="00C905FC" w:rsidRPr="0065344A" w:rsidRDefault="00C905FC" w:rsidP="00C905FC">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rsidR="00C905FC" w:rsidRPr="00B56C17" w:rsidRDefault="00C905FC" w:rsidP="00C905FC">
      <w:pPr>
        <w:pStyle w:val="tajtip"/>
        <w:shd w:val="clear" w:color="auto" w:fill="FFFFFF"/>
        <w:spacing w:before="0" w:beforeAutospacing="0" w:after="0" w:afterAutospacing="0"/>
        <w:ind w:firstLine="720"/>
        <w:jc w:val="both"/>
        <w:rPr>
          <w:b/>
          <w:color w:val="000000"/>
        </w:rPr>
      </w:pPr>
    </w:p>
    <w:p w:rsidR="00C905FC" w:rsidRPr="00B56C17" w:rsidRDefault="00C905FC" w:rsidP="00C905FC">
      <w:pPr>
        <w:spacing w:line="360" w:lineRule="atLeast"/>
        <w:ind w:firstLine="720"/>
        <w:jc w:val="both"/>
        <w:rPr>
          <w:b/>
          <w:noProof/>
          <w:color w:val="000000"/>
        </w:rPr>
      </w:pPr>
      <w:r w:rsidRPr="00B56C17">
        <w:rPr>
          <w:noProof/>
          <w:lang w:val="lt-LT" w:eastAsia="lt-LT"/>
        </w:rPr>
        <w:drawing>
          <wp:inline distT="0" distB="0" distL="0" distR="0" wp14:anchorId="0DB23C75" wp14:editId="09C605F6">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7" w:name="part_96eb9e7bb80e475b9fed21a41976f2f3"/>
      <w:bookmarkEnd w:id="57"/>
    </w:p>
    <w:p w:rsidR="00C905FC" w:rsidRPr="00B56C17" w:rsidRDefault="00C905FC" w:rsidP="00C905FC">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8" w:name="part_fcc6032329ab4971a32d6ae28d7748bf"/>
      <w:bookmarkEnd w:id="58"/>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9" w:name="part_76aa6362fa7e4067bb910d0407f387dc"/>
      <w:bookmarkEnd w:id="59"/>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rsidR="00C905FC" w:rsidRPr="00B56C17" w:rsidRDefault="00C905FC" w:rsidP="00C905FC">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B56C17" w:rsidRDefault="00C905FC" w:rsidP="00C905FC">
      <w:pPr>
        <w:ind w:firstLine="720"/>
        <w:jc w:val="both"/>
        <w:rPr>
          <w:b/>
        </w:rPr>
      </w:pPr>
      <w:r w:rsidRPr="00B56C17">
        <w:rPr>
          <w:b/>
        </w:rPr>
        <w:t>Komentaras</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1. Apmokestinamojo pelno dalis, kuri apmokestinama 5 procentų tarifu apskaičiuojama pagal šią formulę:</w:t>
      </w:r>
    </w:p>
    <w:p w:rsidR="00C905FC" w:rsidRPr="00B56C17" w:rsidRDefault="00C905FC" w:rsidP="00C905FC">
      <w:pPr>
        <w:spacing w:line="360" w:lineRule="atLeast"/>
        <w:jc w:val="both"/>
        <w:rPr>
          <w:color w:val="000000"/>
        </w:rPr>
      </w:pPr>
      <w:r w:rsidRPr="00B56C17">
        <w:rPr>
          <w:color w:val="000000"/>
        </w:rPr>
        <w:t xml:space="preserve">                 </w:t>
      </w:r>
    </w:p>
    <w:p w:rsidR="00C905FC" w:rsidRPr="00B56C17" w:rsidRDefault="00C905FC" w:rsidP="00C905FC">
      <w:pPr>
        <w:spacing w:line="360" w:lineRule="atLeast"/>
        <w:jc w:val="both"/>
        <w:rPr>
          <w:color w:val="000000"/>
          <w:sz w:val="27"/>
          <w:szCs w:val="27"/>
        </w:rPr>
      </w:pPr>
      <w:r w:rsidRPr="00B56C17">
        <w:rPr>
          <w:color w:val="000000"/>
        </w:rPr>
        <w:lastRenderedPageBreak/>
        <w:t xml:space="preserve">               </w:t>
      </w:r>
      <w:r w:rsidRPr="00B56C17">
        <w:rPr>
          <w:noProof/>
          <w:color w:val="000000"/>
          <w:lang w:val="lt-LT" w:eastAsia="lt-LT"/>
        </w:rPr>
        <w:drawing>
          <wp:inline distT="0" distB="0" distL="0" distR="0" wp14:anchorId="0CDF5D5A" wp14:editId="700CF4E6">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rsidR="00C905FC" w:rsidRPr="00B56C17" w:rsidRDefault="00C905FC" w:rsidP="00C905FC">
      <w:pPr>
        <w:spacing w:line="360" w:lineRule="atLeast"/>
        <w:ind w:firstLine="726"/>
        <w:jc w:val="both"/>
        <w:rPr>
          <w:color w:val="000000"/>
          <w:sz w:val="27"/>
          <w:szCs w:val="27"/>
        </w:rPr>
      </w:pPr>
      <w:r w:rsidRPr="00B56C17">
        <w:rPr>
          <w:color w:val="000000"/>
          <w:sz w:val="27"/>
          <w:szCs w:val="27"/>
        </w:rPr>
        <w:t> </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2"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rsidR="00C905FC" w:rsidRPr="00B56C17" w:rsidRDefault="00C905FC" w:rsidP="00C905FC">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rsidR="00C905FC" w:rsidRPr="00B56C17" w:rsidRDefault="00C905FC" w:rsidP="00C905FC">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lastRenderedPageBreak/>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rsidR="00C905FC" w:rsidRPr="00F150CC" w:rsidRDefault="00C905FC" w:rsidP="00C905FC">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rsidR="00C905FC" w:rsidRDefault="00C905FC" w:rsidP="00C905FC">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rsidR="00C905FC" w:rsidRPr="007F3CE7" w:rsidRDefault="00C905FC" w:rsidP="00C905FC">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rsidR="00C905FC" w:rsidRPr="00725114" w:rsidRDefault="00C905FC" w:rsidP="00C905FC">
      <w:pPr>
        <w:pStyle w:val="tajtip"/>
        <w:shd w:val="clear" w:color="auto" w:fill="FFFFFF"/>
        <w:spacing w:before="0" w:beforeAutospacing="0" w:after="0" w:afterAutospacing="0"/>
        <w:ind w:firstLine="720"/>
        <w:jc w:val="both"/>
      </w:pPr>
      <w:r w:rsidRPr="007F3CE7">
        <w:rPr>
          <w:iCs/>
          <w:color w:val="000000"/>
          <w:lang w:eastAsia="en-US"/>
        </w:rPr>
        <w:t xml:space="preserve">5. Jeigu vieneto MTEP veikloje sukurtas turtas tarpusavyje yra glaudžiai susijęs su jau naudojamu vienete turtu, t. y. vienete nėra naudojamas kaip savarankiškas turto vienetas, o yra turto  tam tikra sudėtinė dalis, ir, atitinkamai, išskirti pajamų iš šio MTEP veikloje sukurto turto naudojimo, pardavimo ar kitokio perleidimo nuosavybėn bei joms tenkančių sąnaudų iš bendrų šio turto pajamų ir sąnaudų yra  neįmanoma, tada vienetas turėtų laikyti šį turtą kaip vieną turto vienetą. Pavyzdžiui, vienetas MTEP veikloje sukūręs naują televizoriaus patentuotą komponentą, t. y. jo sudedamąją dalį, atitinkantį šioje dalyje nustatytus reikalavimus, galės laikyti kaip vieną turto vienetą, t. y. televizorių, jeigu šis MTEP veikloje sukurtas televizoriaus komponentas negali būti naudojamas kaip savarankiškas turto vienetas ir jeigu gautų pajamų iš jo naudojimo, pardavimo ar kitokio perleidimo nuosavybėn bei joms tenkančių sąnaudų yra neįmanoma išskirti iš visų televizoriaus pardavimo </w:t>
      </w:r>
      <w:r w:rsidRPr="007F3CE7">
        <w:rPr>
          <w:iCs/>
          <w:color w:val="000000"/>
          <w:lang w:eastAsia="en-US"/>
        </w:rPr>
        <w:lastRenderedPageBreak/>
        <w:t xml:space="preserve">pajamų ir, atitinkamai, joms tenkančių sąnaudų. Šiuo atveju </w:t>
      </w:r>
      <w:r w:rsidRPr="007F3CE7">
        <w:t xml:space="preserve">pajamos, uždirbtos iš televizoriaus, kaip turto vieneto, pardavimų, yra laikomos pajamomis, uždirbtomis iš MTEP turto naudojimo, </w:t>
      </w:r>
      <w:r w:rsidRPr="007F3CE7">
        <w:rPr>
          <w:iCs/>
          <w:color w:val="000000"/>
          <w:lang w:eastAsia="en-US"/>
        </w:rPr>
        <w:t xml:space="preserve">ir, atitinkamai, </w:t>
      </w:r>
      <w:r w:rsidRPr="007F3CE7">
        <w:t>visos su televizoriaus, kaip turto vienetu, pardavimais susijusios sąnaudos priskiriamos leidžiamiems arba ribojamų dydžių leidžiamiems atskaitymams, susijusiems su MTEP veikloje sukurto turto naudojimu. Šiuo atveju, kai MTEP veikloje sukurtas turtas nėra savarankiškas, o yra sudedamoji kito turto dalis, tai į formulę įrašomos, atitinkamai, prie tinkamų finansuoti / visų išlaidų tiktai tos išlaidos, kurios yra patirtos MTEP veikoje sukuriant patentuotą televizoriaus komponentą, t. y. neįtraukiant tų išlaidų, kurios patirtos įsigyjant/gaminant patį televizorių, į kurį buvo integruotas šis komponentas.</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C905FC">
      <w:pPr>
        <w:ind w:firstLine="720"/>
        <w:jc w:val="both"/>
        <w:rPr>
          <w:iCs/>
          <w:color w:val="000000"/>
          <w:lang w:val="lt-LT"/>
        </w:rPr>
      </w:pPr>
      <w:r w:rsidRPr="0065344A">
        <w:rPr>
          <w:iCs/>
          <w:color w:val="000000"/>
          <w:lang w:val="lt-LT"/>
        </w:rPr>
        <w:t>1-3 Pavyzdžiai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lastRenderedPageBreak/>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 Vienetas yra sukūręs pagal autorių teisę saugojamą kompiuterinę programą, kurią platina internetu užsienio elektroninės prekybos platformoje. 2014-2016 metais vienetas vykdė kompiuterinės programos tobulinimo, sklaidos ir palaikymo metodų mokslinius tyrimus ir sukūrė naują šios programos algoritmą, integruojamą į kompiuterinę programą, sudarantį neatskiriamą jos dalį. 2017 metais vienetui yra atsiradusios autorių teisės į naujai sukurtą algoritmą.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Vienetas 2014-2016 metais vykdydamas MTEP veiklą, t. y. sukuriant šį algoritmą, patyrė 45 000 Eur (15 000 Eur (2014 m.) + 20 000 Eur (2015 m.) + 10 000 Eur (2016 m.) </w:t>
      </w:r>
      <w:r w:rsidRPr="007F3CE7">
        <w:t>MTEP darbų sąnaudų, atskaitytinų iš pajamų tris kartus, kaip nurodyta PMĮ 17</w:t>
      </w:r>
      <w:r w:rsidRPr="007F3CE7">
        <w:rPr>
          <w:vertAlign w:val="superscript"/>
        </w:rPr>
        <w:t>1</w:t>
      </w:r>
      <w:r w:rsidRPr="007F3CE7">
        <w:t xml:space="preserve"> str., taip pat apskaičiavo 15 000 Eur, t. y. 2014-2016 metais po 5 000 Eur, ilgalaikio turto (išskyrus pastatų), naudojamo MTEP veikloje kuriant šį algoritmą, nusidėvėjimo sąnaudų.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algoritmo tinkamų finansuoti išlaidų suma yra 45 000 Eur (15 000 + 20 000 + 10 000) bei algoritmo kūrimo MTEP veikloje visų išlaidų suma yra  60 000 Eur (45 000 + 15 000).</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Šiuo atveju apskaičiuojama į formulę įtraukiamų algoritmo tinkamų finansuoti išlaidų suma yra 58 500 Eur (45 000 + (45000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Vieneto MTEP veikloje sukurtas algoritmas tarpusavyje yra glaudžiai susijęs su kompiuterine programa, t. y. algoritmas nėra naudojamas kaip savarankiškas turto vienetas, o yra programos tam tikra sudėtinė dalis, ir, atitinkamai, išskirti pajamų iš šio MTEP veikloje sukurto turto naudojimo, pardavimo ar kitokio perleidimo nuosavybėn bei joms tenkančių sąnaudų iš bendrų šio turto pajamų ir sąnaudų yra neįmanoma, todėl vienetas šį turtą laiko kaip vieną turto vienetą – kompiuterinę programą.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Pažymėtina, kad pajamos, uždirbtos iš programos (kartu su algoritmu), kaip turto vieneto, platinimo, laikomos pajamomis, uždirbtomis iš MTEP turto naudojimo, bei visos su kompiuterinės programos, kaip turto vieneto, platinimu susijusios sąnaudos priskiriamos leidžiamiems arba ribojamų dydžių leidžiamiems atskaitymams, susijusiems su MTEP turto naudojimu.</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programą su nauju algoritmu, vienetas už 2018 metų mokestinį laikotarpį apskaičiuoja 50 000 Eur (90 000 Eur gautos pajamos - 40 000 Eur sąnaudos, tenkančios šioms gautoms pajamoms) apmokestinamąjį pelną iš šio turto, t. y. programos (kartu su algoritmu),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48 750 Eur (58 500 Eur (tinkamos finansuoti išlaidos) : 60 000 Eur (visos išlaidos) x 50 000 Eur (apmokestinamasis pelnas iš kompiuterinės programos platinimo) apmokestinamojo pelno dalis, kuri apmokestinama 5 procentų tarifu, o likusi apmokestinamojo pelno dalis – 1 250 Eur yra apmokestinama taikant pagrindinį 15 proc. tarifą.</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lastRenderedPageBreak/>
        <w:t>Pradėjus platinti šią kompiuterinę programą, vienetas už 2018 metų mokestinį laikotarpį apskaičiuoja 60 000 Eur apmokestinamąjį pelną iš kompiuterinės programos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C905FC">
      <w:pPr>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rsidR="00C905FC" w:rsidRPr="00B56C17" w:rsidRDefault="00C905FC" w:rsidP="00C905FC">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65344A" w:rsidRDefault="00C905FC" w:rsidP="00C905FC">
      <w:pPr>
        <w:ind w:firstLine="720"/>
        <w:jc w:val="both"/>
        <w:rPr>
          <w:b/>
          <w:lang w:val="lt-LT"/>
        </w:rPr>
      </w:pPr>
      <w:r w:rsidRPr="0065344A">
        <w:rPr>
          <w:b/>
          <w:lang w:val="lt-LT"/>
        </w:rPr>
        <w:t>Komentaras</w:t>
      </w:r>
    </w:p>
    <w:p w:rsidR="00C905FC" w:rsidRPr="0065344A" w:rsidRDefault="00C905FC" w:rsidP="00C905FC">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lastRenderedPageBreak/>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rsidR="00C905FC" w:rsidRPr="00B56C17" w:rsidRDefault="00C905FC" w:rsidP="00C905FC">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rsidR="00C905FC" w:rsidRDefault="00C905FC" w:rsidP="00C905FC">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rsidR="00093845" w:rsidRPr="005E291D" w:rsidRDefault="00C905FC" w:rsidP="00C905FC">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rsidR="00093845" w:rsidRDefault="00093845">
      <w:pPr>
        <w:ind w:firstLine="720"/>
        <w:jc w:val="both"/>
        <w:rPr>
          <w:i/>
          <w:lang w:val="lt-LT"/>
        </w:rPr>
      </w:pPr>
    </w:p>
    <w:p w:rsidR="00093845" w:rsidRDefault="000D779E">
      <w:pPr>
        <w:pStyle w:val="Antrat1"/>
        <w:jc w:val="both"/>
        <w:rPr>
          <w:bCs w:val="0"/>
          <w:szCs w:val="20"/>
          <w:lang w:val="lt-LT"/>
        </w:rPr>
      </w:pPr>
      <w:bookmarkStart w:id="60" w:name="_6_straipsnis._Mokestinis"/>
      <w:bookmarkEnd w:id="60"/>
      <w:r>
        <w:rPr>
          <w:bCs w:val="0"/>
          <w:lang w:val="lt-LT"/>
        </w:rPr>
        <w:t>6 STRAIPSNIS. Mokestinis laikotarpis</w:t>
      </w:r>
    </w:p>
    <w:p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rsidR="00093845" w:rsidRDefault="000D779E">
      <w:pPr>
        <w:tabs>
          <w:tab w:val="left" w:pos="720"/>
          <w:tab w:val="left" w:pos="1077"/>
          <w:tab w:val="left" w:pos="1418"/>
        </w:tabs>
        <w:ind w:right="-99"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rsidR="00093845" w:rsidRDefault="00093845">
      <w:pPr>
        <w:tabs>
          <w:tab w:val="left" w:pos="720"/>
          <w:tab w:val="left" w:pos="1077"/>
          <w:tab w:val="left" w:pos="1418"/>
        </w:tabs>
        <w:ind w:right="-99" w:firstLine="720"/>
        <w:jc w:val="both"/>
        <w:rPr>
          <w:szCs w:val="20"/>
          <w:lang w:val="lt-LT"/>
        </w:rPr>
      </w:pPr>
    </w:p>
    <w:p w:rsidR="00093845" w:rsidRPr="0065344A" w:rsidRDefault="000D779E">
      <w:pPr>
        <w:tabs>
          <w:tab w:val="left" w:pos="720"/>
          <w:tab w:val="left" w:pos="1077"/>
          <w:tab w:val="left" w:pos="1418"/>
        </w:tabs>
        <w:ind w:right="-99" w:firstLine="720"/>
        <w:jc w:val="both"/>
        <w:rPr>
          <w:b/>
          <w:szCs w:val="20"/>
          <w:lang w:val="lt-LT"/>
        </w:rPr>
      </w:pPr>
      <w:r w:rsidRPr="0065344A">
        <w:rPr>
          <w:b/>
          <w:lang w:val="lt-LT"/>
        </w:rPr>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rsidR="00093845" w:rsidRPr="0065344A" w:rsidRDefault="000D779E">
      <w:pPr>
        <w:ind w:firstLine="720"/>
        <w:jc w:val="both"/>
        <w:rPr>
          <w:b/>
          <w:bCs/>
          <w:lang w:val="lt-LT"/>
        </w:rPr>
      </w:pPr>
      <w:r w:rsidRPr="0065344A">
        <w:rPr>
          <w:b/>
          <w:bCs/>
          <w:lang w:val="lt-LT"/>
        </w:rPr>
        <w:t>Komentaras</w:t>
      </w:r>
    </w:p>
    <w:p w:rsidR="00093845" w:rsidRDefault="000D779E">
      <w:pPr>
        <w:tabs>
          <w:tab w:val="left" w:pos="720"/>
          <w:tab w:val="left" w:pos="1077"/>
          <w:tab w:val="left" w:pos="1418"/>
        </w:tabs>
        <w:ind w:right="-99" w:firstLine="720"/>
        <w:jc w:val="both"/>
      </w:pPr>
      <w:r w:rsidRPr="0065344A">
        <w:rPr>
          <w:lang w:val="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w:t>
      </w:r>
      <w:r w:rsidRPr="0065344A">
        <w:rPr>
          <w:u w:val="single"/>
          <w:lang w:val="lt-LT"/>
        </w:rPr>
        <w:t xml:space="preserve"> </w:t>
      </w:r>
      <w:hyperlink r:id="rId43" w:history="1">
        <w:r>
          <w:rPr>
            <w:rStyle w:val="Hipersaitas"/>
            <w:rFonts w:eastAsiaTheme="minorHAnsi"/>
            <w:b w:val="0"/>
          </w:rPr>
          <w:t>įsakymu Nr. 28</w:t>
        </w:r>
      </w:hyperlink>
      <w:r>
        <w:t xml:space="preserve"> patvirtinta Mokestinio laikotarpio nustatymo, atsižvelgiant į mokestinių vienetų veiklos ypatybes, Tvarka vienetui gali nustatyti su kalendoriniais metais nesutampantį 12 mėnesių mokestinį laikotarpį. Tvarkoje numatyta, kad prašymą vienetas gali pateikti:</w:t>
      </w:r>
    </w:p>
    <w:p w:rsidR="00093845" w:rsidRDefault="000D779E" w:rsidP="00636C65">
      <w:pPr>
        <w:pStyle w:val="Sraopastraipa"/>
        <w:numPr>
          <w:ilvl w:val="0"/>
          <w:numId w:val="25"/>
        </w:numPr>
        <w:tabs>
          <w:tab w:val="left" w:pos="720"/>
          <w:tab w:val="left" w:pos="1069"/>
          <w:tab w:val="left" w:pos="1418"/>
        </w:tabs>
        <w:ind w:right="-99"/>
        <w:jc w:val="both"/>
      </w:pPr>
      <w:r>
        <w:t xml:space="preserve">prisijungęs prie Valstybinės mokesčių inspekcijos portalo e. VMI autorizuotų elektroninių paslaugų srities Mano VMI arba </w:t>
      </w:r>
    </w:p>
    <w:p w:rsidR="00093845" w:rsidRDefault="000D779E" w:rsidP="00636C65">
      <w:pPr>
        <w:pStyle w:val="Sraopastraipa"/>
        <w:numPr>
          <w:ilvl w:val="0"/>
          <w:numId w:val="25"/>
        </w:numPr>
        <w:tabs>
          <w:tab w:val="left" w:pos="720"/>
          <w:tab w:val="left" w:pos="1069"/>
          <w:tab w:val="left" w:pos="1418"/>
        </w:tabs>
        <w:ind w:right="-99"/>
        <w:jc w:val="both"/>
      </w:pPr>
      <w:r>
        <w:lastRenderedPageBreak/>
        <w:t>tiesiogiai įteikdamas ar išsiųsdamas paštu apskrities valstybinei mokesčių inspekcijai (jos miesto (rajono) teritoriniam skyriui).</w:t>
      </w:r>
    </w:p>
    <w:p w:rsidR="00093845" w:rsidRDefault="000D779E">
      <w:pPr>
        <w:tabs>
          <w:tab w:val="left" w:pos="720"/>
          <w:tab w:val="left" w:pos="1077"/>
          <w:tab w:val="left" w:pos="1418"/>
        </w:tabs>
        <w:ind w:right="-99" w:firstLine="720"/>
        <w:jc w:val="both"/>
        <w:rPr>
          <w:szCs w:val="20"/>
        </w:rPr>
      </w:pPr>
      <w:r w:rsidRPr="0065344A">
        <w:rPr>
          <w:lang w:val="lt-LT"/>
        </w:rPr>
        <w:t xml:space="preserve"> Vienetai, norintys pakeisti mokestinį laikotarpį, prašymą turi pateikti iki numatomo kitokio mokestinio laikotarpio pradžios. </w:t>
      </w:r>
      <w:r>
        <w:t>Vienetui nustatytas kitoks mokestinis laikotarpis turi būti lygus 12 mėnesių.</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pereinamojo mokestinio laikotarpio (2016 m. sausio 1 d. – 2016 m. rugpjūčio 31 d.) pelno mokesčio deklaraciją ir pagal pateiktą metinę pelno mokesčio deklaraciją sumokėti pelno mokestį.</w:t>
      </w:r>
    </w:p>
    <w:p w:rsidR="00093845" w:rsidRDefault="000D779E">
      <w:pPr>
        <w:tabs>
          <w:tab w:val="left" w:pos="720"/>
          <w:tab w:val="left" w:pos="1077"/>
          <w:tab w:val="left" w:pos="1418"/>
        </w:tabs>
        <w:ind w:right="-99" w:firstLine="720"/>
        <w:jc w:val="both"/>
      </w:pPr>
      <w:r>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rsidR="00093845" w:rsidRDefault="000D779E">
      <w:pPr>
        <w:tabs>
          <w:tab w:val="left" w:pos="720"/>
          <w:tab w:val="left" w:pos="1077"/>
          <w:tab w:val="left" w:pos="1418"/>
        </w:tabs>
        <w:ind w:right="-99"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 xml:space="preserve">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nevykdė, prašyme nurodytos veiklos ypatybės suteikia teisę prašyti kitokio mokestinio laikotarpio nustatymo. Mokesčių administratoriaus priimtame sprendime vienetui nustatytas kitas mokestinis </w:t>
      </w:r>
      <w:r>
        <w:lastRenderedPageBreak/>
        <w:t>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rsidR="00093845" w:rsidRDefault="000D779E">
      <w:pPr>
        <w:tabs>
          <w:tab w:val="left" w:pos="720"/>
          <w:tab w:val="left" w:pos="1077"/>
          <w:tab w:val="left" w:pos="1418"/>
        </w:tabs>
        <w:ind w:right="-99" w:firstLine="720"/>
        <w:jc w:val="both"/>
        <w:rPr>
          <w:b/>
          <w:szCs w:val="20"/>
          <w:lang w:val="lt-LT"/>
        </w:rPr>
      </w:pPr>
      <w:r>
        <w:rPr>
          <w:b/>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rsidR="00093845" w:rsidRDefault="000D779E">
      <w:pPr>
        <w:tabs>
          <w:tab w:val="left" w:pos="720"/>
          <w:tab w:val="left" w:pos="1077"/>
          <w:tab w:val="left" w:pos="1418"/>
        </w:tabs>
        <w:ind w:right="-99" w:firstLine="720"/>
        <w:jc w:val="both"/>
        <w:rPr>
          <w:szCs w:val="20"/>
          <w:lang w:val="lt-LT"/>
        </w:rPr>
      </w:pPr>
      <w:r>
        <w:rPr>
          <w:lang w:val="lt-LT"/>
        </w:rPr>
        <w:t>Jeigu naujam Lietuvos vienetui nustatomas mokestinis laikotarpis, kuris nesutampa su kalendoriniais metais, tai jo pirmas mokestinis laikotarpis skaičiuojamas nuo įregistravimo datos iki jam nustatyto mokestinio laikotarpio pabaigos.</w:t>
      </w:r>
    </w:p>
    <w:p w:rsidR="00093845" w:rsidRDefault="000D779E">
      <w:pPr>
        <w:tabs>
          <w:tab w:val="left" w:pos="720"/>
          <w:tab w:val="left" w:pos="1077"/>
          <w:tab w:val="left" w:pos="1418"/>
        </w:tabs>
        <w:ind w:right="-99" w:firstLine="720"/>
        <w:jc w:val="both"/>
        <w:rPr>
          <w:szCs w:val="20"/>
          <w:lang w:val="lt-LT"/>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rsidR="00093845" w:rsidRDefault="000D779E">
      <w:pPr>
        <w:tabs>
          <w:tab w:val="left" w:pos="720"/>
          <w:tab w:val="left" w:pos="1077"/>
          <w:tab w:val="left" w:pos="1418"/>
        </w:tabs>
        <w:ind w:right="-99" w:firstLine="720"/>
        <w:jc w:val="both"/>
        <w:rPr>
          <w:b/>
          <w:lang w:val="lt-LT"/>
        </w:rPr>
      </w:pPr>
      <w:r>
        <w:rPr>
          <w:b/>
          <w:lang w:val="lt-LT"/>
        </w:rPr>
        <w:t>4.</w:t>
      </w:r>
      <w:r>
        <w:rPr>
          <w:b/>
          <w:lang w:val="lt-LT"/>
        </w:rPr>
        <w:tab/>
        <w:t>Jeigu Lietuvos vienetas faktiškai vykdė veiklą trumpiau kaip 12 mėnesių, mokestinis laikotarpis skaičiuojamas nuo vieneto įregistravimo Lietuvos Respublikoje, o jei Lietuvos vienetas neįsiregistravo įstatymų nustatyta tvarka, nuo veiklos vykdymo pradžios iki Lietuvos vieneto pabaigos dienos.</w:t>
      </w:r>
    </w:p>
    <w:p w:rsidR="00093845" w:rsidRDefault="000D779E">
      <w:pPr>
        <w:tabs>
          <w:tab w:val="left" w:pos="720"/>
          <w:tab w:val="left" w:pos="1077"/>
          <w:tab w:val="left" w:pos="1418"/>
        </w:tabs>
        <w:ind w:right="-99" w:firstLine="720"/>
        <w:jc w:val="both"/>
        <w:rPr>
          <w:b/>
          <w:szCs w:val="20"/>
          <w:lang w:val="lt-LT"/>
        </w:rPr>
      </w:pPr>
      <w:r>
        <w:rPr>
          <w:b/>
          <w:szCs w:val="20"/>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rsidR="00093845" w:rsidRDefault="000D779E">
      <w:pPr>
        <w:tabs>
          <w:tab w:val="left" w:pos="720"/>
          <w:tab w:val="left" w:pos="1077"/>
          <w:tab w:val="left" w:pos="1418"/>
        </w:tabs>
        <w:ind w:right="-99" w:firstLine="720"/>
        <w:jc w:val="both"/>
        <w:rPr>
          <w:b/>
          <w:szCs w:val="20"/>
          <w:lang w:val="lt-LT"/>
        </w:rPr>
      </w:pPr>
      <w:r>
        <w:rPr>
          <w:b/>
          <w:lang w:val="lt-LT"/>
        </w:rPr>
        <w:t>5.</w:t>
      </w:r>
      <w:r>
        <w:rPr>
          <w:b/>
          <w:lang w:val="lt-LT"/>
        </w:rPr>
        <w:tab/>
        <w:t>Nuolatinės buveinės pirmas ir paskutinis mokestiniai laikotarpiai nustatomi Lietuvos Respublikos Vyriausybės arba jos įgaliotos institucijos nustatyta tvarka.</w:t>
      </w:r>
    </w:p>
    <w:p w:rsidR="00093845" w:rsidRDefault="000D779E">
      <w:pPr>
        <w:tabs>
          <w:tab w:val="left" w:pos="1620"/>
        </w:tabs>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rsidR="00093845" w:rsidRDefault="000D779E">
      <w:pPr>
        <w:tabs>
          <w:tab w:val="left" w:pos="720"/>
          <w:tab w:val="left" w:pos="1077"/>
          <w:tab w:val="left" w:pos="1418"/>
        </w:tabs>
        <w:ind w:right="-99" w:firstLine="720"/>
        <w:jc w:val="both"/>
        <w:rPr>
          <w:szCs w:val="20"/>
          <w:lang w:val="lt-LT"/>
        </w:rPr>
      </w:pPr>
      <w:r>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rsidR="00093845" w:rsidRDefault="000D779E">
      <w:pPr>
        <w:tabs>
          <w:tab w:val="left" w:pos="720"/>
          <w:tab w:val="left" w:pos="1077"/>
          <w:tab w:val="left" w:pos="1418"/>
        </w:tabs>
        <w:ind w:right="-99" w:firstLine="720"/>
        <w:jc w:val="both"/>
        <w:rPr>
          <w:lang w:val="lt-LT"/>
        </w:rPr>
      </w:pPr>
      <w:r>
        <w:rPr>
          <w:lang w:val="lt-LT"/>
        </w:rPr>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rsidR="00093845" w:rsidRDefault="00093845">
      <w:pPr>
        <w:tabs>
          <w:tab w:val="left" w:pos="720"/>
          <w:tab w:val="left" w:pos="1077"/>
          <w:tab w:val="left" w:pos="1418"/>
        </w:tabs>
        <w:ind w:right="-99" w:firstLine="720"/>
        <w:jc w:val="both"/>
        <w:rPr>
          <w:lang w:val="lt-LT"/>
        </w:rPr>
      </w:pPr>
    </w:p>
    <w:p w:rsidR="00093845" w:rsidRDefault="000D779E">
      <w:pPr>
        <w:ind w:left="3600" w:firstLine="720"/>
        <w:jc w:val="both"/>
        <w:rPr>
          <w:b/>
          <w:lang w:val="lt-LT"/>
        </w:rPr>
      </w:pPr>
      <w:r>
        <w:rPr>
          <w:b/>
          <w:lang w:val="lt-LT"/>
        </w:rPr>
        <w:t>II SKYRIUS</w:t>
      </w:r>
    </w:p>
    <w:p w:rsidR="00093845" w:rsidRDefault="00093845">
      <w:pPr>
        <w:pStyle w:val="Antrat1"/>
        <w:tabs>
          <w:tab w:val="left" w:pos="720"/>
        </w:tabs>
        <w:ind w:right="-5"/>
        <w:jc w:val="both"/>
        <w:rPr>
          <w:rFonts w:ascii="Times New Roman" w:hAnsi="Times New Roman"/>
          <w:bCs w:val="0"/>
          <w:lang w:val="lt-LT"/>
        </w:rPr>
      </w:pPr>
    </w:p>
    <w:p w:rsidR="00093845" w:rsidRDefault="000D779E">
      <w:pPr>
        <w:ind w:left="2160" w:firstLine="720"/>
        <w:jc w:val="both"/>
        <w:rPr>
          <w:b/>
          <w:lang w:val="lt-LT"/>
        </w:rPr>
      </w:pPr>
      <w:r>
        <w:rPr>
          <w:b/>
          <w:lang w:val="lt-LT"/>
        </w:rPr>
        <w:t>PAJAMŲ IR SĄNAUDŲ PRIPAŽINIMAS</w:t>
      </w:r>
    </w:p>
    <w:p w:rsidR="00093845" w:rsidRDefault="000D779E">
      <w:pPr>
        <w:pStyle w:val="Antrat1"/>
        <w:jc w:val="both"/>
        <w:rPr>
          <w:bCs w:val="0"/>
          <w:lang w:val="lt-LT"/>
        </w:rPr>
      </w:pPr>
      <w:bookmarkStart w:id="61" w:name="_7_straipsnis._Pajamų"/>
      <w:bookmarkEnd w:id="61"/>
      <w:r>
        <w:rPr>
          <w:bCs w:val="0"/>
          <w:lang w:val="lt-LT"/>
        </w:rPr>
        <w:t xml:space="preserve">7 STRAIPSNIS. Pajamų ir sąnaudų pripažinimas </w:t>
      </w:r>
    </w:p>
    <w:p w:rsidR="00093845" w:rsidRDefault="000D779E" w:rsidP="00825238">
      <w:pPr>
        <w:spacing w:after="0"/>
        <w:ind w:firstLine="720"/>
        <w:jc w:val="both"/>
        <w:rPr>
          <w:b/>
          <w:bCs/>
          <w:lang w:val="lt-LT"/>
        </w:rPr>
      </w:pPr>
      <w:r>
        <w:rPr>
          <w:b/>
          <w:bCs/>
          <w:lang w:val="lt-LT"/>
        </w:rPr>
        <w:t xml:space="preserve">1. Pajamos ir sąnaudos pripažįstamos pagal pajamų ir sąnaudų kaupimo bei kitus buhalterinę apskaitą reglamentuojančiuose teisės aktuose nustatytus apskaitos principus, išskyrus atvejus, kai pagal šio skyriaus nuostatas pajamos gali būti pripažįstamos taikant pinigų apskaitos principą, ir šio straipsnio nuostatas. </w:t>
      </w:r>
    </w:p>
    <w:p w:rsidR="00093845" w:rsidRPr="0065344A" w:rsidRDefault="000D779E" w:rsidP="00825238">
      <w:pPr>
        <w:spacing w:after="0"/>
        <w:rPr>
          <w:iCs/>
          <w:color w:val="000000"/>
          <w:lang w:val="lt-LT" w:eastAsia="lt-LT"/>
        </w:rPr>
      </w:pPr>
      <w:r w:rsidRPr="0065344A">
        <w:rPr>
          <w:iCs/>
          <w:color w:val="000000"/>
          <w:lang w:val="lt-LT" w:eastAsia="lt-LT"/>
        </w:rPr>
        <w:t>(KEISTA:</w:t>
      </w:r>
      <w:r w:rsidR="002B03F4" w:rsidRPr="0065344A">
        <w:rPr>
          <w:iCs/>
          <w:color w:val="000000"/>
          <w:lang w:val="lt-LT" w:eastAsia="lt-LT"/>
        </w:rPr>
        <w:t xml:space="preserve"> </w:t>
      </w:r>
      <w:r w:rsidRPr="0065344A">
        <w:rPr>
          <w:iCs/>
          <w:color w:val="000000"/>
          <w:lang w:val="lt-LT" w:eastAsia="lt-LT"/>
        </w:rPr>
        <w:t>2005 12 20 įstatymu Nr. X-456 (nuo 2006 01 01)</w:t>
      </w:r>
      <w:r w:rsidR="006236D8" w:rsidRPr="0065344A">
        <w:rPr>
          <w:iCs/>
          <w:color w:val="000000"/>
          <w:lang w:val="lt-LT" w:eastAsia="lt-LT"/>
        </w:rPr>
        <w:t>,</w:t>
      </w:r>
      <w:r w:rsidR="00BF011A" w:rsidRPr="0065344A">
        <w:rPr>
          <w:lang w:val="lt-LT"/>
        </w:rPr>
        <w:t xml:space="preserve"> </w:t>
      </w:r>
      <w:r w:rsidR="00BF011A" w:rsidRPr="0065344A">
        <w:rPr>
          <w:iCs/>
          <w:color w:val="000000"/>
          <w:lang w:val="lt-LT" w:eastAsia="lt-LT"/>
        </w:rPr>
        <w:t>taikoma nuo 2006 metais prasidėjusio ir vėlesniais mokestiniais laikotarpiais</w:t>
      </w:r>
      <w:r w:rsidRPr="0065344A">
        <w:rPr>
          <w:iCs/>
          <w:color w:val="000000"/>
          <w:lang w:val="lt-LT" w:eastAsia="lt-LT"/>
        </w:rPr>
        <w:t>)</w:t>
      </w:r>
    </w:p>
    <w:p w:rsidR="00093845" w:rsidRPr="0065344A" w:rsidRDefault="000D779E">
      <w:pPr>
        <w:spacing w:before="100" w:beforeAutospacing="1" w:after="100" w:afterAutospacing="1"/>
        <w:jc w:val="both"/>
        <w:rPr>
          <w:lang w:val="lt-LT" w:eastAsia="lt-LT"/>
        </w:rPr>
      </w:pPr>
      <w:r>
        <w:rPr>
          <w:bCs/>
          <w:lang w:val="lt-LT"/>
        </w:rPr>
        <w:lastRenderedPageBreak/>
        <w:tab/>
      </w:r>
      <w:r w:rsidRPr="0065344A">
        <w:rPr>
          <w:b/>
          <w:bCs/>
          <w:lang w:val="lt-LT" w:eastAsia="lt-LT"/>
        </w:rPr>
        <w:t>Komentaras</w:t>
      </w:r>
    </w:p>
    <w:p w:rsidR="00093845" w:rsidRDefault="000D779E">
      <w:pPr>
        <w:spacing w:before="100" w:beforeAutospacing="1" w:after="100" w:afterAutospacing="1"/>
        <w:jc w:val="both"/>
        <w:rPr>
          <w:lang w:eastAsia="lt-LT"/>
        </w:rPr>
      </w:pPr>
      <w:r w:rsidRPr="0065344A">
        <w:rPr>
          <w:lang w:val="lt-LT" w:eastAsia="lt-LT"/>
        </w:rPr>
        <w:t xml:space="preserve">        1.</w:t>
      </w:r>
      <w:r w:rsidRPr="0065344A">
        <w:rPr>
          <w:i/>
          <w:iCs/>
          <w:lang w:val="lt-LT" w:eastAsia="lt-LT"/>
        </w:rPr>
        <w:t xml:space="preserve"> </w:t>
      </w:r>
      <w:r w:rsidRPr="0065344A">
        <w:rPr>
          <w:lang w:val="lt-LT" w:eastAsia="lt-LT"/>
        </w:rPr>
        <w:t>Bendrieji</w:t>
      </w:r>
      <w:r w:rsidRPr="0065344A">
        <w:rPr>
          <w:i/>
          <w:iCs/>
          <w:lang w:val="lt-LT" w:eastAsia="lt-LT"/>
        </w:rPr>
        <w:t xml:space="preserve"> </w:t>
      </w:r>
      <w:r w:rsidRPr="0065344A">
        <w:rPr>
          <w:lang w:val="lt-LT" w:eastAsia="lt-LT"/>
        </w:rPr>
        <w:t>apskaitos</w:t>
      </w:r>
      <w:r w:rsidRPr="0065344A">
        <w:rPr>
          <w:i/>
          <w:iCs/>
          <w:lang w:val="lt-LT" w:eastAsia="lt-LT"/>
        </w:rPr>
        <w:t xml:space="preserve"> </w:t>
      </w:r>
      <w:r w:rsidRPr="0065344A">
        <w:rPr>
          <w:lang w:val="lt-LT" w:eastAsia="lt-LT"/>
        </w:rPr>
        <w:t>principai</w:t>
      </w:r>
      <w:r w:rsidRPr="0065344A">
        <w:rPr>
          <w:i/>
          <w:iCs/>
          <w:lang w:val="lt-LT" w:eastAsia="lt-LT"/>
        </w:rPr>
        <w:t xml:space="preserve"> </w:t>
      </w:r>
      <w:r w:rsidRPr="0065344A">
        <w:rPr>
          <w:lang w:val="lt-LT" w:eastAsia="lt-LT"/>
        </w:rPr>
        <w:t>įtvirtinti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atskaitomybės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 xml:space="preserve">(toliau – </w:t>
      </w:r>
      <w:bookmarkStart w:id="62" w:name="n1_1357"/>
      <w:r>
        <w:rPr>
          <w:lang w:eastAsia="lt-LT"/>
        </w:rPr>
        <w:fldChar w:fldCharType="begin"/>
      </w:r>
      <w:r w:rsidRPr="0065344A">
        <w:rPr>
          <w:lang w:val="lt-LT" w:eastAsia="lt-LT"/>
        </w:rPr>
        <w:instrText xml:space="preserve"> HYPERLINK "http://www.infolex.lt/ta/30590" \o "Lietuvos Respublikos įmonių finansinės atskaitomybės įstatymas" \t "_blank" </w:instrText>
      </w:r>
      <w:r>
        <w:rPr>
          <w:lang w:eastAsia="lt-LT"/>
        </w:rPr>
        <w:fldChar w:fldCharType="separate"/>
      </w:r>
      <w:r w:rsidRPr="0065344A">
        <w:rPr>
          <w:rStyle w:val="Hipersaitas"/>
          <w:rFonts w:ascii="Times New Roman" w:hAnsi="Times New Roman" w:cs="Times New Roman"/>
          <w:lang w:val="lt-LT" w:eastAsia="lt-LT"/>
        </w:rPr>
        <w:t>ĮFAĮ</w:t>
      </w:r>
      <w:r>
        <w:rPr>
          <w:lang w:eastAsia="lt-LT"/>
        </w:rPr>
        <w:fldChar w:fldCharType="end"/>
      </w:r>
      <w:bookmarkStart w:id="63" w:name="pn1_1357"/>
      <w:bookmarkEnd w:id="62"/>
      <w:bookmarkEnd w:id="63"/>
      <w:r w:rsidRPr="0065344A">
        <w:rPr>
          <w:lang w:val="lt-LT" w:eastAsia="lt-LT"/>
        </w:rPr>
        <w: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įsigaliojusiuose</w:t>
      </w:r>
      <w:r w:rsidRPr="0065344A">
        <w:rPr>
          <w:i/>
          <w:iCs/>
          <w:lang w:val="lt-LT" w:eastAsia="lt-LT"/>
        </w:rPr>
        <w:t xml:space="preserve"> </w:t>
      </w:r>
      <w:r w:rsidRPr="0065344A">
        <w:rPr>
          <w:lang w:val="lt-LT" w:eastAsia="lt-LT"/>
        </w:rPr>
        <w:t>Verslo</w:t>
      </w:r>
      <w:r w:rsidRPr="0065344A">
        <w:rPr>
          <w:i/>
          <w:iCs/>
          <w:lang w:val="lt-LT" w:eastAsia="lt-LT"/>
        </w:rPr>
        <w:t xml:space="preserve"> </w:t>
      </w:r>
      <w:r w:rsidRPr="0065344A">
        <w:rPr>
          <w:lang w:val="lt-LT" w:eastAsia="lt-LT"/>
        </w:rPr>
        <w:t>apskaitos</w:t>
      </w:r>
      <w:r w:rsidRPr="0065344A">
        <w:rPr>
          <w:i/>
          <w:iCs/>
          <w:lang w:val="lt-LT" w:eastAsia="lt-LT"/>
        </w:rPr>
        <w:t xml:space="preserve"> </w:t>
      </w:r>
      <w:r w:rsidRPr="0065344A">
        <w:rPr>
          <w:lang w:val="lt-LT" w:eastAsia="lt-LT"/>
        </w:rPr>
        <w:t>standartuose</w:t>
      </w:r>
      <w:r w:rsidRPr="0065344A">
        <w:rPr>
          <w:i/>
          <w:iCs/>
          <w:lang w:val="lt-LT" w:eastAsia="lt-LT"/>
        </w:rPr>
        <w:t xml:space="preserve"> </w:t>
      </w:r>
      <w:r w:rsidRPr="0065344A">
        <w:rPr>
          <w:lang w:val="lt-LT" w:eastAsia="lt-LT"/>
        </w:rPr>
        <w:t>(toliau – VAS) – 1</w:t>
      </w:r>
      <w:r w:rsidRPr="0065344A">
        <w:rPr>
          <w:i/>
          <w:iCs/>
          <w:lang w:val="lt-LT" w:eastAsia="lt-LT"/>
        </w:rPr>
        <w:t xml:space="preserve"> </w:t>
      </w:r>
      <w:r w:rsidRPr="0065344A">
        <w:rPr>
          <w:lang w:val="lt-LT" w:eastAsia="lt-LT"/>
        </w:rPr>
        <w:t>VAS</w:t>
      </w:r>
      <w:r w:rsidRPr="0065344A">
        <w:rPr>
          <w:i/>
          <w:iCs/>
          <w:lang w:val="lt-LT" w:eastAsia="lt-LT"/>
        </w:rPr>
        <w:t xml:space="preserve"> „</w:t>
      </w:r>
      <w:r w:rsidRPr="0065344A">
        <w:rPr>
          <w:lang w:val="lt-LT" w:eastAsia="lt-LT"/>
        </w:rPr>
        <w:t>Finansinė</w:t>
      </w:r>
      <w:r w:rsidRPr="0065344A">
        <w:rPr>
          <w:i/>
          <w:iCs/>
          <w:lang w:val="lt-LT" w:eastAsia="lt-LT"/>
        </w:rPr>
        <w:t xml:space="preserve"> </w:t>
      </w:r>
      <w:r w:rsidRPr="0065344A">
        <w:rPr>
          <w:lang w:val="lt-LT" w:eastAsia="lt-LT"/>
        </w:rPr>
        <w:t>atskaitomybė</w:t>
      </w:r>
      <w:r w:rsidRPr="0065344A">
        <w:rPr>
          <w:i/>
          <w:iCs/>
          <w:lang w:val="lt-LT" w:eastAsia="lt-LT"/>
        </w:rPr>
        <w:t>“</w:t>
      </w:r>
      <w:r w:rsidRPr="0065344A">
        <w:rPr>
          <w:lang w:val="lt-LT" w:eastAsia="lt-LT"/>
        </w:rPr>
        <w:t>.</w:t>
      </w:r>
      <w:r w:rsidRPr="0065344A">
        <w:rPr>
          <w:i/>
          <w:iCs/>
          <w:lang w:val="lt-LT" w:eastAsia="lt-LT"/>
        </w:rPr>
        <w:t xml:space="preserve"> </w:t>
      </w:r>
      <w:bookmarkStart w:id="64" w:name="n1_1358"/>
      <w:r>
        <w:rPr>
          <w:lang w:eastAsia="lt-LT"/>
        </w:rPr>
        <w:fldChar w:fldCharType="begin"/>
      </w:r>
      <w:r w:rsidRPr="0065344A">
        <w:rPr>
          <w:lang w:val="lt-LT" w:eastAsia="lt-LT"/>
        </w:rPr>
        <w:instrText xml:space="preserve"> HYPERLINK "http://www.infolex.lt/ta/30590" \o "Lietuvos Respublikos įmonių finansinės atskaitomybės įstatymas" \t "_blank" </w:instrText>
      </w:r>
      <w:r>
        <w:rPr>
          <w:lang w:eastAsia="lt-LT"/>
        </w:rPr>
        <w:fldChar w:fldCharType="separate"/>
      </w:r>
      <w:r>
        <w:rPr>
          <w:rStyle w:val="Hipersaitas"/>
          <w:rFonts w:ascii="Times New Roman" w:hAnsi="Times New Roman" w:cs="Times New Roman"/>
          <w:lang w:eastAsia="lt-LT"/>
        </w:rPr>
        <w:t>ĮFAĮ</w:t>
      </w:r>
      <w:r>
        <w:rPr>
          <w:lang w:eastAsia="lt-LT"/>
        </w:rPr>
        <w:fldChar w:fldCharType="end"/>
      </w:r>
      <w:bookmarkStart w:id="65" w:name="pn1_1358"/>
      <w:bookmarkEnd w:id="64"/>
      <w:bookmarkEnd w:id="65"/>
      <w:r>
        <w:rPr>
          <w:lang w:eastAsia="lt-LT"/>
        </w:rPr>
        <w:t xml:space="preserve"> 5</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tvarkydamos</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sudarydamos</w:t>
      </w:r>
      <w:r>
        <w:rPr>
          <w:i/>
          <w:iCs/>
          <w:lang w:eastAsia="lt-LT"/>
        </w:rPr>
        <w:t xml:space="preserve"> </w:t>
      </w:r>
      <w:r>
        <w:rPr>
          <w:lang w:eastAsia="lt-LT"/>
        </w:rPr>
        <w:t>finansinių ataskaitų rinkinį (toliau – finansinės ataskaitos),</w:t>
      </w:r>
      <w:r>
        <w:rPr>
          <w:i/>
          <w:iCs/>
          <w:lang w:eastAsia="lt-LT"/>
        </w:rPr>
        <w:t xml:space="preserve"> </w:t>
      </w:r>
      <w:r>
        <w:rPr>
          <w:lang w:eastAsia="lt-LT"/>
        </w:rPr>
        <w:t>vadovaujasi šiais bendraisiais apskaitos principais:</w:t>
      </w:r>
      <w:r>
        <w:rPr>
          <w:i/>
          <w:iCs/>
          <w:lang w:eastAsia="lt-LT"/>
        </w:rPr>
        <w:t xml:space="preserve"> </w:t>
      </w:r>
      <w:r>
        <w:rPr>
          <w:lang w:eastAsia="lt-LT"/>
        </w:rPr>
        <w:t>įmonės,</w:t>
      </w:r>
      <w:r>
        <w:rPr>
          <w:i/>
          <w:iCs/>
          <w:lang w:eastAsia="lt-LT"/>
        </w:rPr>
        <w:t xml:space="preserve"> </w:t>
      </w:r>
      <w:r>
        <w:rPr>
          <w:lang w:eastAsia="lt-LT"/>
        </w:rPr>
        <w:t>įmonės veiklos</w:t>
      </w:r>
      <w:r>
        <w:rPr>
          <w:i/>
          <w:iCs/>
          <w:lang w:eastAsia="lt-LT"/>
        </w:rPr>
        <w:t xml:space="preserve"> </w:t>
      </w:r>
      <w:r>
        <w:rPr>
          <w:lang w:eastAsia="lt-LT"/>
        </w:rPr>
        <w:t>tęstinumo,</w:t>
      </w:r>
      <w:r>
        <w:rPr>
          <w:i/>
          <w:iCs/>
          <w:lang w:eastAsia="lt-LT"/>
        </w:rPr>
        <w:t xml:space="preserve"> </w:t>
      </w:r>
      <w:r>
        <w:rPr>
          <w:lang w:eastAsia="lt-LT"/>
        </w:rPr>
        <w:t>periodiškumo,</w:t>
      </w:r>
      <w:r>
        <w:rPr>
          <w:i/>
          <w:iCs/>
          <w:lang w:eastAsia="lt-LT"/>
        </w:rPr>
        <w:t xml:space="preserve"> </w:t>
      </w:r>
      <w:r>
        <w:rPr>
          <w:lang w:eastAsia="lt-LT"/>
        </w:rPr>
        <w:t>pastovumo,</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kaupimo,</w:t>
      </w:r>
      <w:r>
        <w:rPr>
          <w:i/>
          <w:iCs/>
          <w:lang w:eastAsia="lt-LT"/>
        </w:rPr>
        <w:t xml:space="preserve"> </w:t>
      </w:r>
      <w:r>
        <w:rPr>
          <w:lang w:eastAsia="lt-LT"/>
        </w:rPr>
        <w:t>palyginimo,</w:t>
      </w:r>
      <w:r>
        <w:rPr>
          <w:i/>
          <w:iCs/>
          <w:lang w:eastAsia="lt-LT"/>
        </w:rPr>
        <w:t xml:space="preserve"> </w:t>
      </w:r>
      <w:r>
        <w:rPr>
          <w:lang w:eastAsia="lt-LT"/>
        </w:rPr>
        <w:t>atsargumo,</w:t>
      </w:r>
      <w:r>
        <w:rPr>
          <w:i/>
          <w:iCs/>
          <w:lang w:eastAsia="lt-LT"/>
        </w:rPr>
        <w:t xml:space="preserve"> </w:t>
      </w:r>
      <w:r>
        <w:rPr>
          <w:lang w:eastAsia="lt-LT"/>
        </w:rPr>
        <w:t>neutralumo,</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apskaitos</w:t>
      </w:r>
      <w:r>
        <w:rPr>
          <w:i/>
          <w:iCs/>
          <w:lang w:eastAsia="lt-LT"/>
        </w:rPr>
        <w:t xml:space="preserve"> </w:t>
      </w:r>
      <w:r>
        <w:rPr>
          <w:lang w:eastAsia="lt-LT"/>
        </w:rPr>
        <w:t>principais.</w:t>
      </w:r>
      <w:r>
        <w:rPr>
          <w:i/>
          <w:iCs/>
          <w:lang w:eastAsia="lt-LT"/>
        </w:rPr>
        <w:t xml:space="preserve"> </w:t>
      </w:r>
      <w:r>
        <w:rPr>
          <w:lang w:eastAsia="lt-LT"/>
        </w:rPr>
        <w:t>Šiais</w:t>
      </w:r>
      <w:r>
        <w:rPr>
          <w:i/>
          <w:iCs/>
          <w:lang w:eastAsia="lt-LT"/>
        </w:rPr>
        <w:t xml:space="preserve"> </w:t>
      </w:r>
      <w:r>
        <w:rPr>
          <w:lang w:eastAsia="lt-LT"/>
        </w:rPr>
        <w:t>apskaitos principais,</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 ataskaitas,</w:t>
      </w:r>
      <w:r>
        <w:rPr>
          <w:i/>
          <w:iCs/>
          <w:lang w:eastAsia="lt-LT"/>
        </w:rPr>
        <w:t xml:space="preserve"> </w:t>
      </w:r>
      <w:r>
        <w:rPr>
          <w:lang w:eastAsia="lt-LT"/>
        </w:rPr>
        <w:t>turi</w:t>
      </w:r>
      <w:r>
        <w:rPr>
          <w:i/>
          <w:iCs/>
          <w:lang w:eastAsia="lt-LT"/>
        </w:rPr>
        <w:t xml:space="preserve"> </w:t>
      </w:r>
      <w:r>
        <w:rPr>
          <w:lang w:eastAsia="lt-LT"/>
        </w:rPr>
        <w:t>vadovautis</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pelno</w:t>
      </w:r>
      <w:r>
        <w:rPr>
          <w:i/>
          <w:iCs/>
          <w:lang w:eastAsia="lt-LT"/>
        </w:rPr>
        <w:t xml:space="preserve"> </w:t>
      </w:r>
      <w:r>
        <w:rPr>
          <w:lang w:eastAsia="lt-LT"/>
        </w:rPr>
        <w:t>siekiantys</w:t>
      </w:r>
      <w:r>
        <w:rPr>
          <w:i/>
          <w:iCs/>
          <w:lang w:eastAsia="lt-LT"/>
        </w:rPr>
        <w:t xml:space="preserve"> </w:t>
      </w:r>
      <w:r>
        <w:rPr>
          <w:lang w:eastAsia="lt-LT"/>
        </w:rPr>
        <w:t>asmenys,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neribotos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juridiniai</w:t>
      </w:r>
      <w:r>
        <w:rPr>
          <w:i/>
          <w:iCs/>
          <w:lang w:eastAsia="lt-LT"/>
        </w:rPr>
        <w:t xml:space="preserve"> </w:t>
      </w:r>
      <w:r>
        <w:rPr>
          <w:lang w:eastAsia="lt-LT"/>
        </w:rPr>
        <w:t>asmenys,</w:t>
      </w:r>
      <w:r>
        <w:rPr>
          <w:i/>
          <w:iCs/>
          <w:lang w:eastAsia="lt-LT"/>
        </w:rPr>
        <w:t xml:space="preserve"> </w:t>
      </w:r>
      <w:r>
        <w:rPr>
          <w:lang w:eastAsia="lt-LT"/>
        </w:rPr>
        <w:t>kurie</w:t>
      </w:r>
      <w:r>
        <w:rPr>
          <w:i/>
          <w:iCs/>
          <w:lang w:eastAsia="lt-LT"/>
        </w:rPr>
        <w:t xml:space="preserve"> </w:t>
      </w:r>
      <w:r>
        <w:rPr>
          <w:lang w:eastAsia="lt-LT"/>
        </w:rPr>
        <w:t>pagal</w:t>
      </w:r>
      <w:r>
        <w:rPr>
          <w:i/>
          <w:iCs/>
          <w:lang w:eastAsia="lt-LT"/>
        </w:rPr>
        <w:t xml:space="preserve"> </w:t>
      </w:r>
      <w:r>
        <w:rPr>
          <w:lang w:eastAsia="lt-LT"/>
        </w:rPr>
        <w:t>šio</w:t>
      </w:r>
      <w:r>
        <w:rPr>
          <w:i/>
          <w:iCs/>
          <w:lang w:eastAsia="lt-LT"/>
        </w:rPr>
        <w:t xml:space="preserve"> </w:t>
      </w:r>
      <w:r>
        <w:rPr>
          <w:lang w:eastAsia="lt-LT"/>
        </w:rPr>
        <w:t>įstatymo</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sudaryti</w:t>
      </w:r>
      <w:r>
        <w:rPr>
          <w:i/>
          <w:iCs/>
          <w:lang w:eastAsia="lt-LT"/>
        </w:rPr>
        <w:t xml:space="preserve"> </w:t>
      </w:r>
      <w:r>
        <w:rPr>
          <w:lang w:eastAsia="lt-LT"/>
        </w:rPr>
        <w:t>finansines ataskaitas (arba</w:t>
      </w:r>
      <w:r>
        <w:rPr>
          <w:i/>
          <w:iCs/>
          <w:lang w:eastAsia="lt-LT"/>
        </w:rPr>
        <w:t xml:space="preserve"> </w:t>
      </w:r>
      <w:r>
        <w:rPr>
          <w:lang w:eastAsia="lt-LT"/>
        </w:rPr>
        <w:t>jie</w:t>
      </w:r>
      <w:r>
        <w:rPr>
          <w:i/>
          <w:iCs/>
          <w:lang w:eastAsia="lt-LT"/>
        </w:rPr>
        <w:t xml:space="preserve"> </w:t>
      </w:r>
      <w:r>
        <w:rPr>
          <w:lang w:eastAsia="lt-LT"/>
        </w:rPr>
        <w:t>jas</w:t>
      </w:r>
      <w:r>
        <w:rPr>
          <w:i/>
          <w:iCs/>
          <w:lang w:eastAsia="lt-LT"/>
        </w:rPr>
        <w:t xml:space="preserve"> </w:t>
      </w:r>
      <w:r>
        <w:rPr>
          <w:lang w:eastAsia="lt-LT"/>
        </w:rPr>
        <w:t>sudaro</w:t>
      </w:r>
      <w:r>
        <w:rPr>
          <w:i/>
          <w:iCs/>
          <w:lang w:eastAsia="lt-LT"/>
        </w:rPr>
        <w:t xml:space="preserve"> </w:t>
      </w:r>
      <w:r>
        <w:rPr>
          <w:lang w:eastAsia="lt-LT"/>
        </w:rPr>
        <w:t>savo</w:t>
      </w:r>
      <w:r>
        <w:rPr>
          <w:i/>
          <w:iCs/>
          <w:lang w:eastAsia="lt-LT"/>
        </w:rPr>
        <w:t xml:space="preserve"> </w:t>
      </w:r>
      <w:r>
        <w:rPr>
          <w:lang w:eastAsia="lt-LT"/>
        </w:rPr>
        <w:t>nuožiūra).</w:t>
      </w:r>
    </w:p>
    <w:p w:rsidR="00093845" w:rsidRDefault="000D779E">
      <w:pPr>
        <w:spacing w:before="100" w:beforeAutospacing="1" w:after="100" w:afterAutospacing="1"/>
        <w:jc w:val="both"/>
        <w:rPr>
          <w:b/>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66" w:name="n1_1363"/>
      <w:r>
        <w:rPr>
          <w:lang w:eastAsia="lt-LT"/>
        </w:rPr>
        <w:fldChar w:fldCharType="begin"/>
      </w:r>
      <w:r>
        <w:rPr>
          <w:lang w:eastAsia="lt-LT"/>
        </w:rPr>
        <w:instrText xml:space="preserve"> HYPERLINK "http://www.infolex.lt/ta/74893" \o "Lietuvos Respublikos viešojo sektoriaus atskaitomybės įstatymas" \t "_blank" </w:instrText>
      </w:r>
      <w:r>
        <w:rPr>
          <w:lang w:eastAsia="lt-LT"/>
        </w:rPr>
        <w:fldChar w:fldCharType="separate"/>
      </w:r>
      <w:r>
        <w:rPr>
          <w:rStyle w:val="Hipersaitas"/>
          <w:rFonts w:ascii="Times New Roman" w:hAnsi="Times New Roman" w:cs="Times New Roman"/>
          <w:lang w:eastAsia="lt-LT"/>
        </w:rPr>
        <w:t>Viešojo sektoriaus atskaitomybės įstatymą</w:t>
      </w:r>
      <w:r>
        <w:rPr>
          <w:lang w:eastAsia="lt-LT"/>
        </w:rPr>
        <w:fldChar w:fldCharType="end"/>
      </w:r>
      <w:bookmarkStart w:id="67" w:name="pn1_1363"/>
      <w:bookmarkEnd w:id="66"/>
      <w:bookmarkEnd w:id="67"/>
      <w:r>
        <w:rPr>
          <w:lang w:eastAsia="lt-LT"/>
        </w:rPr>
        <w:t xml:space="preserve"> priskiriamos prie viešojo sektoriaus subjektų, tvarkydamos apskaitą taiko viešojo sektoriaus apskaitos ir finansinės atskaitomybės standartus. Pelno 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68" w:name="n1_1364"/>
      <w:r>
        <w:rPr>
          <w:lang w:eastAsia="lt-LT"/>
        </w:rPr>
        <w:fldChar w:fldCharType="begin"/>
      </w:r>
      <w:r>
        <w:rPr>
          <w:lang w:eastAsia="lt-LT"/>
        </w:rPr>
        <w:instrText xml:space="preserve"> HYPERLINK "http://www.infolex.lt/ta/126988" \o "Dėl Neribotos civilinės atsakomybės juridinių asmenų buhalterinės apskaitos taisyklių patvirtinimo" \t "_blank" </w:instrText>
      </w:r>
      <w:r>
        <w:rPr>
          <w:lang w:eastAsia="lt-LT"/>
        </w:rPr>
        <w:fldChar w:fldCharType="separate"/>
      </w:r>
      <w:r>
        <w:rPr>
          <w:rStyle w:val="Hipersaitas"/>
          <w:rFonts w:ascii="Times New Roman" w:hAnsi="Times New Roman" w:cs="Times New Roman"/>
          <w:lang w:eastAsia="lt-LT"/>
        </w:rPr>
        <w:t>nustatytais</w:t>
      </w:r>
      <w:r>
        <w:rPr>
          <w:lang w:eastAsia="lt-LT"/>
        </w:rPr>
        <w:fldChar w:fldCharType="end"/>
      </w:r>
      <w:bookmarkStart w:id="69" w:name="pn1_1364"/>
      <w:bookmarkEnd w:id="68"/>
      <w:bookmarkEnd w:id="69"/>
      <w:r>
        <w:rPr>
          <w:lang w:eastAsia="lt-LT"/>
        </w:rPr>
        <w:t xml:space="preserve"> principais.</w:t>
      </w:r>
      <w:r>
        <w:rPr>
          <w:b/>
          <w:bCs/>
          <w:lang w:eastAsia="lt-LT"/>
        </w:rPr>
        <w:t xml:space="preserve"> </w:t>
      </w:r>
    </w:p>
    <w:p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rsidR="00093845" w:rsidRDefault="000D779E">
      <w:pPr>
        <w:spacing w:before="100" w:beforeAutospacing="1" w:after="100" w:afterAutospacing="1"/>
        <w:jc w:val="both"/>
        <w:rPr>
          <w:lang w:eastAsia="lt-LT"/>
        </w:rPr>
      </w:pPr>
      <w:r>
        <w:rPr>
          <w:lang w:eastAsia="lt-LT"/>
        </w:rPr>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rsidR="00093845" w:rsidRDefault="000D779E">
      <w:pPr>
        <w:spacing w:before="100" w:beforeAutospacing="1" w:after="100" w:afterAutospacing="1"/>
        <w:jc w:val="both"/>
        <w:rPr>
          <w:lang w:eastAsia="lt-LT"/>
        </w:rPr>
      </w:pPr>
      <w:r>
        <w:rPr>
          <w:lang w:eastAsia="lt-LT"/>
        </w:rPr>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70"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1" w:name="pn1_1366"/>
      <w:bookmarkEnd w:id="70"/>
      <w:bookmarkEnd w:id="71"/>
      <w:r>
        <w:rPr>
          <w:i/>
          <w:iCs/>
          <w:lang w:eastAsia="lt-LT"/>
        </w:rPr>
        <w:t xml:space="preserve"> </w:t>
      </w:r>
      <w:r>
        <w:rPr>
          <w:lang w:eastAsia="lt-LT"/>
        </w:rPr>
        <w:t>6</w:t>
      </w:r>
      <w:r>
        <w:rPr>
          <w:i/>
          <w:iCs/>
          <w:lang w:eastAsia="lt-LT"/>
        </w:rPr>
        <w:t xml:space="preserve"> </w:t>
      </w:r>
      <w:r>
        <w:rPr>
          <w:lang w:eastAsia="lt-LT"/>
        </w:rPr>
        <w:t xml:space="preserve">straipsnyje (žr. </w:t>
      </w:r>
      <w:bookmarkStart w:id="72"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3" w:name="pn1_1371"/>
      <w:bookmarkEnd w:id="72"/>
      <w:bookmarkEnd w:id="73"/>
      <w:r>
        <w:rPr>
          <w:lang w:eastAsia="lt-LT"/>
        </w:rPr>
        <w:t xml:space="preserve"> </w:t>
      </w:r>
      <w:bookmarkStart w:id="74"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5" w:name="pn1_1372"/>
      <w:bookmarkEnd w:id="74"/>
      <w:bookmarkEnd w:id="75"/>
      <w:r>
        <w:rPr>
          <w:lang w:eastAsia="lt-LT"/>
        </w:rPr>
        <w:t xml:space="preserve"> straipsnio 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nuolat arba pakankamai ilgą laiką, nebent reikšmingi įvykiai ar aplinkybės priverstų ją pakeisti. Apskaitos politiką galima keisti tik tuo atveju, jeigu tuo siekiama teisingai parodyti įmonės ataskaitinio laikotarpio turtą, nuosavą kapitalą, įsipareigojimus, pajamas, sąnaudas ir pinigų srautus, jeigu įmonė sudaro pinigų srautų ataskaitą“. (</w:t>
      </w:r>
      <w:bookmarkStart w:id="76" w:name="n1_1373"/>
      <w:r>
        <w:rPr>
          <w:lang w:eastAsia="lt-LT"/>
        </w:rPr>
        <w:fldChar w:fldCharType="begin"/>
      </w:r>
      <w:r>
        <w:rPr>
          <w:lang w:eastAsia="lt-LT"/>
        </w:rPr>
        <w:instrText xml:space="preserve"> HYPERLINK "http://www.infolex.lt/ta/30590" \o "Lietuvos Respublikos įmonių finansinės atskaitomybės įstatymas" \t "_blank" </w:instrText>
      </w:r>
      <w:r>
        <w:rPr>
          <w:lang w:eastAsia="lt-LT"/>
        </w:rPr>
        <w:fldChar w:fldCharType="separate"/>
      </w:r>
      <w:r>
        <w:rPr>
          <w:rStyle w:val="Hipersaitas"/>
          <w:rFonts w:ascii="Times New Roman" w:hAnsi="Times New Roman" w:cs="Times New Roman"/>
          <w:lang w:eastAsia="lt-LT"/>
        </w:rPr>
        <w:t>ĮFAĮ</w:t>
      </w:r>
      <w:r>
        <w:rPr>
          <w:lang w:eastAsia="lt-LT"/>
        </w:rPr>
        <w:fldChar w:fldCharType="end"/>
      </w:r>
      <w:bookmarkStart w:id="77" w:name="pn1_1373"/>
      <w:bookmarkEnd w:id="76"/>
      <w:bookmarkEnd w:id="77"/>
      <w:r>
        <w:rPr>
          <w:lang w:eastAsia="lt-LT"/>
        </w:rPr>
        <w:t xml:space="preserve"> </w:t>
      </w:r>
      <w:bookmarkStart w:id="78" w:name="n1_1374"/>
      <w:r>
        <w:rPr>
          <w:lang w:eastAsia="lt-LT"/>
        </w:rPr>
        <w:fldChar w:fldCharType="begin"/>
      </w:r>
      <w:r>
        <w:rPr>
          <w:lang w:eastAsia="lt-LT"/>
        </w:rPr>
        <w:instrText xml:space="preserve"> HYPERLINK "JavaScript:OL('30590','9')" \o "Pastovumo principas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79" w:name="pn1_1374"/>
      <w:bookmarkEnd w:id="78"/>
      <w:bookmarkEnd w:id="79"/>
      <w:r>
        <w:rPr>
          <w:lang w:eastAsia="lt-LT"/>
        </w:rPr>
        <w:t xml:space="preserve"> str. 2 d.)</w:t>
      </w:r>
    </w:p>
    <w:p w:rsidR="00093845" w:rsidRDefault="000D779E">
      <w:pPr>
        <w:spacing w:before="100" w:beforeAutospacing="1" w:after="100" w:afterAutospacing="1"/>
        <w:jc w:val="both"/>
        <w:rPr>
          <w:lang w:eastAsia="lt-LT"/>
        </w:rPr>
      </w:pPr>
      <w:r>
        <w:rPr>
          <w:lang w:eastAsia="lt-LT"/>
        </w:rPr>
        <w:lastRenderedPageBreak/>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80"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1" w:name="pn1_1375"/>
      <w:bookmarkEnd w:id="80"/>
      <w:bookmarkEnd w:id="81"/>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82"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3" w:name="pn1_1387"/>
      <w:bookmarkEnd w:id="82"/>
      <w:bookmarkEnd w:id="83"/>
      <w:r>
        <w:rPr>
          <w:lang w:eastAsia="lt-LT"/>
        </w:rPr>
        <w:t xml:space="preserve"> </w:t>
      </w:r>
      <w:bookmarkStart w:id="84"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5" w:name="pn1_1388"/>
      <w:bookmarkEnd w:id="84"/>
      <w:bookmarkEnd w:id="85"/>
      <w:r>
        <w:rPr>
          <w:lang w:eastAsia="lt-LT"/>
        </w:rPr>
        <w:t xml:space="preserve"> ir </w:t>
      </w:r>
      <w:bookmarkStart w:id="86"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87" w:name="pn1_1389"/>
      <w:bookmarkEnd w:id="86"/>
      <w:bookmarkEnd w:id="87"/>
      <w:r>
        <w:rPr>
          <w:lang w:eastAsia="lt-LT"/>
        </w:rPr>
        <w:t xml:space="preserve"> straipsnių komentarus).</w:t>
      </w:r>
    </w:p>
    <w:p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88"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9" w:name="pn1_1390"/>
      <w:bookmarkEnd w:id="88"/>
      <w:bookmarkEnd w:id="89"/>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90"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1" w:name="pn1_1395"/>
      <w:bookmarkEnd w:id="90"/>
      <w:bookmarkEnd w:id="91"/>
      <w:r>
        <w:rPr>
          <w:lang w:eastAsia="lt-LT"/>
        </w:rPr>
        <w:t xml:space="preserve"> </w:t>
      </w:r>
      <w:bookmarkStart w:id="92"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93" w:name="pn1_1396"/>
      <w:bookmarkEnd w:id="92"/>
      <w:bookmarkEnd w:id="93"/>
      <w:r>
        <w:rPr>
          <w:lang w:eastAsia="lt-LT"/>
        </w:rPr>
        <w:t xml:space="preserve"> str. 2 dalies komentarą).</w:t>
      </w:r>
    </w:p>
    <w:p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rsidR="00093845" w:rsidRDefault="000D779E">
      <w:pPr>
        <w:spacing w:before="100" w:beforeAutospacing="1" w:after="100" w:afterAutospacing="1"/>
        <w:jc w:val="both"/>
        <w:rPr>
          <w:lang w:eastAsia="lt-LT"/>
        </w:rPr>
      </w:pPr>
      <w:r>
        <w:rPr>
          <w:lang w:eastAsia="lt-LT"/>
        </w:rPr>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Pr>
          <w:lang w:eastAsia="lt-LT"/>
        </w:rPr>
        <w:t>informacija</w:t>
      </w:r>
      <w:r>
        <w:rPr>
          <w:i/>
          <w:iCs/>
          <w:lang w:eastAsia="lt-LT"/>
        </w:rPr>
        <w:t xml:space="preserve"> </w:t>
      </w:r>
      <w:r>
        <w:rPr>
          <w:lang w:eastAsia="lt-LT"/>
        </w:rPr>
        <w:t>pateikiama objektyviai ir</w:t>
      </w:r>
      <w:r>
        <w:rPr>
          <w:i/>
          <w:iCs/>
          <w:lang w:eastAsia="lt-LT"/>
        </w:rPr>
        <w:t xml:space="preserve"> </w:t>
      </w:r>
      <w:r>
        <w:rPr>
          <w:lang w:eastAsia="lt-LT"/>
        </w:rPr>
        <w:t>nešališkai.</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Bendraisiais apskaitos principais vadovaujamasi pripažįstant pajamas ir sąnaudas bei apskaičiuojant apmokestinamąjį pelną, kiek tai neprieštarauja </w:t>
      </w:r>
      <w:bookmarkStart w:id="94"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5" w:name="pn1_1397"/>
      <w:bookmarkEnd w:id="94"/>
      <w:bookmarkEnd w:id="95"/>
      <w:r>
        <w:rPr>
          <w:lang w:eastAsia="lt-LT"/>
        </w:rPr>
        <w:t xml:space="preserve"> nuostatoms.</w:t>
      </w:r>
    </w:p>
    <w:p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rsidR="00093845" w:rsidRDefault="000D779E">
      <w:pPr>
        <w:spacing w:before="100" w:beforeAutospacing="1" w:after="100" w:afterAutospacing="1"/>
        <w:jc w:val="both"/>
        <w:rPr>
          <w:lang w:eastAsia="lt-LT"/>
        </w:rPr>
      </w:pPr>
      <w:r>
        <w:rPr>
          <w:lang w:eastAsia="lt-LT"/>
        </w:rPr>
        <w:t>Lietuvos</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visos</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uždirbtos</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įskaitant</w:t>
      </w:r>
      <w:r>
        <w:rPr>
          <w:i/>
          <w:iCs/>
          <w:lang w:eastAsia="lt-LT"/>
        </w:rPr>
        <w:t xml:space="preserve"> </w:t>
      </w:r>
      <w:r>
        <w:rPr>
          <w:lang w:eastAsia="lt-LT"/>
        </w:rPr>
        <w:t>dividendus</w:t>
      </w:r>
      <w:r>
        <w:rPr>
          <w:i/>
          <w:iCs/>
          <w:lang w:eastAsia="lt-LT"/>
        </w:rPr>
        <w:t xml:space="preserve"> </w:t>
      </w:r>
      <w:r>
        <w:rPr>
          <w:lang w:eastAsia="lt-LT"/>
        </w:rPr>
        <w:t>ir</w:t>
      </w:r>
      <w:r>
        <w:rPr>
          <w:i/>
          <w:iCs/>
          <w:lang w:eastAsia="lt-LT"/>
        </w:rPr>
        <w:t xml:space="preserve"> </w:t>
      </w:r>
      <w:r>
        <w:rPr>
          <w:lang w:eastAsia="lt-LT"/>
        </w:rPr>
        <w:t>kitas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pajamas.</w:t>
      </w:r>
      <w:r>
        <w:rPr>
          <w:i/>
          <w:iCs/>
          <w:lang w:eastAsia="lt-LT"/>
        </w:rPr>
        <w:t xml:space="preserve"> </w:t>
      </w:r>
      <w:r>
        <w:rPr>
          <w:lang w:eastAsia="lt-LT"/>
        </w:rPr>
        <w:t>Pajamų</w:t>
      </w:r>
      <w:r>
        <w:rPr>
          <w:i/>
          <w:iCs/>
          <w:lang w:eastAsia="lt-LT"/>
        </w:rPr>
        <w:t xml:space="preserve"> </w:t>
      </w:r>
      <w:r>
        <w:rPr>
          <w:lang w:eastAsia="lt-LT"/>
        </w:rPr>
        <w:t>iš</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96" w:name="n1_139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7" w:name="pn1_1399"/>
      <w:bookmarkEnd w:id="96"/>
      <w:bookmarkEnd w:id="97"/>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lang w:eastAsia="lt-LT"/>
        </w:rPr>
        <w:t>25</w:t>
      </w:r>
      <w:r>
        <w:rPr>
          <w:i/>
          <w:iCs/>
          <w:lang w:eastAsia="lt-LT"/>
        </w:rPr>
        <w:t xml:space="preserve"> </w:t>
      </w:r>
      <w:r>
        <w:rPr>
          <w:lang w:eastAsia="lt-LT"/>
        </w:rPr>
        <w:t xml:space="preserve">dalyje (žr. </w:t>
      </w:r>
      <w:bookmarkStart w:id="98" w:name="n1_140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9" w:name="pn1_1404"/>
      <w:bookmarkEnd w:id="98"/>
      <w:bookmarkEnd w:id="99"/>
      <w:r>
        <w:rPr>
          <w:lang w:eastAsia="lt-LT"/>
        </w:rPr>
        <w:t xml:space="preserve"> </w:t>
      </w:r>
      <w:bookmarkStart w:id="100" w:name="n1_1405"/>
      <w:r>
        <w:rPr>
          <w:lang w:eastAsia="lt-LT"/>
        </w:rPr>
        <w:fldChar w:fldCharType="begin"/>
      </w:r>
      <w:r>
        <w:rPr>
          <w:lang w:eastAsia="lt-LT"/>
        </w:rPr>
        <w:instrText xml:space="preserve"> HYPERLINK "JavaScript:OL('12868','2')" \o "Pagrindinės šio Įstatymo sąvokos (str. 2)" </w:instrText>
      </w:r>
      <w:r>
        <w:rPr>
          <w:lang w:eastAsia="lt-LT"/>
        </w:rPr>
        <w:fldChar w:fldCharType="separate"/>
      </w:r>
      <w:r>
        <w:rPr>
          <w:rStyle w:val="Hipersaitas"/>
          <w:rFonts w:ascii="Times New Roman" w:hAnsi="Times New Roman" w:cs="Times New Roman"/>
          <w:lang w:eastAsia="lt-LT"/>
        </w:rPr>
        <w:t>2</w:t>
      </w:r>
      <w:r>
        <w:rPr>
          <w:lang w:eastAsia="lt-LT"/>
        </w:rPr>
        <w:fldChar w:fldCharType="end"/>
      </w:r>
      <w:bookmarkStart w:id="101" w:name="pn1_1405"/>
      <w:bookmarkEnd w:id="100"/>
      <w:bookmarkEnd w:id="101"/>
      <w:r>
        <w:rPr>
          <w:lang w:eastAsia="lt-LT"/>
        </w:rPr>
        <w:t xml:space="preserve"> str. 25 dalies 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neįtraukiamos Lietuvos vieneto per nuolatines buveines, esančias Europos ekonominės erdvės 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102"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3" w:name="pn1_1406"/>
      <w:bookmarkEnd w:id="102"/>
      <w:bookmarkEnd w:id="103"/>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104"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5" w:name="pn1_1418"/>
      <w:bookmarkEnd w:id="104"/>
      <w:bookmarkEnd w:id="105"/>
      <w:r>
        <w:rPr>
          <w:lang w:eastAsia="lt-LT"/>
        </w:rPr>
        <w:t xml:space="preserve"> </w:t>
      </w:r>
      <w:bookmarkStart w:id="106"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7" w:name="pn1_1419"/>
      <w:bookmarkEnd w:id="106"/>
      <w:bookmarkEnd w:id="107"/>
      <w:r>
        <w:rPr>
          <w:lang w:eastAsia="lt-LT"/>
        </w:rPr>
        <w:t xml:space="preserve"> ir </w:t>
      </w:r>
      <w:bookmarkStart w:id="108"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9" w:name="pn1_1420"/>
      <w:bookmarkEnd w:id="108"/>
      <w:bookmarkEnd w:id="109"/>
      <w:r>
        <w:rPr>
          <w:lang w:eastAsia="lt-LT"/>
        </w:rPr>
        <w:t xml:space="preserve"> straipsnių komentarus).</w:t>
      </w:r>
      <w:r>
        <w:rPr>
          <w:i/>
          <w:iCs/>
          <w:lang w:eastAsia="lt-LT"/>
        </w:rPr>
        <w:t xml:space="preserve"> </w:t>
      </w:r>
    </w:p>
    <w:p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lastRenderedPageBreak/>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mokėtino nuo apmokestinamojo pelno, bazę, į nuolatinės buveinės pajamas neįtraukiamos užsienio vienetų gautos dividendų bei kitos paskirstytojo pelno sumos </w:t>
      </w:r>
      <w:bookmarkStart w:id="110"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1" w:name="pn1_1421"/>
      <w:bookmarkEnd w:id="110"/>
      <w:bookmarkEnd w:id="111"/>
      <w:r>
        <w:rPr>
          <w:lang w:eastAsia="lt-LT"/>
        </w:rPr>
        <w:t xml:space="preserve"> </w:t>
      </w:r>
      <w:bookmarkStart w:id="112"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13" w:name="pn1_1422"/>
      <w:bookmarkEnd w:id="112"/>
      <w:bookmarkEnd w:id="113"/>
      <w:r>
        <w:rPr>
          <w:lang w:eastAsia="lt-LT"/>
        </w:rPr>
        <w:t xml:space="preserve"> ir </w:t>
      </w:r>
      <w:bookmarkStart w:id="114"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15" w:name="pn1_1423"/>
      <w:bookmarkEnd w:id="114"/>
      <w:bookmarkEnd w:id="115"/>
      <w:r>
        <w:rPr>
          <w:lang w:eastAsia="lt-LT"/>
        </w:rPr>
        <w:t xml:space="preserve"> straipsniuose nustatyta tvarka.</w:t>
      </w:r>
    </w:p>
    <w:p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16"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7" w:name="pn1_1424"/>
      <w:bookmarkEnd w:id="116"/>
      <w:bookmarkEnd w:id="117"/>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lang w:eastAsia="lt-LT"/>
        </w:rPr>
        <w:t>32</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18"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9" w:name="pn1_1429"/>
      <w:bookmarkEnd w:id="118"/>
      <w:bookmarkEnd w:id="119"/>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lang w:eastAsia="lt-LT"/>
        </w:rPr>
        <w:t>32</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rsidR="00093845" w:rsidRDefault="000D779E">
      <w:pPr>
        <w:spacing w:before="100" w:beforeAutospacing="1" w:after="100" w:afterAutospacing="1"/>
        <w:jc w:val="both"/>
        <w:rPr>
          <w:lang w:eastAsia="lt-LT"/>
        </w:rPr>
      </w:pPr>
      <w:r>
        <w:rPr>
          <w:lang w:eastAsia="lt-LT"/>
        </w:rPr>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20"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1" w:name="pn1_1438"/>
      <w:bookmarkEnd w:id="120"/>
      <w:bookmarkEnd w:id="121"/>
      <w:r>
        <w:rPr>
          <w:i/>
          <w:iCs/>
          <w:lang w:eastAsia="lt-LT"/>
        </w:rPr>
        <w:t xml:space="preserve"> </w:t>
      </w:r>
      <w:r>
        <w:rPr>
          <w:lang w:eastAsia="lt-LT"/>
        </w:rPr>
        <w:t>nuostatoms.</w:t>
      </w:r>
    </w:p>
    <w:p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 gautinas sumas, ir buhalterinėje apskaitoje pripažinti tiek palūkanų pajamas, tiek palūkanų sąnaudas, tai apskaičiuodami pelno mokestį, vienetai palūkanų pajamų atskirai apskaičiuoti ir šių pajamų bei sąnaudų pripažinti neturi. Todėl, pelnas (nuostolis), atsiradęs (susidaręs) dėl vienetų buhalterinėje apskaitoje palūkanų apskaičiavimo taikant apskaičiuotų palūkanų metodą, pelno mokesčio apskaičiavimui įtakos neturi.</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lastRenderedPageBreak/>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22"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3" w:name="pn1_1439"/>
      <w:bookmarkEnd w:id="122"/>
      <w:bookmarkEnd w:id="123"/>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24"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5" w:name="pn1_1444"/>
      <w:bookmarkEnd w:id="124"/>
      <w:bookmarkEnd w:id="125"/>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6"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7" w:name="pn1_1449"/>
      <w:bookmarkEnd w:id="126"/>
      <w:bookmarkEnd w:id="127"/>
      <w:r>
        <w:rPr>
          <w:i/>
          <w:iCs/>
          <w:lang w:eastAsia="lt-LT"/>
        </w:rPr>
        <w:t xml:space="preserve"> </w:t>
      </w:r>
      <w:r>
        <w:rPr>
          <w:lang w:eastAsia="lt-LT"/>
        </w:rPr>
        <w:t>nuostatoms.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8"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9" w:name="pn1_1450"/>
      <w:bookmarkEnd w:id="128"/>
      <w:bookmarkEnd w:id="129"/>
      <w:r>
        <w:rPr>
          <w:lang w:eastAsia="lt-LT"/>
        </w:rPr>
        <w:t>.</w:t>
      </w:r>
    </w:p>
    <w:p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(iki 2014 m. gruodžio 31 d. – litais)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lastRenderedPageBreak/>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lang w:eastAsia="lt-LT"/>
        </w:rPr>
        <w:t>eurais (iki 2014 m. gruodžio 31 d. – litais),</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30"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1" w:name="pn1_1451"/>
      <w:bookmarkEnd w:id="130"/>
      <w:bookmarkEnd w:id="131"/>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32"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3" w:name="pn1_1452"/>
      <w:bookmarkEnd w:id="132"/>
      <w:bookmarkEnd w:id="133"/>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34"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5" w:name="pn1_1457"/>
      <w:bookmarkEnd w:id="134"/>
      <w:bookmarkEnd w:id="135"/>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rsidR="00093845" w:rsidRDefault="000D779E">
      <w:pPr>
        <w:spacing w:before="100" w:beforeAutospacing="1" w:after="100" w:afterAutospacing="1"/>
        <w:jc w:val="both"/>
        <w:rPr>
          <w:lang w:eastAsia="lt-LT"/>
        </w:rPr>
      </w:pPr>
      <w:r>
        <w:rPr>
          <w:lang w:eastAsia="lt-LT"/>
        </w:rPr>
        <w:t xml:space="preserve">     18.1. Pagal </w:t>
      </w:r>
      <w:bookmarkStart w:id="136" w:name="n1_1462"/>
      <w:r>
        <w:rPr>
          <w:lang w:eastAsia="lt-LT"/>
        </w:rPr>
        <w:fldChar w:fldCharType="begin"/>
      </w:r>
      <w:r>
        <w:rPr>
          <w:lang w:eastAsia="lt-LT"/>
        </w:rPr>
        <w:instrText xml:space="preserve"> HYPERLINK "http://www.infolex.lt/ta/302651" \o "Lietuvos Respublikos euro įvedimo Lietuvos Respublikoje įstatymas" \t "_blank" </w:instrText>
      </w:r>
      <w:r>
        <w:rPr>
          <w:lang w:eastAsia="lt-LT"/>
        </w:rPr>
        <w:fldChar w:fldCharType="separate"/>
      </w:r>
      <w:r>
        <w:rPr>
          <w:rStyle w:val="Hipersaitas"/>
          <w:rFonts w:ascii="Times New Roman" w:hAnsi="Times New Roman" w:cs="Times New Roman"/>
          <w:lang w:eastAsia="lt-LT"/>
        </w:rPr>
        <w:t>Euro įvedimo Lietuvos Respublikoje įstatymo</w:t>
      </w:r>
      <w:r>
        <w:rPr>
          <w:lang w:eastAsia="lt-LT"/>
        </w:rPr>
        <w:fldChar w:fldCharType="end"/>
      </w:r>
      <w:bookmarkStart w:id="137" w:name="pn1_1462"/>
      <w:bookmarkEnd w:id="136"/>
      <w:bookmarkEnd w:id="137"/>
      <w:r>
        <w:rPr>
          <w:lang w:eastAsia="lt-LT"/>
        </w:rPr>
        <w:t xml:space="preserve"> 21 straipsnio 1 dalies nuostatas, nuo euro įvedimo dienos apskaitos dokumentai surašomi ir duomenys, jeigu jie susiję su ataskaitiniu laikotarpiu, prasidedančiu euro įvedimo dieną, į apskaitos registrus įtraukiami eurais, o prireikus – ir eurais, ir užsienio valiuta. Pagal patvirtintą 22 VAS bei 40-ąjį VAS „Euro įvedimas" dėl litais išreikštų turto ir įsipareigojimų likučių, pajamų ir sąnaudų perskaičiavimo į eurais išreikštus turto ir įsipareigojimų likučius, pajamas ir sąnaudas, susidarę skirtumai pripažįstami ataskaitinio laikotarpio finansinės ir investicinės veiklos pajamomis arba sąnaudomis. Perskaičiavimo rezultatas – pelnas arba nuostoliai – parodomas ataskaitinio laikotarpio pelno (nuostolių) ataskaitos finansinės ir investicinės veiklos straipsniuose. Vienetams, apskaičiuojant pelno mokestį, perskaičiavus savo duomenis į eurus susidaro pajamos, todėl pagal </w:t>
      </w:r>
      <w:bookmarkStart w:id="138" w:name="n1_146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9" w:name="pn1_1464"/>
      <w:bookmarkEnd w:id="138"/>
      <w:bookmarkEnd w:id="139"/>
      <w:r>
        <w:rPr>
          <w:lang w:eastAsia="lt-LT"/>
        </w:rPr>
        <w:t xml:space="preserve"> jos laikomos ataskaitinio laikotarpio pajamomis, nuo kurių apskaičiuojamas pelno mokestis, o susidarius sąnaudoms, jos priskiriamos leidžiamiems atskaitymams, kaip būtinos vieneto pajamoms uždirbti ar vieneto ekonominei naudai gauti vadovaujantis </w:t>
      </w:r>
      <w:bookmarkStart w:id="140" w:name="n1_146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41" w:name="pn1_1465"/>
      <w:bookmarkEnd w:id="140"/>
      <w:bookmarkEnd w:id="141"/>
      <w:r>
        <w:rPr>
          <w:lang w:eastAsia="lt-LT"/>
        </w:rPr>
        <w:t xml:space="preserve"> </w:t>
      </w:r>
      <w:bookmarkStart w:id="142" w:name="n1_1466"/>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rStyle w:val="Hipersaitas"/>
          <w:rFonts w:ascii="Times New Roman" w:hAnsi="Times New Roman" w:cs="Times New Roman"/>
          <w:lang w:eastAsia="lt-LT"/>
        </w:rPr>
        <w:t>17</w:t>
      </w:r>
      <w:r>
        <w:rPr>
          <w:lang w:eastAsia="lt-LT"/>
        </w:rPr>
        <w:fldChar w:fldCharType="end"/>
      </w:r>
      <w:bookmarkStart w:id="143" w:name="pn1_1466"/>
      <w:bookmarkEnd w:id="142"/>
      <w:bookmarkEnd w:id="143"/>
      <w:r>
        <w:rPr>
          <w:lang w:eastAsia="lt-LT"/>
        </w:rPr>
        <w:t xml:space="preserve"> straipsnio nuostatomis (žr. </w:t>
      </w:r>
      <w:bookmarkStart w:id="144" w:name="n1_146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45" w:name="pn1_1467"/>
      <w:bookmarkEnd w:id="144"/>
      <w:bookmarkEnd w:id="145"/>
      <w:r>
        <w:rPr>
          <w:lang w:eastAsia="lt-LT"/>
        </w:rPr>
        <w:t xml:space="preserve"> </w:t>
      </w:r>
      <w:bookmarkStart w:id="146" w:name="n1_1468"/>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rStyle w:val="Hipersaitas"/>
          <w:rFonts w:ascii="Times New Roman" w:hAnsi="Times New Roman" w:cs="Times New Roman"/>
          <w:lang w:eastAsia="lt-LT"/>
        </w:rPr>
        <w:t>17</w:t>
      </w:r>
      <w:r>
        <w:rPr>
          <w:lang w:eastAsia="lt-LT"/>
        </w:rPr>
        <w:fldChar w:fldCharType="end"/>
      </w:r>
      <w:bookmarkStart w:id="147" w:name="pn1_1468"/>
      <w:bookmarkEnd w:id="146"/>
      <w:bookmarkEnd w:id="147"/>
      <w:r>
        <w:rPr>
          <w:lang w:eastAsia="lt-LT"/>
        </w:rPr>
        <w:t xml:space="preserve"> str. komentarą). </w:t>
      </w:r>
    </w:p>
    <w:p w:rsidR="00093845" w:rsidRDefault="000D779E">
      <w:pPr>
        <w:spacing w:before="100" w:beforeAutospacing="1" w:after="100" w:afterAutospacing="1"/>
        <w:jc w:val="both"/>
        <w:rPr>
          <w:lang w:eastAsia="lt-LT"/>
        </w:rPr>
      </w:pPr>
      <w:r>
        <w:rPr>
          <w:lang w:eastAsia="lt-LT"/>
        </w:rPr>
        <w:t xml:space="preserve">     18.2. Pagal Lietuvos Respublikos </w:t>
      </w:r>
      <w:bookmarkStart w:id="148" w:name="n1_1469"/>
      <w:r>
        <w:rPr>
          <w:lang w:eastAsia="lt-LT"/>
        </w:rPr>
        <w:fldChar w:fldCharType="begin"/>
      </w:r>
      <w:r>
        <w:rPr>
          <w:lang w:eastAsia="lt-LT"/>
        </w:rPr>
        <w:instrText xml:space="preserve"> HYPERLINK "http://www.infolex.lt/ta/315823" \o "Lietuvos Respublikos akcinių bendrovių ir uždarųjų akcinių bendrovių įstatinio kapitalo ir vertybinių popierių nominalios vertės išraiškos eurais ir šių bendrovių įstatų keitimo įstatymas" \t "_blank" </w:instrText>
      </w:r>
      <w:r>
        <w:rPr>
          <w:lang w:eastAsia="lt-LT"/>
        </w:rPr>
        <w:fldChar w:fldCharType="separate"/>
      </w:r>
      <w:r>
        <w:rPr>
          <w:rStyle w:val="Hipersaitas"/>
          <w:rFonts w:ascii="Times New Roman" w:hAnsi="Times New Roman" w:cs="Times New Roman"/>
          <w:lang w:eastAsia="lt-LT"/>
        </w:rPr>
        <w:t>akcinių bendrovių ir uždarųjų akcinių bendrovių įstatinio kapitalo ir vertybinių popierių nominalios vertės išraiškos eurais ir šių bendrovių įstatų keitimo įstatymo</w:t>
      </w:r>
      <w:r>
        <w:rPr>
          <w:lang w:eastAsia="lt-LT"/>
        </w:rPr>
        <w:fldChar w:fldCharType="end"/>
      </w:r>
      <w:bookmarkStart w:id="149" w:name="pn1_1469"/>
      <w:bookmarkEnd w:id="148"/>
      <w:bookmarkEnd w:id="149"/>
      <w:r>
        <w:rPr>
          <w:lang w:eastAsia="lt-LT"/>
        </w:rPr>
        <w:t xml:space="preserve"> 3 straipsnio 3 dalį dėl akcijos nominalios vertės eurais euro centų tikslumu suapvalinimo susidaręs įstatinio kapitalo dydžio pokytis nelaikomas įstatinio kapitalo didinimu ar mažinimu ir registruojamas apskaitoje kaip bendrovės finansinių metų, kurie apima euro įvedimo dieną, pajamos (kai pokytis neigiamas) arba sąnaudos (kai pokytis teigiamas). </w:t>
      </w:r>
    </w:p>
    <w:p w:rsidR="00093845" w:rsidRDefault="000D779E">
      <w:pPr>
        <w:spacing w:before="100" w:beforeAutospacing="1" w:after="100" w:afterAutospacing="1"/>
        <w:jc w:val="both"/>
        <w:rPr>
          <w:lang w:eastAsia="lt-LT"/>
        </w:rPr>
      </w:pPr>
      <w:r>
        <w:rPr>
          <w:lang w:eastAsia="lt-LT"/>
        </w:rPr>
        <w:t xml:space="preserve">Tokiu būdu, skaičiuojant pelno mokestį, vadovaujantis </w:t>
      </w:r>
      <w:bookmarkStart w:id="150" w:name="n1_14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51" w:name="pn1_1471"/>
      <w:bookmarkEnd w:id="150"/>
      <w:bookmarkEnd w:id="151"/>
      <w:r>
        <w:rPr>
          <w:lang w:eastAsia="lt-LT"/>
        </w:rPr>
        <w:t xml:space="preserve"> </w:t>
      </w:r>
      <w:bookmarkStart w:id="152" w:name="n1_1472"/>
      <w:r>
        <w:rPr>
          <w:lang w:eastAsia="lt-LT"/>
        </w:rPr>
        <w:fldChar w:fldCharType="begin"/>
      </w:r>
      <w:r>
        <w:rPr>
          <w:lang w:eastAsia="lt-LT"/>
        </w:rPr>
        <w:instrText xml:space="preserve"> HYPERLINK "JavaScript:OL('12868','7')" \o "Pajamų ir sąnaudų pripažinimas (str. 7)" </w:instrText>
      </w:r>
      <w:r>
        <w:rPr>
          <w:lang w:eastAsia="lt-LT"/>
        </w:rPr>
        <w:fldChar w:fldCharType="separate"/>
      </w:r>
      <w:r>
        <w:rPr>
          <w:rStyle w:val="Hipersaitas"/>
          <w:rFonts w:ascii="Times New Roman" w:hAnsi="Times New Roman" w:cs="Times New Roman"/>
          <w:lang w:eastAsia="lt-LT"/>
        </w:rPr>
        <w:t>7</w:t>
      </w:r>
      <w:r>
        <w:rPr>
          <w:lang w:eastAsia="lt-LT"/>
        </w:rPr>
        <w:fldChar w:fldCharType="end"/>
      </w:r>
      <w:bookmarkStart w:id="153" w:name="pn1_1472"/>
      <w:bookmarkEnd w:id="152"/>
      <w:bookmarkEnd w:id="153"/>
      <w:r>
        <w:rPr>
          <w:lang w:eastAsia="lt-LT"/>
        </w:rPr>
        <w:t xml:space="preserve"> ir </w:t>
      </w:r>
      <w:bookmarkStart w:id="154" w:name="n1_1473"/>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rStyle w:val="Hipersaitas"/>
          <w:rFonts w:ascii="Times New Roman" w:hAnsi="Times New Roman" w:cs="Times New Roman"/>
          <w:lang w:eastAsia="lt-LT"/>
        </w:rPr>
        <w:t>17</w:t>
      </w:r>
      <w:r>
        <w:rPr>
          <w:lang w:eastAsia="lt-LT"/>
        </w:rPr>
        <w:fldChar w:fldCharType="end"/>
      </w:r>
      <w:bookmarkStart w:id="155" w:name="pn1_1473"/>
      <w:bookmarkEnd w:id="154"/>
      <w:bookmarkEnd w:id="155"/>
      <w:r>
        <w:rPr>
          <w:lang w:eastAsia="lt-LT"/>
        </w:rPr>
        <w:t xml:space="preserve"> straipsnių nuostatomis dėl akcijų nominalių verčių eurais euro centų tikslumu suapvalinimo susidaręs įstatinio kapitalo dydžio pokytis priskiriamas leidžiamiems atskaitymams (kai pokytis teigiamas) arba apmokestinamosioms pajamoms (kai pokytis neigiamas). </w:t>
      </w:r>
    </w:p>
    <w:p w:rsidR="00093845" w:rsidRDefault="000D779E">
      <w:pPr>
        <w:spacing w:before="100" w:beforeAutospacing="1" w:after="100" w:afterAutospacing="1"/>
        <w:jc w:val="both"/>
        <w:rPr>
          <w:lang w:eastAsia="lt-LT"/>
        </w:rPr>
      </w:pPr>
      <w:r>
        <w:rPr>
          <w:lang w:eastAsia="lt-LT"/>
        </w:rPr>
        <w:t>Kitų nuosavo kapitalo straipsnių perskaičiavimo į eurus rezultatas pelno mokesčio bazei įtakos neturi.</w:t>
      </w:r>
    </w:p>
    <w:p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lastRenderedPageBreak/>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rsidR="00093845" w:rsidRDefault="000D779E">
      <w:pPr>
        <w:spacing w:before="100" w:beforeAutospacing="1" w:after="100" w:afterAutospacing="1"/>
        <w:jc w:val="both"/>
        <w:rPr>
          <w:lang w:eastAsia="lt-LT"/>
        </w:rPr>
      </w:pPr>
      <w:r>
        <w:rPr>
          <w:lang w:eastAsia="lt-LT"/>
        </w:rPr>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rsidR="00093845" w:rsidRDefault="000D779E">
      <w:pPr>
        <w:spacing w:before="100" w:beforeAutospacing="1" w:after="100" w:afterAutospacing="1"/>
        <w:jc w:val="both"/>
        <w:rPr>
          <w:lang w:eastAsia="lt-LT"/>
        </w:rPr>
      </w:pPr>
      <w:r>
        <w:rPr>
          <w:lang w:eastAsia="lt-LT"/>
        </w:rPr>
        <w:lastRenderedPageBreak/>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56"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57" w:name="pn1_1482"/>
      <w:bookmarkEnd w:id="156"/>
      <w:bookmarkEnd w:id="157"/>
      <w:r>
        <w:rPr>
          <w:lang w:eastAsia="lt-LT"/>
        </w:rPr>
        <w:t>.</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rsidR="00093845" w:rsidRDefault="000D779E">
      <w:pPr>
        <w:spacing w:before="100" w:beforeAutospacing="1" w:after="100" w:afterAutospacing="1"/>
        <w:jc w:val="both"/>
        <w:rPr>
          <w:lang w:eastAsia="lt-LT"/>
        </w:rPr>
      </w:pPr>
      <w:r>
        <w:rPr>
          <w:lang w:eastAsia="lt-LT"/>
        </w:rPr>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Įmonė A 2015 m. vasario mėn. pagal lizingo sutartį įsigijo turtą iš lizingo kompanijos B už 240 000 eurų. Lizingo sutartis sudaryta 24 mėnesių laikotarpiui ir įmokos pradėtos mokėti nuo 2015 m. kovo 1 d. Įmonė A turtą lizingavo iki 2016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 xml:space="preserve">Tokiu atveju, kai antrasis lizingo gavėjas kompensuoja pirmajam lizingo gavėjui tik patirtų išlaidų sumą (pavyzdyje – 37 500 eurų) ir pelnas negaunamas, - pelno mokesčio objekto nėra (rezultatas lygus nuliui).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Pirmojo lizingo gavėjo iš įmonės C gauta kompensacija (pavyzdyje – 37 500 eurų) už lizingo įmonei sumokėtas įmokas, apskaičiuojant apmokestinamąjį pelną, pardavimo pajamomis nelaikoma.</w:t>
      </w:r>
    </w:p>
    <w:p w:rsidR="00093845" w:rsidRDefault="000D779E">
      <w:pPr>
        <w:spacing w:before="100" w:beforeAutospacing="1" w:after="100" w:afterAutospacing="1"/>
        <w:jc w:val="both"/>
        <w:rPr>
          <w:lang w:eastAsia="lt-LT"/>
        </w:rPr>
      </w:pPr>
      <w:r>
        <w:rPr>
          <w:lang w:eastAsia="lt-LT"/>
        </w:rPr>
        <w:t xml:space="preserve">    19.9. Vadovaujantis </w:t>
      </w:r>
      <w:bookmarkStart w:id="158" w:name="n1_148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59" w:name="pn1_1483"/>
      <w:bookmarkEnd w:id="158"/>
      <w:bookmarkEnd w:id="159"/>
      <w:r>
        <w:rPr>
          <w:lang w:eastAsia="lt-LT"/>
        </w:rPr>
        <w:t xml:space="preserve"> nuostatomis, vienetų apmokestinamosioms pajamoms iš ne nuosavybės vertybinių popierių (obligacijų) (sąvokos apibrėžimas </w:t>
      </w:r>
      <w:bookmarkStart w:id="160" w:name="n1_1484"/>
      <w:r>
        <w:rPr>
          <w:lang w:eastAsia="lt-LT"/>
        </w:rPr>
        <w:fldChar w:fldCharType="begin"/>
      </w:r>
      <w:r>
        <w:rPr>
          <w:lang w:eastAsia="lt-LT"/>
        </w:rPr>
        <w:instrText xml:space="preserve"> HYPERLINK "http://www.infolex.lt/ta/50460" \o "Lietuvos Respublikos vertybinių popierių įstatymas" \t "_blank" </w:instrText>
      </w:r>
      <w:r>
        <w:rPr>
          <w:lang w:eastAsia="lt-LT"/>
        </w:rPr>
        <w:fldChar w:fldCharType="separate"/>
      </w:r>
      <w:r>
        <w:rPr>
          <w:rStyle w:val="Hipersaitas"/>
          <w:rFonts w:ascii="Times New Roman" w:hAnsi="Times New Roman" w:cs="Times New Roman"/>
          <w:lang w:eastAsia="lt-LT"/>
        </w:rPr>
        <w:t>Vertybinių popierių įstatyme</w:t>
      </w:r>
      <w:r>
        <w:rPr>
          <w:lang w:eastAsia="lt-LT"/>
        </w:rPr>
        <w:fldChar w:fldCharType="end"/>
      </w:r>
      <w:bookmarkStart w:id="161" w:name="pn1_1484"/>
      <w:bookmarkEnd w:id="160"/>
      <w:bookmarkEnd w:id="161"/>
      <w:r>
        <w:rPr>
          <w:lang w:eastAsia="lt-LT"/>
        </w:rPr>
        <w:t xml:space="preserve">) perleidimo yra priskiriamos uždirbamos palūkanos iš ne nuosavybės vertybinių popierių (obligacijų) bei uždirbamos pajamos iš ne nuosavybės vertybinių popierių (obligacijų) perleidimo. Vienetams, kurie, tvarkydami buhalterinę apskaitą ir rengdami finansines ataskaitas, vadovaujasi VAS, ne nuosavybės vertybinių popierių (obligacijų) apskaitos ypatumus nustato 18 VAS „Finansinis turtas ir finansiniai įsipareigojimai“, kurio nuostatos, apskaičiuojant apmokestinamąjį pelną, taikomos tiek, kiek neprieštarauja </w:t>
      </w:r>
      <w:bookmarkStart w:id="162" w:name="n1_148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63" w:name="pn1_1485"/>
      <w:bookmarkEnd w:id="162"/>
      <w:bookmarkEnd w:id="163"/>
      <w:r>
        <w:rPr>
          <w:lang w:eastAsia="lt-LT"/>
        </w:rPr>
        <w:t xml:space="preserve">. </w:t>
      </w:r>
    </w:p>
    <w:p w:rsidR="00093845" w:rsidRDefault="000D779E">
      <w:pPr>
        <w:spacing w:before="100" w:beforeAutospacing="1" w:after="100" w:afterAutospacing="1"/>
        <w:jc w:val="both"/>
        <w:rPr>
          <w:lang w:eastAsia="lt-LT"/>
        </w:rPr>
      </w:pPr>
      <w:r>
        <w:rPr>
          <w:lang w:eastAsia="lt-LT"/>
        </w:rPr>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rsidR="00093845" w:rsidRDefault="000D779E">
      <w:pPr>
        <w:spacing w:before="100" w:beforeAutospacing="1" w:after="100" w:afterAutospacing="1"/>
        <w:jc w:val="both"/>
        <w:rPr>
          <w:lang w:eastAsia="lt-LT"/>
        </w:rPr>
      </w:pPr>
      <w:r>
        <w:rPr>
          <w:lang w:eastAsia="lt-LT"/>
        </w:rPr>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64" w:name="n1_148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65" w:name="pn1_1486"/>
      <w:bookmarkEnd w:id="164"/>
      <w:bookmarkEnd w:id="165"/>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rsidR="007E10F3" w:rsidRDefault="000D779E">
      <w:pPr>
        <w:spacing w:before="100" w:beforeAutospacing="1" w:after="100" w:afterAutospacing="1"/>
        <w:jc w:val="both"/>
        <w:rPr>
          <w:lang w:eastAsia="lt-LT"/>
        </w:rPr>
      </w:pPr>
      <w:r>
        <w:rPr>
          <w:lang w:eastAsia="lt-LT"/>
        </w:rPr>
        <w:lastRenderedPageBreak/>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66" w:name="n1_149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67" w:name="pn1_1491"/>
      <w:bookmarkEnd w:id="166"/>
      <w:bookmarkEnd w:id="167"/>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68" w:name="n1_149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69" w:name="pn1_1492"/>
      <w:bookmarkEnd w:id="168"/>
      <w:bookmarkEnd w:id="169"/>
      <w:r>
        <w:rPr>
          <w:i/>
          <w:iCs/>
          <w:lang w:eastAsia="lt-LT"/>
        </w:rPr>
        <w:t xml:space="preserve"> </w:t>
      </w:r>
      <w:r>
        <w:rPr>
          <w:lang w:eastAsia="lt-LT"/>
        </w:rPr>
        <w:t>(pvz.,</w:t>
      </w:r>
      <w:r>
        <w:rPr>
          <w:i/>
          <w:iCs/>
          <w:lang w:eastAsia="lt-LT"/>
        </w:rPr>
        <w:t xml:space="preserve"> </w:t>
      </w:r>
      <w:bookmarkStart w:id="170" w:name="n1_149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71" w:name="pn1_1493"/>
      <w:bookmarkEnd w:id="170"/>
      <w:bookmarkEnd w:id="171"/>
      <w:r>
        <w:rPr>
          <w:i/>
          <w:iCs/>
          <w:lang w:eastAsia="lt-LT"/>
        </w:rPr>
        <w:t xml:space="preserve"> </w:t>
      </w:r>
      <w:bookmarkStart w:id="172" w:name="n1_1494"/>
      <w:r>
        <w:rPr>
          <w:lang w:eastAsia="lt-LT"/>
        </w:rPr>
        <w:fldChar w:fldCharType="begin"/>
      </w:r>
      <w:r>
        <w:rPr>
          <w:lang w:eastAsia="lt-LT"/>
        </w:rPr>
        <w:instrText xml:space="preserve"> HYPERLINK "JavaScript:OL('12868','38')" \o "Turto ar turtinio komplekso nuomos apmokestinimo atvejai (str. 38)" </w:instrText>
      </w:r>
      <w:r>
        <w:rPr>
          <w:lang w:eastAsia="lt-LT"/>
        </w:rPr>
        <w:fldChar w:fldCharType="separate"/>
      </w:r>
      <w:r>
        <w:rPr>
          <w:rStyle w:val="Hipersaitas"/>
          <w:rFonts w:ascii="Times New Roman" w:hAnsi="Times New Roman" w:cs="Times New Roman"/>
          <w:lang w:eastAsia="lt-LT"/>
        </w:rPr>
        <w:t>38</w:t>
      </w:r>
      <w:r>
        <w:rPr>
          <w:lang w:eastAsia="lt-LT"/>
        </w:rPr>
        <w:fldChar w:fldCharType="end"/>
      </w:r>
      <w:bookmarkStart w:id="173" w:name="pn1_1494"/>
      <w:bookmarkEnd w:id="172"/>
      <w:bookmarkEnd w:id="173"/>
      <w:r>
        <w:rPr>
          <w:lang w:eastAsia="lt-LT"/>
        </w:rPr>
        <w:t>,</w:t>
      </w:r>
      <w:r>
        <w:rPr>
          <w:i/>
          <w:iCs/>
          <w:lang w:eastAsia="lt-LT"/>
        </w:rPr>
        <w:t xml:space="preserve"> </w:t>
      </w:r>
      <w:r>
        <w:rPr>
          <w:lang w:eastAsia="lt-LT"/>
        </w:rPr>
        <w:t>39,</w:t>
      </w:r>
      <w:r>
        <w:rPr>
          <w:i/>
          <w:iCs/>
          <w:lang w:eastAsia="lt-LT"/>
        </w:rPr>
        <w:t xml:space="preserve"> </w:t>
      </w:r>
      <w:r>
        <w:rPr>
          <w:lang w:eastAsia="lt-LT"/>
        </w:rPr>
        <w:t>40</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rsidR="00093845" w:rsidRDefault="000D779E">
      <w:pPr>
        <w:spacing w:before="100" w:beforeAutospacing="1" w:after="100" w:afterAutospacing="1"/>
        <w:jc w:val="both"/>
        <w:rPr>
          <w:lang w:eastAsia="lt-LT"/>
        </w:rPr>
      </w:pPr>
      <w:r>
        <w:rPr>
          <w:lang w:eastAsia="lt-LT"/>
        </w:rPr>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74" w:name="n1_15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75" w:name="pn1_1506"/>
      <w:bookmarkEnd w:id="174"/>
      <w:bookmarkEnd w:id="175"/>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76" w:name="n1_151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77" w:name="pn1_1511"/>
      <w:bookmarkEnd w:id="176"/>
      <w:bookmarkEnd w:id="177"/>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78" w:name="n1_151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79" w:name="pn1_1516"/>
      <w:bookmarkEnd w:id="178"/>
      <w:bookmarkEnd w:id="179"/>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lastRenderedPageBreak/>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80" w:name="n1_15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81" w:name="pn1_1521"/>
      <w:bookmarkEnd w:id="180"/>
      <w:bookmarkEnd w:id="181"/>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rsidR="00093845" w:rsidRDefault="000D779E">
      <w:pPr>
        <w:spacing w:before="100" w:beforeAutospacing="1" w:after="100" w:afterAutospacing="1"/>
        <w:jc w:val="both"/>
        <w:rPr>
          <w:lang w:eastAsia="lt-LT"/>
        </w:rPr>
      </w:pPr>
      <w:r>
        <w:rPr>
          <w:lang w:eastAsia="lt-LT"/>
        </w:rPr>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Pr>
          <w:lang w:eastAsia="lt-LT"/>
        </w:rPr>
        <w:t>atidėjimų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Pr>
          <w:lang w:eastAsia="lt-LT"/>
        </w:rPr>
        <w:t>atidėjimai</w:t>
      </w:r>
      <w:r>
        <w:rPr>
          <w:i/>
          <w:iCs/>
          <w:lang w:eastAsia="lt-LT"/>
        </w:rPr>
        <w:t xml:space="preserve"> </w:t>
      </w:r>
      <w:r>
        <w:rPr>
          <w:lang w:eastAsia="lt-LT"/>
        </w:rPr>
        <w:t>pagal</w:t>
      </w:r>
      <w:r>
        <w:rPr>
          <w:i/>
          <w:iCs/>
          <w:lang w:eastAsia="lt-LT"/>
        </w:rPr>
        <w:t xml:space="preserve"> </w:t>
      </w:r>
      <w:bookmarkStart w:id="182" w:name="n1_153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83" w:name="pn1_1537"/>
      <w:bookmarkEnd w:id="182"/>
      <w:bookmarkEnd w:id="183"/>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84" w:name="n1_15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85" w:name="pn1_1538"/>
      <w:bookmarkEnd w:id="184"/>
      <w:bookmarkEnd w:id="185"/>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(pagautę),</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86" w:name="n1_154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87" w:name="pn1_1543"/>
      <w:bookmarkEnd w:id="186"/>
      <w:bookmarkEnd w:id="187"/>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bookmarkStart w:id="188" w:name="n1_1544"/>
      <w:r>
        <w:t xml:space="preserve">    </w:t>
      </w:r>
      <w:hyperlink r:id="rId44" w:tgtFrame="_blank" w:tooltip="Lietuvos Respublikos pelno mokesčio įstatymas" w:history="1">
        <w:r>
          <w:rPr>
            <w:rStyle w:val="Hipersaitas"/>
            <w:rFonts w:ascii="Times New Roman" w:hAnsi="Times New Roman" w:cs="Times New Roman"/>
            <w:lang w:eastAsia="lt-LT"/>
          </w:rPr>
          <w:t>PMĮ</w:t>
        </w:r>
      </w:hyperlink>
      <w:bookmarkStart w:id="189" w:name="pn1_1544"/>
      <w:bookmarkEnd w:id="188"/>
      <w:bookmarkEnd w:id="189"/>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Pagal</w:t>
      </w:r>
      <w:r>
        <w:rPr>
          <w:i/>
          <w:iCs/>
          <w:lang w:eastAsia="lt-LT"/>
        </w:rPr>
        <w:t xml:space="preserve"> </w:t>
      </w:r>
      <w:bookmarkStart w:id="190" w:name="n1_15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1" w:name="pn1_1549"/>
      <w:bookmarkEnd w:id="190"/>
      <w:bookmarkEnd w:id="191"/>
      <w:r>
        <w:rPr>
          <w:i/>
          <w:iCs/>
          <w:lang w:eastAsia="lt-LT"/>
        </w:rPr>
        <w:t xml:space="preserve"> </w:t>
      </w:r>
      <w:r>
        <w:rPr>
          <w:lang w:eastAsia="lt-LT"/>
        </w:rPr>
        <w:t>14</w:t>
      </w:r>
      <w:r>
        <w:rPr>
          <w:i/>
          <w:iCs/>
          <w:lang w:eastAsia="lt-LT"/>
        </w:rPr>
        <w:t xml:space="preserve"> </w:t>
      </w:r>
      <w:r>
        <w:rPr>
          <w:lang w:eastAsia="lt-LT"/>
        </w:rPr>
        <w:lastRenderedPageBreak/>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rsidR="00093845" w:rsidRDefault="000D779E">
      <w:pPr>
        <w:spacing w:before="100" w:beforeAutospacing="1" w:after="100" w:afterAutospacing="1"/>
        <w:jc w:val="both"/>
        <w:rPr>
          <w:lang w:eastAsia="lt-LT"/>
        </w:rPr>
      </w:pPr>
      <w:r>
        <w:rPr>
          <w:lang w:eastAsia="lt-LT"/>
        </w:rPr>
        <w:t> </w:t>
      </w:r>
      <w:r>
        <w:rPr>
          <w:bCs/>
          <w:lang w:eastAsia="lt-LT"/>
        </w:rPr>
        <w:t>Pavyzdžiai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Pr>
          <w:lang w:eastAsia="lt-LT"/>
        </w:rPr>
        <w:t>2015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92" w:name="n1_155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3" w:name="pn1_1554"/>
      <w:bookmarkEnd w:id="192"/>
      <w:bookmarkEnd w:id="193"/>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94" w:name="n1_155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5" w:name="pn1_1555"/>
      <w:bookmarkEnd w:id="194"/>
      <w:bookmarkEnd w:id="195"/>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96" w:name="n1_156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7" w:name="pn1_1560"/>
      <w:bookmarkEnd w:id="196"/>
      <w:bookmarkEnd w:id="197"/>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98" w:name="n1_156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9" w:name="pn1_1561"/>
      <w:bookmarkEnd w:id="198"/>
      <w:bookmarkEnd w:id="199"/>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200" w:name="n1_15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01" w:name="pn1_1566"/>
      <w:bookmarkEnd w:id="200"/>
      <w:bookmarkEnd w:id="201"/>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202" w:name="n1_15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03" w:name="pn1_1571"/>
      <w:bookmarkEnd w:id="202"/>
      <w:bookmarkEnd w:id="203"/>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204" w:name="n1_15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05" w:name="pn1_1576"/>
      <w:bookmarkEnd w:id="204"/>
      <w:bookmarkEnd w:id="205"/>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rsidR="00093845" w:rsidRDefault="000D779E">
      <w:pPr>
        <w:spacing w:before="100" w:beforeAutospacing="1" w:after="100" w:afterAutospacing="1"/>
        <w:jc w:val="both"/>
        <w:rPr>
          <w:lang w:eastAsia="lt-LT"/>
        </w:rPr>
      </w:pPr>
      <w:r>
        <w:rPr>
          <w:lang w:eastAsia="lt-LT"/>
        </w:rPr>
        <w:t xml:space="preserve">     27. Įsigaliojus Lietuvos Respublikos </w:t>
      </w:r>
      <w:bookmarkStart w:id="206" w:name="n1_1581"/>
      <w:r>
        <w:rPr>
          <w:lang w:eastAsia="lt-LT"/>
        </w:rPr>
        <w:fldChar w:fldCharType="begin"/>
      </w:r>
      <w:r>
        <w:rPr>
          <w:lang w:eastAsia="lt-LT"/>
        </w:rPr>
        <w:instrText xml:space="preserve"> HYPERLINK "http://www.infolex.lt/ta/55775" \o "Lietuvos Respublikos pakuočių ir pakuočių atliekų tvarkymo įstatymas" \t "_blank" </w:instrText>
      </w:r>
      <w:r>
        <w:rPr>
          <w:lang w:eastAsia="lt-LT"/>
        </w:rPr>
        <w:fldChar w:fldCharType="separate"/>
      </w:r>
      <w:r>
        <w:rPr>
          <w:rStyle w:val="Hipersaitas"/>
          <w:rFonts w:ascii="Times New Roman" w:hAnsi="Times New Roman" w:cs="Times New Roman"/>
          <w:lang w:eastAsia="lt-LT"/>
        </w:rPr>
        <w:t>pakuočių ir pakuočių atliekų tvarkymo įstatymo</w:t>
      </w:r>
      <w:r>
        <w:rPr>
          <w:lang w:eastAsia="lt-LT"/>
        </w:rPr>
        <w:fldChar w:fldCharType="end"/>
      </w:r>
      <w:bookmarkStart w:id="207" w:name="pn1_1581"/>
      <w:bookmarkEnd w:id="206"/>
      <w:bookmarkEnd w:id="207"/>
      <w:r>
        <w:rPr>
          <w:lang w:eastAsia="lt-LT"/>
        </w:rPr>
        <w:t xml:space="preserve"> (toliau – </w:t>
      </w:r>
      <w:bookmarkStart w:id="208" w:name="n1_1582"/>
      <w:r>
        <w:rPr>
          <w:lang w:eastAsia="lt-LT"/>
        </w:rPr>
        <w:fldChar w:fldCharType="begin"/>
      </w:r>
      <w:r>
        <w:rPr>
          <w:lang w:eastAsia="lt-LT"/>
        </w:rPr>
        <w:instrText xml:space="preserve"> HYPERLINK "http://www.infolex.lt/ta/55775" \o "Lietuvos Respublikos pakuočių ir pakuočių atliekų tvarkymo įstatymas" \t "_blank" </w:instrText>
      </w:r>
      <w:r>
        <w:rPr>
          <w:lang w:eastAsia="lt-LT"/>
        </w:rPr>
        <w:fldChar w:fldCharType="separate"/>
      </w:r>
      <w:r>
        <w:rPr>
          <w:rStyle w:val="Hipersaitas"/>
          <w:rFonts w:ascii="Times New Roman" w:hAnsi="Times New Roman" w:cs="Times New Roman"/>
          <w:lang w:eastAsia="lt-LT"/>
        </w:rPr>
        <w:t>PPATĮ</w:t>
      </w:r>
      <w:r>
        <w:rPr>
          <w:lang w:eastAsia="lt-LT"/>
        </w:rPr>
        <w:fldChar w:fldCharType="end"/>
      </w:r>
      <w:bookmarkStart w:id="209" w:name="pn1_1582"/>
      <w:bookmarkEnd w:id="208"/>
      <w:bookmarkEnd w:id="209"/>
      <w:r>
        <w:rPr>
          <w:lang w:eastAsia="lt-LT"/>
        </w:rPr>
        <w:t xml:space="preserve">) </w:t>
      </w:r>
      <w:bookmarkStart w:id="210" w:name="n1_1583"/>
      <w:r>
        <w:rPr>
          <w:lang w:eastAsia="lt-LT"/>
        </w:rPr>
        <w:fldChar w:fldCharType="begin"/>
      </w:r>
      <w:r>
        <w:rPr>
          <w:lang w:eastAsia="lt-LT"/>
        </w:rPr>
        <w:instrText xml:space="preserve"> HYPERLINK "JavaScript:OL('55775','11')" \o "Užstatai už pakuotes (str. 11)" </w:instrText>
      </w:r>
      <w:r>
        <w:rPr>
          <w:lang w:eastAsia="lt-LT"/>
        </w:rPr>
        <w:fldChar w:fldCharType="separate"/>
      </w:r>
      <w:r>
        <w:rPr>
          <w:rStyle w:val="Hipersaitas"/>
          <w:rFonts w:ascii="Times New Roman" w:hAnsi="Times New Roman" w:cs="Times New Roman"/>
          <w:lang w:eastAsia="lt-LT"/>
        </w:rPr>
        <w:t>11</w:t>
      </w:r>
      <w:r>
        <w:rPr>
          <w:lang w:eastAsia="lt-LT"/>
        </w:rPr>
        <w:fldChar w:fldCharType="end"/>
      </w:r>
      <w:bookmarkStart w:id="211" w:name="pn1_1583"/>
      <w:bookmarkEnd w:id="210"/>
      <w:bookmarkEnd w:id="211"/>
      <w:r>
        <w:rPr>
          <w:lang w:eastAsia="lt-LT"/>
        </w:rPr>
        <w:t xml:space="preserve"> straipsnio nuostatoms, nuo 2016 m. vasario 1 d. taikoma vienkartinės pakuotės užstato sistema. Taikant vienkartinės pakuotės užstato sistemą, tiek gamintojo, tiek prekybinės įmonės, pardavusios prekę, supakuotą į vienkartinę pakuotę, apmokestinamosiomis pajamomis laikoma tos prekės kaina be užstato už vienkartinę pakuotę. </w:t>
      </w:r>
    </w:p>
    <w:p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w:t>
      </w:r>
      <w:r>
        <w:rPr>
          <w:lang w:eastAsia="lt-LT"/>
        </w:rPr>
        <w:lastRenderedPageBreak/>
        <w:t xml:space="preserve">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nuostatos taikomos nepriklausomai nuo to, ar prekybos įmonei, paėmusiai iš gyventojo užstatą už vienkartinę pakuotę, gyventojas vėliau grąžina šią pakuotę, ar ne, t. y., ar ši prekybos įmonė superka gyventojų užstatinę pakuotę, ar ne. </w:t>
      </w:r>
    </w:p>
    <w:p w:rsidR="00093845" w:rsidRDefault="000D779E">
      <w:pPr>
        <w:spacing w:before="100" w:beforeAutospacing="1" w:after="100" w:afterAutospacing="1"/>
        <w:jc w:val="both"/>
        <w:rPr>
          <w:lang w:eastAsia="lt-LT"/>
        </w:rPr>
      </w:pPr>
      <w:r>
        <w:rPr>
          <w:lang w:eastAsia="lt-LT"/>
        </w:rPr>
        <w:t xml:space="preserve">     Pagal </w:t>
      </w:r>
      <w:bookmarkStart w:id="212" w:name="n1_1584"/>
      <w:r>
        <w:rPr>
          <w:lang w:eastAsia="lt-LT"/>
        </w:rPr>
        <w:fldChar w:fldCharType="begin"/>
      </w:r>
      <w:r>
        <w:rPr>
          <w:lang w:eastAsia="lt-LT"/>
        </w:rPr>
        <w:instrText xml:space="preserve"> HYPERLINK "http://www.infolex.lt/ta/55775" \o "Lietuvos Respublikos pakuočių ir pakuočių atliekų tvarkymo įstatymas" \t "_blank" </w:instrText>
      </w:r>
      <w:r>
        <w:rPr>
          <w:lang w:eastAsia="lt-LT"/>
        </w:rPr>
        <w:fldChar w:fldCharType="separate"/>
      </w:r>
      <w:r>
        <w:rPr>
          <w:rStyle w:val="Hipersaitas"/>
          <w:rFonts w:ascii="Times New Roman" w:hAnsi="Times New Roman" w:cs="Times New Roman"/>
          <w:lang w:eastAsia="lt-LT"/>
        </w:rPr>
        <w:t>PPATĮ</w:t>
      </w:r>
      <w:r>
        <w:rPr>
          <w:lang w:eastAsia="lt-LT"/>
        </w:rPr>
        <w:fldChar w:fldCharType="end"/>
      </w:r>
      <w:bookmarkStart w:id="213" w:name="pn1_1584"/>
      <w:bookmarkEnd w:id="212"/>
      <w:bookmarkEnd w:id="213"/>
      <w:r>
        <w:rPr>
          <w:lang w:eastAsia="lt-LT"/>
        </w:rPr>
        <w:t xml:space="preserve"> nuostatas, užstato už vienkartines pakuotes sistemos Administratorius yra pelno nesiekiantis viešasis juridinis asmuo, įsteigtas vadovaujantis Lietuvos Respublikos </w:t>
      </w:r>
      <w:bookmarkStart w:id="214"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Pr>
          <w:rStyle w:val="Hipersaitas"/>
          <w:rFonts w:ascii="Times New Roman" w:hAnsi="Times New Roman" w:cs="Times New Roman"/>
          <w:lang w:eastAsia="lt-LT"/>
        </w:rPr>
        <w:t>asociacijų įstatymo</w:t>
      </w:r>
      <w:r>
        <w:rPr>
          <w:lang w:eastAsia="lt-LT"/>
        </w:rPr>
        <w:fldChar w:fldCharType="end"/>
      </w:r>
      <w:bookmarkStart w:id="215" w:name="pn1_1585"/>
      <w:bookmarkEnd w:id="214"/>
      <w:bookmarkEnd w:id="215"/>
      <w:r>
        <w:rPr>
          <w:lang w:eastAsia="lt-LT"/>
        </w:rPr>
        <w:t xml:space="preserve"> ar Lietuvos Respublikos </w:t>
      </w:r>
      <w:bookmarkStart w:id="216" w:name="n1_1586"/>
      <w:r>
        <w:rPr>
          <w:lang w:eastAsia="lt-LT"/>
        </w:rPr>
        <w:fldChar w:fldCharType="begin"/>
      </w:r>
      <w:r>
        <w:rPr>
          <w:lang w:eastAsia="lt-LT"/>
        </w:rPr>
        <w:instrText xml:space="preserve"> HYPERLINK "http://www.infolex.lt/ta/14904" \o "Lietuvos Respublikos viešųjų įstaigų įstatymas" \t "_blank" </w:instrText>
      </w:r>
      <w:r>
        <w:rPr>
          <w:lang w:eastAsia="lt-LT"/>
        </w:rPr>
        <w:fldChar w:fldCharType="separate"/>
      </w:r>
      <w:r>
        <w:rPr>
          <w:rStyle w:val="Hipersaitas"/>
          <w:rFonts w:ascii="Times New Roman" w:hAnsi="Times New Roman" w:cs="Times New Roman"/>
          <w:lang w:eastAsia="lt-LT"/>
        </w:rPr>
        <w:t>viešųjų įstaigų įstatymo</w:t>
      </w:r>
      <w:r>
        <w:rPr>
          <w:lang w:eastAsia="lt-LT"/>
        </w:rPr>
        <w:fldChar w:fldCharType="end"/>
      </w:r>
      <w:bookmarkStart w:id="217" w:name="pn1_1586"/>
      <w:bookmarkEnd w:id="216"/>
      <w:bookmarkEnd w:id="217"/>
      <w:r>
        <w:rPr>
          <w:lang w:eastAsia="lt-LT"/>
        </w:rPr>
        <w:t xml:space="preserve"> nustatyta tvarka. Taikant vienkartinės pakuotės užstato sistemą, Administratoriaus pajamomis yra laikoma gautos pajamos už gamintojui ir/ar importuotojui teikiamas užstato administravimo paslaugas, taip pat už vienkartinės pakuotės atliekas, kurias Administratorius tiekia atliekų perdirbėjams.</w:t>
      </w:r>
    </w:p>
    <w:p w:rsidR="00093845" w:rsidRDefault="000D779E">
      <w:pPr>
        <w:spacing w:before="100" w:beforeAutospacing="1" w:after="100" w:afterAutospacing="1"/>
        <w:jc w:val="both"/>
        <w:rPr>
          <w:lang w:eastAsia="lt-LT"/>
        </w:rPr>
      </w:pPr>
      <w:r>
        <w:rPr>
          <w:lang w:eastAsia="lt-LT"/>
        </w:rPr>
        <w:t xml:space="preserve">    28. Vadovaujantis </w:t>
      </w:r>
      <w:bookmarkStart w:id="218" w:name="n1_1587"/>
      <w:r>
        <w:rPr>
          <w:lang w:eastAsia="lt-LT"/>
        </w:rPr>
        <w:fldChar w:fldCharType="begin"/>
      </w:r>
      <w:r>
        <w:rPr>
          <w:lang w:eastAsia="lt-LT"/>
        </w:rPr>
        <w:instrText xml:space="preserve"> HYPERLINK "http://www.infolex.lt/ta/52483" \o "Lietuvos Respublikos investicijų įstatymas" \t "_blank" </w:instrText>
      </w:r>
      <w:r>
        <w:rPr>
          <w:lang w:eastAsia="lt-LT"/>
        </w:rPr>
        <w:fldChar w:fldCharType="separate"/>
      </w:r>
      <w:r>
        <w:rPr>
          <w:rStyle w:val="Hipersaitas"/>
          <w:rFonts w:ascii="Times New Roman" w:hAnsi="Times New Roman" w:cs="Times New Roman"/>
          <w:lang w:eastAsia="lt-LT"/>
        </w:rPr>
        <w:t>Investicijų įstatymo</w:t>
      </w:r>
      <w:r>
        <w:rPr>
          <w:lang w:eastAsia="lt-LT"/>
        </w:rPr>
        <w:fldChar w:fldCharType="end"/>
      </w:r>
      <w:bookmarkStart w:id="219" w:name="pn1_1587"/>
      <w:bookmarkEnd w:id="218"/>
      <w:bookmarkEnd w:id="219"/>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rsidR="00093845" w:rsidRDefault="000D779E">
      <w:pPr>
        <w:spacing w:before="100" w:beforeAutospacing="1" w:after="100" w:afterAutospacing="1"/>
        <w:jc w:val="both"/>
        <w:rPr>
          <w:lang w:eastAsia="lt-LT"/>
        </w:rPr>
      </w:pPr>
      <w:r>
        <w:rPr>
          <w:lang w:eastAsia="lt-LT"/>
        </w:rPr>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220" w:name="n1_158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21" w:name="pn1_1589"/>
      <w:bookmarkEnd w:id="220"/>
      <w:bookmarkEnd w:id="221"/>
      <w:r>
        <w:rPr>
          <w:lang w:eastAsia="lt-LT"/>
        </w:rPr>
        <w:t xml:space="preserve"> 1 priedėlyje ilgalaikio turto nusidėvėjimo normatyvai (metais) ir likvidacinę vertę. </w:t>
      </w:r>
    </w:p>
    <w:p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w:t>
      </w:r>
      <w:r>
        <w:rPr>
          <w:lang w:eastAsia="lt-LT"/>
        </w:rPr>
        <w:lastRenderedPageBreak/>
        <w:t>objekto perdavimas laikomas turto pardavimu už jo tikrąją rinkos kainą (</w:t>
      </w:r>
      <w:bookmarkStart w:id="222" w:name="n1_15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23" w:name="pn1_1590"/>
      <w:bookmarkEnd w:id="222"/>
      <w:bookmarkEnd w:id="223"/>
      <w:r>
        <w:rPr>
          <w:lang w:eastAsia="lt-LT"/>
        </w:rPr>
        <w:t xml:space="preserve"> </w:t>
      </w:r>
      <w:bookmarkStart w:id="224" w:name="n1_1591"/>
      <w:r>
        <w:rPr>
          <w:lang w:eastAsia="lt-LT"/>
        </w:rPr>
        <w:fldChar w:fldCharType="begin"/>
      </w:r>
      <w:r>
        <w:rPr>
          <w:lang w:eastAsia="lt-LT"/>
        </w:rPr>
        <w:instrText xml:space="preserve"> HYPERLINK "JavaScript:OL('12868','40')" \o "Sandorių arba ūkinių operacijų vertės koregavimas ir pajamų ar išmokų apibūdinimas iš naujo (str. 40)" </w:instrText>
      </w:r>
      <w:r>
        <w:rPr>
          <w:lang w:eastAsia="lt-LT"/>
        </w:rPr>
        <w:fldChar w:fldCharType="separate"/>
      </w:r>
      <w:r>
        <w:rPr>
          <w:rStyle w:val="Hipersaitas"/>
          <w:rFonts w:ascii="Times New Roman" w:hAnsi="Times New Roman" w:cs="Times New Roman"/>
          <w:lang w:eastAsia="lt-LT"/>
        </w:rPr>
        <w:t>40</w:t>
      </w:r>
      <w:r>
        <w:rPr>
          <w:lang w:eastAsia="lt-LT"/>
        </w:rPr>
        <w:fldChar w:fldCharType="end"/>
      </w:r>
      <w:bookmarkStart w:id="225" w:name="pn1_1591"/>
      <w:bookmarkEnd w:id="224"/>
      <w:bookmarkEnd w:id="225"/>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rsidR="00093845" w:rsidRDefault="000D779E">
      <w:pPr>
        <w:spacing w:before="100" w:beforeAutospacing="1" w:after="100" w:afterAutospacing="1"/>
        <w:jc w:val="both"/>
        <w:rPr>
          <w:lang w:eastAsia="lt-LT"/>
        </w:rPr>
      </w:pP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26" w:name="n1_159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27" w:name="pn1_1592"/>
      <w:bookmarkEnd w:id="226"/>
      <w:bookmarkEnd w:id="227"/>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228" w:name="n1_160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29" w:name="pn1_1604"/>
      <w:bookmarkEnd w:id="228"/>
      <w:bookmarkEnd w:id="229"/>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30" w:name="n1_161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31" w:name="pn1_1616"/>
      <w:bookmarkEnd w:id="230"/>
      <w:bookmarkEnd w:id="231"/>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232" w:name="n1_16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33" w:name="pn1_1621"/>
      <w:bookmarkEnd w:id="232"/>
      <w:bookmarkEnd w:id="233"/>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rsidR="00093845" w:rsidRPr="00E33C88" w:rsidRDefault="000D779E">
      <w:pPr>
        <w:tabs>
          <w:tab w:val="left" w:pos="720"/>
          <w:tab w:val="left" w:pos="1077"/>
          <w:tab w:val="left" w:pos="1418"/>
        </w:tabs>
        <w:ind w:right="-5" w:firstLine="720"/>
        <w:jc w:val="both"/>
        <w:rPr>
          <w:iCs/>
        </w:rPr>
      </w:pPr>
      <w:r w:rsidRPr="00E33C88">
        <w:rPr>
          <w:iCs/>
        </w:rPr>
        <w:t>(</w:t>
      </w:r>
      <w:r w:rsidR="00357561">
        <w:rPr>
          <w:iCs/>
        </w:rPr>
        <w:t>P</w:t>
      </w:r>
      <w:r w:rsidRPr="00E33C88">
        <w:rPr>
          <w:iCs/>
        </w:rPr>
        <w:t>akeista pagal VMI prie FM 2016-09-02 raštą Nr. (32.42-31-1E) RM-24019)</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 Transporto prastovų pajamų priskyrimas apmokestinamosioms pajamoms.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numatyta papildoma pinigų suma patirtoms sąnaudoms padengti yra laikoma apmokestinamosiomis vežėjo pajamomis.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 xml:space="preserve">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w:t>
      </w:r>
      <w:r>
        <w:rPr>
          <w:rStyle w:val="normal-h"/>
          <w:color w:val="000000"/>
        </w:rPr>
        <w:lastRenderedPageBreak/>
        <w:t>numatyta pinigų suma, kuri pelno mokesčio tikslais yra prilyginama nuolaidai nuo sutartyje numatyto atlygio už suteiktą paslaugą.</w:t>
      </w:r>
    </w:p>
    <w:p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rsidR="00093845" w:rsidRDefault="000D779E">
      <w:pPr>
        <w:tabs>
          <w:tab w:val="left" w:pos="720"/>
          <w:tab w:val="left" w:pos="1077"/>
          <w:tab w:val="left" w:pos="1418"/>
        </w:tabs>
        <w:ind w:right="-5" w:firstLine="720"/>
        <w:jc w:val="both"/>
      </w:pPr>
      <w:r w:rsidRPr="002778E7">
        <w:rPr>
          <w:iCs/>
        </w:rPr>
        <w:t>(</w:t>
      </w:r>
      <w:r w:rsidR="002778E7" w:rsidRPr="002778E7">
        <w:rPr>
          <w:iCs/>
        </w:rPr>
        <w:t>Pakeista p</w:t>
      </w:r>
      <w:r w:rsidRPr="002778E7">
        <w:rPr>
          <w:iCs/>
        </w:rPr>
        <w:t xml:space="preserve">agal VMI prie FM 2016-10-20 raštą Nr. </w:t>
      </w:r>
      <w:r w:rsidRPr="002778E7">
        <w:t>(18.10-31-1E) RM-28892)</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31.1 Išvestinės finansinės priemonės, naudojamos prekybos tikslais.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apskaičiuojamos PMĮ 16 str. nustatyta tvarka, neatsižvelgiant į perkainojimo rezultatus (žr. PMĮ 12 str. 7 punkto ir 31 str. 15 punkto komentarą).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rsidP="00EE350F">
      <w:pPr>
        <w:pStyle w:val="Pagrindiniotekstotrauka2"/>
        <w:tabs>
          <w:tab w:val="left" w:pos="8280"/>
        </w:tabs>
        <w:spacing w:after="0" w:line="240" w:lineRule="auto"/>
        <w:ind w:right="23"/>
      </w:pPr>
      <w:r>
        <w:t>2. Neigiama prestižo vertė priskiriama pajamoms jos įsigijimo momentu, jei šiame straipsnyje nenustatyta kitaip.</w:t>
      </w:r>
    </w:p>
    <w:p w:rsidR="00093845" w:rsidRPr="0065344A" w:rsidRDefault="000D779E" w:rsidP="00EE350F">
      <w:pPr>
        <w:spacing w:after="0"/>
        <w:jc w:val="both"/>
        <w:rPr>
          <w:iCs/>
          <w:color w:val="000000"/>
          <w:lang w:val="lt-LT" w:eastAsia="lt-LT"/>
        </w:rPr>
      </w:pPr>
      <w:r w:rsidRPr="0065344A">
        <w:rPr>
          <w:iCs/>
          <w:color w:val="000000"/>
          <w:lang w:val="lt-LT" w:eastAsia="lt-LT"/>
        </w:rPr>
        <w:t>(KEISTA: 2007 05 03 įstatymu Nr. X-1110 (nuo 2007 05 19)</w:t>
      </w:r>
      <w:r w:rsidR="006236D8" w:rsidRPr="0065344A">
        <w:rPr>
          <w:iCs/>
          <w:color w:val="000000"/>
          <w:lang w:val="lt-LT" w:eastAsia="lt-LT"/>
        </w:rPr>
        <w:t>,</w:t>
      </w:r>
      <w:r w:rsidR="004077E8" w:rsidRPr="0065344A">
        <w:rPr>
          <w:lang w:val="lt-LT"/>
        </w:rPr>
        <w:t xml:space="preserve"> </w:t>
      </w:r>
      <w:r w:rsidR="004077E8" w:rsidRPr="0065344A">
        <w:rPr>
          <w:iCs/>
          <w:color w:val="000000"/>
          <w:lang w:val="lt-LT" w:eastAsia="lt-LT"/>
        </w:rPr>
        <w:t>taikoma apskaičiuojant 2007 metais prasidėjusio mokestinio laikotarpio ir vėlesnių mokestinių laikotarpių apmokestinamąjį pelną</w:t>
      </w:r>
      <w:r w:rsidRPr="0065344A">
        <w:rPr>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rsidR="00093845" w:rsidRDefault="000D779E">
      <w:pPr>
        <w:tabs>
          <w:tab w:val="left" w:pos="8280"/>
        </w:tabs>
        <w:ind w:right="22" w:firstLine="720"/>
        <w:jc w:val="both"/>
      </w:pPr>
      <w:r>
        <w:rPr>
          <w:bCs/>
        </w:rPr>
        <w:lastRenderedPageBreak/>
        <w:t>Neigiamos prestižo vertės sąvoka apibrėžta PMĮ 2 str. 19 dalyje (</w:t>
      </w:r>
      <w:r>
        <w:t>žr. PMĮ 2 str. 19 dalies komentarą).</w:t>
      </w:r>
    </w:p>
    <w:p w:rsidR="00093845" w:rsidRDefault="000D779E">
      <w:pPr>
        <w:tabs>
          <w:tab w:val="left" w:pos="8280"/>
        </w:tabs>
        <w:ind w:right="22" w:firstLine="720"/>
        <w:jc w:val="both"/>
      </w:pPr>
      <w:r>
        <w:rPr>
          <w:bCs/>
        </w:rPr>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C466EB">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rsidR="00093845" w:rsidRPr="0065344A" w:rsidRDefault="000D779E" w:rsidP="00E33C88">
      <w:pPr>
        <w:spacing w:after="0"/>
        <w:jc w:val="both"/>
        <w:rPr>
          <w:iCs/>
          <w:color w:val="000000"/>
          <w:lang w:val="lt-LT" w:eastAsia="lt-LT"/>
        </w:rPr>
      </w:pPr>
      <w:r w:rsidRPr="0065344A">
        <w:rPr>
          <w:iCs/>
          <w:color w:val="000000"/>
          <w:lang w:val="lt-LT" w:eastAsia="lt-LT"/>
        </w:rPr>
        <w:t>(KEISTA: 2007 05 03 įstatymu Nr. X-1110 (nuo 2007 05 19)</w:t>
      </w:r>
      <w:r w:rsidR="00BF30F0" w:rsidRPr="0065344A">
        <w:rPr>
          <w:iCs/>
          <w:color w:val="000000"/>
          <w:lang w:val="lt-LT" w:eastAsia="lt-LT"/>
        </w:rPr>
        <w:t>,</w:t>
      </w:r>
      <w:r w:rsidR="00530E1B" w:rsidRPr="0065344A">
        <w:rPr>
          <w:lang w:val="lt-LT"/>
        </w:rPr>
        <w:t xml:space="preserve"> </w:t>
      </w:r>
      <w:r w:rsidR="00530E1B" w:rsidRPr="0065344A">
        <w:rPr>
          <w:iCs/>
          <w:color w:val="000000"/>
          <w:lang w:val="lt-LT" w:eastAsia="lt-LT"/>
        </w:rPr>
        <w:t>taikoma apskaičiuojant 2006 metais prasidėjusio mokestinio laikotarpio ir vėlesnių mokestinių laikotarpių apmokestinamąjį pelną</w:t>
      </w:r>
      <w:r w:rsidRPr="0065344A">
        <w:rPr>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rsidR="00093845" w:rsidRDefault="000D779E">
      <w:pPr>
        <w:pStyle w:val="Pagrindiniotekstotrauka2"/>
        <w:tabs>
          <w:tab w:val="left" w:pos="8280"/>
        </w:tabs>
        <w:rPr>
          <w:b w:val="0"/>
          <w:bCs w:val="0"/>
        </w:rPr>
      </w:pPr>
      <w:r>
        <w:rPr>
          <w:b w:val="0"/>
        </w:rPr>
        <w:t xml:space="preserve">3. Akcijų įsigijimo momentu susidariusi neigiamo prestižo suma nelaikoma įsigyjančio vieneto pajamomis tol, kol reorganizavimas ar perleidimas faktiškai neatliekamas. </w:t>
      </w:r>
    </w:p>
    <w:p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w:t>
      </w:r>
      <w:r>
        <w:lastRenderedPageBreak/>
        <w:t>įsigijimo kainos ir už jas iš įsigyjamojo vieneto perimto grynojo turto vertės neigiamas matematinis skirtumas nelaikomas neigiama prestižo verte, ir šis skirtumas į įsigyjančiojo vieneto pajamas neįtraukiamas (nėra pelno mokesčio objektas).</w:t>
      </w:r>
    </w:p>
    <w:p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rsidR="00093845" w:rsidRDefault="00093845">
      <w:pPr>
        <w:tabs>
          <w:tab w:val="left" w:pos="720"/>
          <w:tab w:val="left" w:pos="1077"/>
          <w:tab w:val="left" w:pos="1418"/>
        </w:tabs>
        <w:ind w:right="-5"/>
        <w:jc w:val="both"/>
        <w:rPr>
          <w:b/>
          <w:lang w:val="lt-LT"/>
        </w:rPr>
      </w:pPr>
    </w:p>
    <w:p w:rsidR="00093845" w:rsidRDefault="000D779E">
      <w:pPr>
        <w:pStyle w:val="Antrat1"/>
        <w:jc w:val="both"/>
        <w:rPr>
          <w:bCs w:val="0"/>
          <w:lang w:val="lt-LT"/>
        </w:rPr>
      </w:pPr>
      <w:bookmarkStart w:id="234" w:name="_8_straipsnis._Pajamų"/>
      <w:bookmarkEnd w:id="234"/>
      <w:r>
        <w:rPr>
          <w:bCs w:val="0"/>
          <w:lang w:val="lt-LT"/>
        </w:rPr>
        <w:t xml:space="preserve">8 STRAIPSNIS. Pajamų ir sąnaudų pripažinimas pagal pinigų apskaitos principą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abu vienetai užskaitė vienas kito įsiskolinimus. Šis užskaitymo momentas laikomas individualios įmonės pajamų 7 000 eurų už patiektas prekes gavimo momentu.</w:t>
      </w:r>
    </w:p>
    <w:p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rsidR="00093845" w:rsidRPr="0065344A" w:rsidRDefault="000D779E">
      <w:pPr>
        <w:jc w:val="both"/>
        <w:rPr>
          <w:lang w:val="lt-LT"/>
        </w:rPr>
      </w:pPr>
      <w:r>
        <w:rPr>
          <w:bCs/>
          <w:lang w:val="lt-LT"/>
        </w:rPr>
        <w:t xml:space="preserve">(Pakeista pagal VMI prie FM raštą </w:t>
      </w:r>
      <w:r>
        <w:rPr>
          <w:color w:val="000000"/>
          <w:lang w:val="lt-LT"/>
        </w:rPr>
        <w:t xml:space="preserve">2016-06-10 Nr. </w:t>
      </w:r>
      <w:r w:rsidRPr="0065344A">
        <w:rPr>
          <w:rFonts w:ascii="Trebuchet MS" w:hAnsi="Trebuchet MS"/>
          <w:sz w:val="22"/>
          <w:szCs w:val="22"/>
          <w:lang w:val="lt-LT"/>
        </w:rPr>
        <w:t>(</w:t>
      </w:r>
      <w:r w:rsidRPr="0065344A">
        <w:rPr>
          <w:lang w:val="lt-LT"/>
        </w:rPr>
        <w:t>18.32-31-1E) RM-16940)</w:t>
      </w:r>
    </w:p>
    <w:p w:rsidR="00093845" w:rsidRDefault="00093845">
      <w:pPr>
        <w:pStyle w:val="Antrats"/>
        <w:tabs>
          <w:tab w:val="clear" w:pos="4153"/>
          <w:tab w:val="clear" w:pos="8306"/>
          <w:tab w:val="left" w:pos="720"/>
          <w:tab w:val="left" w:pos="1077"/>
          <w:tab w:val="left" w:pos="1418"/>
        </w:tabs>
        <w:ind w:right="-5" w:firstLine="720"/>
        <w:jc w:val="both"/>
        <w:rPr>
          <w:sz w:val="24"/>
          <w:lang w:val="lt-LT"/>
        </w:rPr>
      </w:pP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lastRenderedPageBreak/>
        <w:t>2.</w:t>
      </w:r>
      <w:r>
        <w:rPr>
          <w:rFonts w:ascii="Times New Roman" w:hAnsi="Times New Roman"/>
          <w:lang w:val="lt-LT"/>
        </w:rPr>
        <w:tab/>
        <w:t>Jeigu Lietuvos vienetas yra pridėtinės vertės mokesčio mokėtojas, tai jo pajamos apskaitomos be pridėtinės vertės mokesčio.</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5.</w:t>
      </w:r>
      <w:r>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lang w:val="lt-LT"/>
        </w:rPr>
      </w:pPr>
      <w:r>
        <w:rPr>
          <w:lang w:val="lt-LT"/>
        </w:rPr>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rsidR="00093845" w:rsidRDefault="00093845">
      <w:pPr>
        <w:tabs>
          <w:tab w:val="left" w:pos="720"/>
          <w:tab w:val="left" w:pos="1077"/>
          <w:tab w:val="left" w:pos="1418"/>
        </w:tabs>
        <w:ind w:right="-5" w:firstLine="720"/>
        <w:jc w:val="both"/>
        <w:rPr>
          <w:lang w:val="lt-LT"/>
        </w:rPr>
      </w:pPr>
    </w:p>
    <w:p w:rsidR="00093845" w:rsidRPr="0065344A" w:rsidRDefault="000D779E">
      <w:pPr>
        <w:jc w:val="both"/>
        <w:rPr>
          <w:b/>
          <w:iCs/>
          <w:color w:val="000000"/>
          <w:lang w:val="lt-LT"/>
        </w:rPr>
      </w:pPr>
      <w:bookmarkStart w:id="235" w:name="_9_straipsnis._Pinigų"/>
      <w:bookmarkEnd w:id="235"/>
      <w:r w:rsidRPr="0065344A">
        <w:rPr>
          <w:b/>
          <w:iCs/>
          <w:color w:val="000000"/>
          <w:lang w:val="lt-LT"/>
        </w:rPr>
        <w:t xml:space="preserve">9 STRAIPSNIS. Pinigų apskaitos principo taikymas    </w:t>
      </w:r>
    </w:p>
    <w:p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rsidR="00093845" w:rsidRPr="009C0219" w:rsidRDefault="000D779E" w:rsidP="00CB7D9F">
      <w:pPr>
        <w:spacing w:after="0"/>
        <w:rPr>
          <w:lang w:val="lt-LT"/>
        </w:rPr>
      </w:pPr>
      <w:r w:rsidRPr="0065344A">
        <w:rPr>
          <w:bCs/>
          <w:lang w:val="lt-LT"/>
        </w:rPr>
        <w:t>(</w:t>
      </w:r>
      <w:r w:rsidRPr="0065344A">
        <w:rPr>
          <w:lang w:val="lt-LT"/>
        </w:rPr>
        <w:t>KEISTA:</w:t>
      </w:r>
      <w:r w:rsidRPr="005E291D">
        <w:rPr>
          <w:lang w:val="lt-LT"/>
        </w:rPr>
        <w:t xml:space="preserve"> </w:t>
      </w:r>
      <w:r w:rsidRPr="0065344A">
        <w:rPr>
          <w:lang w:val="lt-LT"/>
        </w:rPr>
        <w:t>2014 09 23 įstatymu Nr. XII-1131 (nuo 2015 01 01)</w:t>
      </w:r>
      <w:r w:rsidR="00BF30F0" w:rsidRPr="0065344A">
        <w:rPr>
          <w:lang w:val="lt-LT"/>
        </w:rPr>
        <w:t>,</w:t>
      </w:r>
      <w:r w:rsidR="00B43A40" w:rsidRPr="0065344A">
        <w:rPr>
          <w:lang w:val="lt-LT"/>
        </w:rPr>
        <w:t xml:space="preserve"> nuostatos taikomos apskaičiuojant 2015 metų ir vėlesnių metų mokestinių laikotarpių pelno mokestį</w:t>
      </w:r>
      <w:r w:rsidRPr="009C0219">
        <w:rPr>
          <w:lang w:val="lt-LT"/>
        </w:rPr>
        <w:t>)</w:t>
      </w:r>
    </w:p>
    <w:p w:rsidR="00093845" w:rsidRPr="0065344A" w:rsidRDefault="000D779E">
      <w:pPr>
        <w:ind w:firstLine="720"/>
        <w:jc w:val="both"/>
        <w:rPr>
          <w:b/>
          <w:iCs/>
          <w:color w:val="000000"/>
          <w:lang w:val="lt-LT"/>
        </w:rPr>
      </w:pPr>
      <w:r w:rsidRPr="0065344A">
        <w:rPr>
          <w:b/>
          <w:iCs/>
          <w:color w:val="000000"/>
          <w:lang w:val="lt-LT"/>
        </w:rPr>
        <w:lastRenderedPageBreak/>
        <w:t>Komentaras</w:t>
      </w:r>
    </w:p>
    <w:p w:rsidR="00093845" w:rsidRDefault="000D779E">
      <w:pPr>
        <w:tabs>
          <w:tab w:val="left" w:pos="720"/>
          <w:tab w:val="left" w:pos="1077"/>
          <w:tab w:val="left" w:pos="1418"/>
        </w:tabs>
        <w:ind w:right="-5" w:firstLine="720"/>
        <w:jc w:val="both"/>
      </w:pPr>
      <w:r w:rsidRPr="0065344A">
        <w:rPr>
          <w:lang w:val="lt-LT"/>
        </w:rPr>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rsidR="00093845" w:rsidRDefault="000D779E">
      <w:pPr>
        <w:tabs>
          <w:tab w:val="left" w:pos="720"/>
          <w:tab w:val="left" w:pos="1077"/>
          <w:tab w:val="left" w:pos="1418"/>
        </w:tabs>
        <w:ind w:right="-5" w:firstLine="720"/>
        <w:jc w:val="both"/>
      </w:pPr>
      <w:r>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rsidR="00093845" w:rsidRDefault="000D779E" w:rsidP="00CB7D9F">
      <w:pPr>
        <w:tabs>
          <w:tab w:val="left" w:pos="720"/>
          <w:tab w:val="left" w:pos="1077"/>
          <w:tab w:val="left" w:pos="1418"/>
        </w:tabs>
        <w:spacing w:after="0"/>
        <w:ind w:right="-5" w:firstLine="720"/>
        <w:jc w:val="both"/>
        <w:rPr>
          <w:b/>
        </w:rPr>
      </w:pPr>
      <w:r>
        <w:rPr>
          <w:b/>
        </w:rPr>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rsidR="00093845" w:rsidRDefault="000D779E" w:rsidP="00CB7D9F">
      <w:pPr>
        <w:spacing w:after="0"/>
        <w:rPr>
          <w:lang w:val="lt-LT"/>
        </w:rPr>
      </w:pPr>
      <w:r>
        <w:rPr>
          <w:bCs/>
        </w:rPr>
        <w:t>(</w:t>
      </w:r>
      <w:r>
        <w:t>KEISTA:</w:t>
      </w:r>
      <w:r>
        <w:rPr>
          <w:lang w:val="lt-LT"/>
        </w:rPr>
        <w:t xml:space="preserve"> </w:t>
      </w:r>
      <w:r>
        <w:t>2014 09 23 įstatymu Nr. XII-1131 (nuo 2015 01 01)</w:t>
      </w:r>
      <w:r w:rsidR="00655350">
        <w:t>,</w:t>
      </w:r>
      <w:r w:rsidR="00F52DA6" w:rsidRPr="00F52DA6">
        <w:t xml:space="preserve"> nuostatos taikomos apskaičiuojant 2015 metų ir vėlesnių metų mokestinių laikotarpių pelno mokestį</w:t>
      </w:r>
      <w:r>
        <w:rPr>
          <w:lang w:val="lt-LT"/>
        </w:rPr>
        <w:t>)</w:t>
      </w:r>
    </w:p>
    <w:p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pajamos nėra didesnės už 30 000 eurų sumą, atsižvelgiama į visas pajamas, t.y. ir į tas, kurios, vadovaujantis </w:t>
      </w:r>
      <w:hyperlink r:id="rId45"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rsidR="00093845" w:rsidRDefault="000D779E">
      <w:pPr>
        <w:ind w:firstLine="720"/>
        <w:jc w:val="both"/>
        <w:rPr>
          <w:b/>
          <w:bCs/>
        </w:rPr>
      </w:pPr>
      <w:r>
        <w:rPr>
          <w:b/>
          <w:bCs/>
        </w:rPr>
        <w:t xml:space="preserve">Komentaras </w:t>
      </w:r>
    </w:p>
    <w:p w:rsidR="00093845" w:rsidRDefault="000D779E">
      <w:pPr>
        <w:tabs>
          <w:tab w:val="left" w:pos="720"/>
          <w:tab w:val="left" w:pos="1077"/>
          <w:tab w:val="left" w:pos="1418"/>
        </w:tabs>
        <w:ind w:right="-5" w:firstLine="720"/>
        <w:jc w:val="both"/>
      </w:pPr>
      <w:r>
        <w:t>1.</w:t>
      </w:r>
      <w:r>
        <w:tab/>
        <w:t xml:space="preserve">Pagal </w:t>
      </w:r>
      <w:hyperlink r:id="rId46" w:history="1">
        <w:r w:rsidRPr="007E10F3">
          <w:t>Įmonių bankroto įstatymą</w:t>
        </w:r>
      </w:hyperlink>
      <w:r>
        <w:t xml:space="preserve"> bankrutuojanti įmonė – tai įmonė, kuriai iškelta bankroto byla arba kurios bankroto procesas vyksta ne teismo tvarka.</w:t>
      </w:r>
    </w:p>
    <w:p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rsidR="00093845" w:rsidRDefault="000D779E">
      <w:pPr>
        <w:jc w:val="both"/>
        <w:rPr>
          <w:color w:val="000000"/>
          <w:lang w:val="lt-LT"/>
        </w:rPr>
      </w:pPr>
      <w:r>
        <w:rPr>
          <w:bCs/>
          <w:lang w:val="lt-LT"/>
        </w:rPr>
        <w:lastRenderedPageBreak/>
        <w:t xml:space="preserve">(Pakeista pagal VMI prie FM raštą </w:t>
      </w:r>
      <w:r>
        <w:rPr>
          <w:color w:val="000000"/>
          <w:lang w:val="lt-LT"/>
        </w:rPr>
        <w:t>2015-04-27 Nr. (18.10-31-1)-RM-8364)</w:t>
      </w:r>
    </w:p>
    <w:p w:rsidR="00093845" w:rsidRDefault="00093845">
      <w:pPr>
        <w:jc w:val="both"/>
        <w:rPr>
          <w:color w:val="000000"/>
          <w:lang w:val="lt-LT"/>
        </w:rPr>
      </w:pPr>
    </w:p>
    <w:p w:rsidR="00093845" w:rsidRDefault="000D779E">
      <w:pPr>
        <w:pStyle w:val="Antrat1"/>
        <w:jc w:val="both"/>
        <w:rPr>
          <w:bCs w:val="0"/>
          <w:lang w:val="lt-LT"/>
        </w:rPr>
      </w:pPr>
      <w:bookmarkStart w:id="236" w:name="_10_straipsnis._Apskaitos"/>
      <w:bookmarkEnd w:id="236"/>
      <w:r>
        <w:rPr>
          <w:bCs w:val="0"/>
          <w:lang w:val="lt-LT"/>
        </w:rPr>
        <w:t xml:space="preserve">10 STRAIPSNIS. Apskaitos principo pasirinkimas ir keitimas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rsidR="00093845" w:rsidRDefault="000D779E">
      <w:pPr>
        <w:pStyle w:val="Pagrindiniotekstotrauka2"/>
        <w:tabs>
          <w:tab w:val="left" w:pos="720"/>
          <w:tab w:val="left" w:pos="1077"/>
          <w:tab w:val="left" w:pos="1418"/>
        </w:tabs>
        <w:spacing w:line="240" w:lineRule="auto"/>
        <w:ind w:right="-5"/>
        <w:rPr>
          <w:b w:val="0"/>
          <w:bCs w:val="0"/>
        </w:rPr>
      </w:pPr>
      <w:r>
        <w:rPr>
          <w:b w:val="0"/>
          <w:bCs w:val="0"/>
        </w:rPr>
        <w:t>Lietuvos vienetas, kuris pagal PMĮ 9 straipsnio nuostatas turi teisę pajamas pripažinti pagal pinigų gavimo momentą, gali pats nuspręsti pereiti prie pajamų pripažinimo pagal kaupimo apskaitos 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rsidR="00093845" w:rsidRDefault="000D779E">
      <w:pPr>
        <w:pStyle w:val="tajtip"/>
        <w:jc w:val="both"/>
      </w:pPr>
      <w:r>
        <w:rPr>
          <w:b/>
          <w:bCs/>
        </w:rPr>
        <w:t xml:space="preserve">           Komentaras</w:t>
      </w:r>
    </w:p>
    <w:p w:rsidR="00093845" w:rsidRDefault="000D779E">
      <w:pPr>
        <w:pStyle w:val="tajtip"/>
        <w:jc w:val="both"/>
      </w:pPr>
      <w:r>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rsidR="00093845" w:rsidRDefault="000D779E">
      <w:pPr>
        <w:pStyle w:val="tajtip"/>
        <w:jc w:val="both"/>
      </w:pPr>
      <w:r>
        <w:rPr>
          <w:bCs/>
        </w:rPr>
        <w:t xml:space="preserve">           Pavyzdys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37" w:name="n1_1746"/>
      <w:r>
        <w:t>PMĮ</w:t>
      </w:r>
      <w:bookmarkStart w:id="238" w:name="pn1_1746"/>
      <w:bookmarkEnd w:id="237"/>
      <w:bookmarkEnd w:id="238"/>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rsidR="00093845" w:rsidRPr="0065344A" w:rsidRDefault="000D779E">
      <w:pPr>
        <w:jc w:val="both"/>
        <w:rPr>
          <w:lang w:val="lt-LT"/>
        </w:rPr>
      </w:pPr>
      <w:r w:rsidRPr="007D6D15">
        <w:rPr>
          <w:bCs/>
          <w:lang w:val="lt-LT"/>
        </w:rPr>
        <w:t xml:space="preserve">(Pakeista pagal VMI prie FM raštą </w:t>
      </w:r>
      <w:r w:rsidRPr="007D6D15">
        <w:rPr>
          <w:color w:val="000000"/>
          <w:lang w:val="lt-LT"/>
        </w:rPr>
        <w:t xml:space="preserve">2016-06-16 Nr. </w:t>
      </w:r>
      <w:r w:rsidRPr="0065344A">
        <w:rPr>
          <w:lang w:val="lt-LT"/>
        </w:rPr>
        <w:t>(18.32-31-1E) RM-17635)</w:t>
      </w:r>
    </w:p>
    <w:p w:rsidR="00093845" w:rsidRDefault="00093845">
      <w:pPr>
        <w:pStyle w:val="tajtip"/>
        <w:spacing w:before="0" w:beforeAutospacing="0" w:after="0" w:afterAutospacing="0"/>
        <w:jc w:val="both"/>
      </w:pPr>
    </w:p>
    <w:p w:rsidR="00093845" w:rsidRDefault="000D779E">
      <w:pPr>
        <w:pStyle w:val="Pagrindiniotekstotrauka2"/>
        <w:tabs>
          <w:tab w:val="left" w:pos="720"/>
          <w:tab w:val="left" w:pos="1077"/>
          <w:tab w:val="left" w:pos="1418"/>
        </w:tabs>
        <w:spacing w:line="240" w:lineRule="auto"/>
        <w:ind w:right="-5"/>
        <w:rPr>
          <w:bCs w:val="0"/>
        </w:rPr>
      </w:pPr>
      <w:r>
        <w:rPr>
          <w:bCs w:val="0"/>
        </w:rPr>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rsidR="00093845" w:rsidRDefault="000D779E">
      <w:pPr>
        <w:jc w:val="both"/>
        <w:rPr>
          <w:lang w:val="lt-LT"/>
        </w:rPr>
      </w:pPr>
      <w:r>
        <w:rPr>
          <w:lang w:val="lt-LT"/>
        </w:rPr>
        <w:t>Tuo atveju, jei Lietuvos vienetas, vadovaudamasis PMĮ nuostatomis, pereis prie kaupimo apskaitos principo, tai jis pagal šį principą pajamas turės pripažinti iki likvidavimo ar vieneto pabaigos.</w:t>
      </w:r>
    </w:p>
    <w:p w:rsidR="00093845" w:rsidRDefault="00093845">
      <w:pPr>
        <w:tabs>
          <w:tab w:val="left" w:pos="720"/>
          <w:tab w:val="left" w:pos="1077"/>
          <w:tab w:val="left" w:pos="1418"/>
        </w:tabs>
        <w:jc w:val="both"/>
        <w:rPr>
          <w:b/>
          <w:bCs/>
          <w:lang w:val="lt-LT"/>
        </w:rPr>
      </w:pP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rsidR="00093845" w:rsidRDefault="000D779E">
      <w:pPr>
        <w:pStyle w:val="Antrat1"/>
        <w:jc w:val="both"/>
        <w:rPr>
          <w:lang w:val="lt-LT"/>
        </w:rPr>
      </w:pPr>
      <w:bookmarkStart w:id="239" w:name="_11_straipsnis._Apmokestinamasis"/>
      <w:bookmarkEnd w:id="239"/>
      <w:r>
        <w:rPr>
          <w:lang w:val="lt-LT"/>
        </w:rPr>
        <w:t>11 STRAIPSNIS. Apmokestinamasis pelnas</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rsidR="00093845" w:rsidRDefault="000D779E">
      <w:pPr>
        <w:tabs>
          <w:tab w:val="left" w:pos="720"/>
          <w:tab w:val="left" w:pos="1077"/>
          <w:tab w:val="left" w:pos="1418"/>
        </w:tabs>
        <w:ind w:firstLine="720"/>
        <w:jc w:val="both"/>
        <w:rPr>
          <w:b/>
          <w:bCs/>
          <w:lang w:val="lt-LT"/>
        </w:rPr>
      </w:pPr>
      <w:r>
        <w:rPr>
          <w:b/>
          <w:bCs/>
          <w:lang w:val="lt-LT"/>
        </w:rPr>
        <w:t xml:space="preserve">Komentaras </w:t>
      </w:r>
    </w:p>
    <w:p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rsidR="00093845" w:rsidRDefault="000D779E">
      <w:pPr>
        <w:tabs>
          <w:tab w:val="left" w:pos="720"/>
          <w:tab w:val="left" w:pos="1077"/>
          <w:tab w:val="left" w:pos="1418"/>
        </w:tabs>
        <w:ind w:firstLine="720"/>
        <w:jc w:val="both"/>
        <w:rPr>
          <w:lang w:val="lt-LT"/>
        </w:rPr>
      </w:pPr>
      <w:r>
        <w:rPr>
          <w:lang w:val="lt-LT"/>
        </w:rPr>
        <w:lastRenderedPageBreak/>
        <w:t>4.</w:t>
      </w:r>
      <w:r>
        <w:rPr>
          <w:lang w:val="lt-LT"/>
        </w:rPr>
        <w:tab/>
        <w:t>Leidžiami atskaitymai yra visos faktiškai patirtos Lietuvos vieneto įprastinės veiklos sąnaudos, būtinos pajamoms uždirbti ar ekonominei naudai gauti. Vadinasi, apskaičiuojant Lietuvos 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rsidR="00093845" w:rsidRDefault="000D779E" w:rsidP="00CB7D9F">
      <w:pPr>
        <w:tabs>
          <w:tab w:val="left" w:pos="720"/>
          <w:tab w:val="left" w:pos="1077"/>
          <w:tab w:val="left" w:pos="1418"/>
        </w:tabs>
        <w:spacing w:after="0"/>
        <w:ind w:firstLine="720"/>
        <w:jc w:val="both"/>
        <w:rPr>
          <w:lang w:val="lt-LT"/>
        </w:rPr>
      </w:pPr>
      <w:r>
        <w:rPr>
          <w:lang w:val="lt-LT"/>
        </w:rPr>
        <w:t>4)</w:t>
      </w:r>
      <w:r>
        <w:rPr>
          <w:lang w:val="lt-LT"/>
        </w:rPr>
        <w:tab/>
        <w:t>reklamos ir reprezentacijos sąnaudos;</w:t>
      </w:r>
    </w:p>
    <w:p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rsidR="00093845" w:rsidRDefault="000D779E" w:rsidP="00CB7D9F">
      <w:pPr>
        <w:tabs>
          <w:tab w:val="left" w:pos="720"/>
          <w:tab w:val="left" w:pos="1077"/>
          <w:tab w:val="left" w:pos="1418"/>
        </w:tabs>
        <w:spacing w:after="0"/>
        <w:ind w:firstLine="720"/>
        <w:jc w:val="both"/>
        <w:rPr>
          <w:lang w:val="lt-LT"/>
        </w:rPr>
      </w:pPr>
      <w:r>
        <w:rPr>
          <w:lang w:val="lt-LT"/>
        </w:rPr>
        <w:t>7)</w:t>
      </w:r>
      <w:r>
        <w:rPr>
          <w:lang w:val="lt-LT"/>
        </w:rPr>
        <w:tab/>
        <w:t>beviltiškos skolos;</w:t>
      </w:r>
    </w:p>
    <w:p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Nuolatinių buveinių apmokestinamasis pelnas apskaičiuojamas iš uždirbtų pajamų atimant neapmokestinamąsias pajamas, ribojamų dydžių leidžiamus atskaitymus bei tokius atskaitymus, kurie susiję su užsienio vieneto pajamų uždirbimu per nuolatines buveines. Atskaitymų, susijusių su pajamų uždirbimu per nuolatines buveines, tvarką nustato Lietuvos Respublikos Vyriausybė ar jos įgaliota institucija.</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rsidR="00093845" w:rsidRDefault="000D779E" w:rsidP="00636C65">
      <w:pPr>
        <w:numPr>
          <w:ilvl w:val="0"/>
          <w:numId w:val="26"/>
        </w:numPr>
        <w:tabs>
          <w:tab w:val="left" w:pos="720"/>
          <w:tab w:val="left" w:pos="1440"/>
        </w:tabs>
        <w:ind w:left="0" w:firstLine="720"/>
        <w:jc w:val="both"/>
        <w:rPr>
          <w:lang w:val="lt-LT"/>
        </w:rPr>
      </w:pPr>
      <w:r>
        <w:rPr>
          <w:lang w:val="lt-LT"/>
        </w:rPr>
        <w:t>neapmokestinamosios pajamos (PMĮ 12 straipsnis),</w:t>
      </w:r>
    </w:p>
    <w:p w:rsidR="00093845" w:rsidRDefault="000D779E" w:rsidP="00636C65">
      <w:pPr>
        <w:numPr>
          <w:ilvl w:val="0"/>
          <w:numId w:val="26"/>
        </w:numPr>
        <w:tabs>
          <w:tab w:val="left" w:pos="720"/>
          <w:tab w:val="left" w:pos="1440"/>
        </w:tabs>
        <w:ind w:left="0" w:firstLine="720"/>
        <w:jc w:val="both"/>
        <w:rPr>
          <w:lang w:val="lt-LT"/>
        </w:rPr>
      </w:pPr>
      <w:r>
        <w:rPr>
          <w:lang w:val="lt-LT"/>
        </w:rPr>
        <w:t>ribojamų dydžių leidžiami atskaitymai (PMĮ 17 str. 2 dalis) ir</w:t>
      </w:r>
    </w:p>
    <w:p w:rsidR="00093845" w:rsidRDefault="000D779E" w:rsidP="00636C65">
      <w:pPr>
        <w:numPr>
          <w:ilvl w:val="0"/>
          <w:numId w:val="26"/>
        </w:numPr>
        <w:tabs>
          <w:tab w:val="left" w:pos="720"/>
          <w:tab w:val="left" w:pos="1440"/>
        </w:tabs>
        <w:ind w:left="0" w:firstLine="720"/>
        <w:jc w:val="both"/>
        <w:rPr>
          <w:lang w:val="lt-LT"/>
        </w:rPr>
      </w:pPr>
      <w:r>
        <w:rPr>
          <w:lang w:val="lt-LT"/>
        </w:rPr>
        <w:t>atskaitymai, susiję su užsienio vieneto pajamų uždirbimu per nuolatinę buveinę.</w:t>
      </w:r>
    </w:p>
    <w:p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lastRenderedPageBreak/>
        <w:t>3.</w:t>
      </w:r>
      <w:r>
        <w:rPr>
          <w:rFonts w:ascii="Times New Roman" w:hAnsi="Times New Roman" w:cs="Times New Roman"/>
          <w:lang w:val="lt-LT"/>
        </w:rPr>
        <w:tab/>
        <w:t>Remiantis šios tvarkos 3 dalimi, leidžiami atskaitymai, susiję su užsienio vieneto pajamų uždirbimu per nuolatinę buveinę, yra šie:</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rsidR="00093845" w:rsidRDefault="000D779E">
      <w:pPr>
        <w:tabs>
          <w:tab w:val="left" w:pos="720"/>
          <w:tab w:val="left" w:pos="1077"/>
          <w:tab w:val="left" w:pos="1418"/>
        </w:tabs>
        <w:ind w:firstLine="720"/>
        <w:jc w:val="both"/>
        <w:rPr>
          <w:lang w:val="lt-LT"/>
        </w:rPr>
      </w:pPr>
      <w:r>
        <w:rPr>
          <w:lang w:val="lt-LT"/>
        </w:rPr>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rsidR="00093845" w:rsidRDefault="000D779E">
      <w:pPr>
        <w:tabs>
          <w:tab w:val="left" w:pos="720"/>
          <w:tab w:val="left" w:pos="1077"/>
          <w:tab w:val="left" w:pos="1418"/>
        </w:tabs>
        <w:ind w:firstLine="720"/>
        <w:jc w:val="both"/>
        <w:rPr>
          <w:iCs/>
          <w:lang w:val="lt-LT"/>
        </w:rPr>
      </w:pPr>
      <w:r>
        <w:rPr>
          <w:lang w:val="lt-LT"/>
        </w:rPr>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rsidR="00093845" w:rsidRDefault="000D779E" w:rsidP="00636C65">
      <w:pPr>
        <w:numPr>
          <w:ilvl w:val="0"/>
          <w:numId w:val="26"/>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rsidR="00093845" w:rsidRDefault="000D779E" w:rsidP="00636C65">
      <w:pPr>
        <w:numPr>
          <w:ilvl w:val="0"/>
          <w:numId w:val="26"/>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rsidR="00093845" w:rsidRDefault="000D779E" w:rsidP="00636C65">
      <w:pPr>
        <w:numPr>
          <w:ilvl w:val="0"/>
          <w:numId w:val="26"/>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rsidR="00093845" w:rsidRDefault="000D779E" w:rsidP="00636C65">
      <w:pPr>
        <w:numPr>
          <w:ilvl w:val="0"/>
          <w:numId w:val="26"/>
        </w:numPr>
        <w:tabs>
          <w:tab w:val="left" w:pos="720"/>
          <w:tab w:val="left" w:pos="1440"/>
        </w:tabs>
        <w:ind w:left="0" w:firstLine="720"/>
        <w:jc w:val="both"/>
        <w:rPr>
          <w:i/>
          <w:iCs/>
          <w:lang w:val="lt-LT"/>
        </w:rPr>
      </w:pPr>
      <w:r>
        <w:rPr>
          <w:lang w:val="lt-LT"/>
        </w:rPr>
        <w:lastRenderedPageBreak/>
        <w:t>kompensacija už autorinių arba gretutinių teisių pažeidimą, kurią užsienio vienetas moka už jo veikloje per nuolatinę buveinę naudotas ir pažeistas teises. Jeigu teisės, už kurių pažeidimą užsienio vienetas moka kompensaciją, buvo pažeistos ne tik vykdant veiklą per tą nuolatinę buveinę, tai priskiriama tik atitinkamai pagal bendrąją taisyklę apskaičiuota kompensacijos dalis;</w:t>
      </w:r>
    </w:p>
    <w:p w:rsidR="00093845" w:rsidRDefault="000D779E" w:rsidP="00636C65">
      <w:pPr>
        <w:numPr>
          <w:ilvl w:val="0"/>
          <w:numId w:val="26"/>
        </w:numPr>
        <w:tabs>
          <w:tab w:val="left" w:pos="720"/>
          <w:tab w:val="left" w:pos="1440"/>
        </w:tabs>
        <w:ind w:left="0" w:firstLine="720"/>
        <w:jc w:val="both"/>
        <w:rPr>
          <w:lang w:val="lt-LT"/>
        </w:rPr>
      </w:pPr>
      <w:r>
        <w:rPr>
          <w:lang w:val="lt-LT"/>
        </w:rPr>
        <w:t>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apmokestinamasis pelnas skaičiuojamas, uždirbtų pajamų santykį. Intelektinė nuosavybė – tai autorių teisės, gretutinės teisės bei teisės į pramoninę nuosavybę.</w:t>
      </w:r>
    </w:p>
    <w:p w:rsidR="00093845" w:rsidRDefault="000D779E">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 xml:space="preserve">Veiklai per nuolatinę buveinę naudojamas užsienio vieneto turtas. Turtas apdraustas užsienio valstybės draudimo įmonėje, draudimo įmokas moka pats užsienio vienetas. Tokias užsienio </w:t>
      </w:r>
      <w:r>
        <w:rPr>
          <w:rFonts w:ascii="Times New Roman" w:hAnsi="Times New Roman"/>
          <w:lang w:val="lt-LT"/>
        </w:rPr>
        <w:lastRenderedPageBreak/>
        <w:t>vieneto patirtas draudimo išlaidas leidžiama atskaityti skaičiuojant nuolatinės buveinės apmokestinamąjį pelną, tačiau tik to laikotarpio, kai užsienio vieneto turtas, dėl kurio buvo patirtos 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lastRenderedPageBreak/>
        <w:t>5.</w:t>
      </w:r>
      <w:r>
        <w:rPr>
          <w:rFonts w:ascii="Times New Roman" w:hAnsi="Times New Roman"/>
          <w:lang w:val="lt-LT"/>
        </w:rPr>
        <w:tab/>
        <w:t>Užsienio vienetas su Lietuvos vienetu sudarė sutartį uosto sutvarkymo darbams atlikti. Darbai vykdomi per užsienio vieneto nuolatinę buveinę Lietuvos Respublikos teritorijoje. Tačiau daliai sutartyje numatytų darbų (uosto gilinimo darbams) atlikimui užsienio vienetas (generalinis rangovas) sudarė antrą sutartį su kitu užsienio vienetu (subrangovu). Už šiuos darbus generalinis rangovas su subrangovu atsiskaito pats, t.y. ne per nuolatinę buveinę.</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Atskaitomos išlaidos turi būti pagrindžiamos sutartimi, pagal kurią mokamos draudimo įmokos, bei dokumentais, patvirtinančiais, kad tokios įmokos buvo mokamos, arba jų kopijomis, patvirtintomis užsienio vieneto atsakingo asmens parašu.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 xml:space="preserve">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w:t>
      </w:r>
      <w:r>
        <w:rPr>
          <w:rFonts w:ascii="Times New Roman" w:hAnsi="Times New Roman"/>
          <w:lang w:val="lt-LT"/>
        </w:rPr>
        <w:lastRenderedPageBreak/>
        <w:t>atsakingo asmens), išrašytais užsienio vienetui, o prekių įsigijimas iš užsienio vienetų turi būti pagrįstas tų užsienio vienetų surašytais dokumentais (arba jų kopijomis, patvirtintomis užsienio vieneto atsakingo asmens). Jeigu prekės buvo įvežtos į Lietuvos muitų teritoriją, jų įsigijimas turi būti papildomai pagrįstas importo deklaracijomis.</w:t>
      </w:r>
    </w:p>
    <w:p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rsidR="00093845" w:rsidRDefault="000D779E" w:rsidP="00636C65">
      <w:pPr>
        <w:numPr>
          <w:ilvl w:val="0"/>
          <w:numId w:val="26"/>
        </w:numPr>
        <w:tabs>
          <w:tab w:val="left" w:pos="720"/>
          <w:tab w:val="left" w:pos="1440"/>
        </w:tabs>
        <w:ind w:left="0" w:firstLine="720"/>
        <w:jc w:val="both"/>
        <w:rPr>
          <w:lang w:val="lt-LT"/>
        </w:rPr>
      </w:pPr>
      <w:r>
        <w:rPr>
          <w:lang w:val="lt-LT"/>
        </w:rPr>
        <w:t>skirstomųjų sąnaudų detalizuotas sąrašas,</w:t>
      </w:r>
    </w:p>
    <w:p w:rsidR="00093845" w:rsidRDefault="000D779E" w:rsidP="00636C65">
      <w:pPr>
        <w:numPr>
          <w:ilvl w:val="0"/>
          <w:numId w:val="26"/>
        </w:numPr>
        <w:tabs>
          <w:tab w:val="left" w:pos="720"/>
          <w:tab w:val="left" w:pos="1440"/>
        </w:tabs>
        <w:ind w:left="0" w:firstLine="720"/>
        <w:jc w:val="both"/>
        <w:rPr>
          <w:lang w:val="lt-LT"/>
        </w:rPr>
      </w:pPr>
      <w:r>
        <w:rPr>
          <w:lang w:val="lt-LT"/>
        </w:rPr>
        <w:t>sąnaudų paskirstymo apskaičiavimas.</w:t>
      </w:r>
    </w:p>
    <w:p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rsidR="00093845" w:rsidRDefault="000D779E">
      <w:pPr>
        <w:tabs>
          <w:tab w:val="left" w:pos="720"/>
          <w:tab w:val="left" w:pos="1077"/>
          <w:tab w:val="left" w:pos="1418"/>
        </w:tabs>
        <w:ind w:firstLine="720"/>
        <w:jc w:val="both"/>
        <w:rPr>
          <w:lang w:val="lt-LT"/>
        </w:rPr>
      </w:pPr>
      <w:r>
        <w:rPr>
          <w:lang w:val="lt-LT"/>
        </w:rPr>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rsidR="00093845" w:rsidRDefault="000D779E" w:rsidP="00636C65">
      <w:pPr>
        <w:numPr>
          <w:ilvl w:val="0"/>
          <w:numId w:val="26"/>
        </w:numPr>
        <w:tabs>
          <w:tab w:val="left" w:pos="720"/>
          <w:tab w:val="left" w:pos="1440"/>
        </w:tabs>
        <w:ind w:left="0" w:firstLine="720"/>
        <w:jc w:val="both"/>
        <w:rPr>
          <w:lang w:val="lt-LT"/>
        </w:rPr>
      </w:pPr>
      <w:r>
        <w:rPr>
          <w:lang w:val="lt-LT"/>
        </w:rPr>
        <w:t>PMĮ 31 straipsnyje nustatyti neleidžiami atskaitymai;</w:t>
      </w:r>
    </w:p>
    <w:p w:rsidR="00093845" w:rsidRDefault="000D779E" w:rsidP="00636C65">
      <w:pPr>
        <w:numPr>
          <w:ilvl w:val="0"/>
          <w:numId w:val="26"/>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rsidR="00093845" w:rsidRDefault="000D779E" w:rsidP="00636C65">
      <w:pPr>
        <w:numPr>
          <w:ilvl w:val="0"/>
          <w:numId w:val="26"/>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rsidR="00093845" w:rsidRDefault="000D779E">
      <w:pPr>
        <w:tabs>
          <w:tab w:val="left" w:pos="720"/>
          <w:tab w:val="left" w:pos="1077"/>
          <w:tab w:val="left" w:pos="1418"/>
        </w:tabs>
        <w:ind w:firstLine="720"/>
        <w:jc w:val="both"/>
        <w:rPr>
          <w:i/>
          <w:iCs/>
          <w:lang w:val="lt-LT"/>
        </w:rPr>
      </w:pPr>
      <w:r>
        <w:rPr>
          <w:lang w:val="lt-LT"/>
        </w:rPr>
        <w:lastRenderedPageBreak/>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rsidR="00093845" w:rsidRDefault="000D779E">
      <w:pPr>
        <w:tabs>
          <w:tab w:val="left" w:pos="720"/>
          <w:tab w:val="left" w:pos="1077"/>
          <w:tab w:val="left" w:pos="1418"/>
        </w:tabs>
        <w:ind w:firstLine="720"/>
        <w:jc w:val="both"/>
        <w:rPr>
          <w:lang w:val="lt-LT"/>
        </w:rPr>
      </w:pPr>
      <w:r>
        <w:rPr>
          <w:lang w:val="lt-LT"/>
        </w:rPr>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rsidR="00093845" w:rsidRDefault="000D779E" w:rsidP="00636C65">
      <w:pPr>
        <w:numPr>
          <w:ilvl w:val="0"/>
          <w:numId w:val="26"/>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rsidR="00093845" w:rsidRDefault="000D779E" w:rsidP="00636C65">
      <w:pPr>
        <w:numPr>
          <w:ilvl w:val="0"/>
          <w:numId w:val="26"/>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rsidR="00093845" w:rsidRDefault="000D779E" w:rsidP="00636C65">
      <w:pPr>
        <w:numPr>
          <w:ilvl w:val="0"/>
          <w:numId w:val="26"/>
        </w:numPr>
        <w:tabs>
          <w:tab w:val="left" w:pos="720"/>
          <w:tab w:val="left" w:pos="1440"/>
        </w:tabs>
        <w:ind w:left="0" w:firstLine="720"/>
        <w:jc w:val="both"/>
        <w:rPr>
          <w:i/>
          <w:iCs/>
          <w:lang w:val="lt-LT"/>
        </w:rPr>
      </w:pPr>
      <w:r>
        <w:rPr>
          <w:lang w:val="lt-LT"/>
        </w:rPr>
        <w:lastRenderedPageBreak/>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rsidR="00093845" w:rsidRDefault="000D779E" w:rsidP="00636C65">
      <w:pPr>
        <w:numPr>
          <w:ilvl w:val="0"/>
          <w:numId w:val="26"/>
        </w:numPr>
        <w:tabs>
          <w:tab w:val="left" w:pos="720"/>
          <w:tab w:val="left" w:pos="1440"/>
        </w:tabs>
        <w:ind w:left="0" w:firstLine="720"/>
        <w:jc w:val="both"/>
        <w:rPr>
          <w:lang w:val="lt-LT"/>
        </w:rPr>
      </w:pPr>
      <w:r>
        <w:rPr>
          <w:lang w:val="lt-LT"/>
        </w:rPr>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rsidR="00093845" w:rsidRDefault="000D779E">
      <w:pPr>
        <w:tabs>
          <w:tab w:val="left" w:pos="720"/>
          <w:tab w:val="left" w:pos="1077"/>
          <w:tab w:val="left" w:pos="1418"/>
        </w:tabs>
        <w:ind w:firstLine="720"/>
        <w:jc w:val="both"/>
        <w:rPr>
          <w:lang w:val="lt-LT"/>
        </w:rPr>
      </w:pPr>
      <w:r>
        <w:rPr>
          <w:lang w:val="lt-LT"/>
        </w:rPr>
        <w:t>9.</w:t>
      </w:r>
      <w:r>
        <w:rPr>
          <w:lang w:val="lt-LT"/>
        </w:rPr>
        <w:tab/>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rsidR="00093845" w:rsidRDefault="000D779E">
      <w:pPr>
        <w:tabs>
          <w:tab w:val="left" w:pos="720"/>
          <w:tab w:val="left" w:pos="1077"/>
          <w:tab w:val="left" w:pos="1418"/>
        </w:tabs>
        <w:ind w:firstLine="720"/>
        <w:jc w:val="both"/>
        <w:rPr>
          <w:lang w:val="lt-LT"/>
        </w:rPr>
      </w:pPr>
      <w:r>
        <w:rPr>
          <w:lang w:val="lt-LT"/>
        </w:rPr>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rsidR="00093845" w:rsidRDefault="00093845">
      <w:pPr>
        <w:pStyle w:val="Pagrindinistekstas"/>
        <w:tabs>
          <w:tab w:val="left" w:pos="720"/>
          <w:tab w:val="left" w:pos="1077"/>
          <w:tab w:val="left" w:pos="1418"/>
        </w:tabs>
        <w:ind w:firstLine="720"/>
        <w:rPr>
          <w:rFonts w:ascii="Times New Roman" w:hAnsi="Times New Roman"/>
          <w:lang w:val="lt-LT"/>
        </w:rPr>
      </w:pPr>
    </w:p>
    <w:p w:rsidR="00093845" w:rsidRDefault="000D779E" w:rsidP="006221FF">
      <w:pPr>
        <w:tabs>
          <w:tab w:val="left" w:pos="720"/>
          <w:tab w:val="left" w:pos="1077"/>
          <w:tab w:val="left" w:pos="1418"/>
        </w:tabs>
        <w:spacing w:after="0"/>
        <w:ind w:firstLine="720"/>
        <w:jc w:val="both"/>
        <w:rPr>
          <w:b/>
          <w:bCs/>
          <w:lang w:val="lt-LT"/>
        </w:rPr>
      </w:pPr>
      <w:r>
        <w:rPr>
          <w:b/>
          <w:bCs/>
          <w:lang w:val="lt-LT"/>
        </w:rPr>
        <w:t>4.</w:t>
      </w:r>
      <w:r>
        <w:rPr>
          <w:b/>
          <w:bCs/>
          <w:lang w:val="lt-LT"/>
        </w:rPr>
        <w:tab/>
        <w:t xml:space="preserve">Išlaidos, kurių pagrindu pripažįstamos sąnaudos, gali būti grindžiamos tik juridinę galią turinčiais dokumentais, kurie privalo turėti visus buhalterinę apskaitą reglamentuojančių teisės aktų nustatytus privalomus apskaitos dokumentų rekvizitus. Be šių rekvizitų, išlaidas, </w:t>
      </w:r>
      <w:r>
        <w:rPr>
          <w:b/>
          <w:bCs/>
          <w:lang w:val="lt-LT"/>
        </w:rPr>
        <w:lastRenderedPageBreak/>
        <w:t xml:space="preserve">kurių pagrindu pripažįstamos sąnaudos, pagrindžiančiuose dokumentuose privalo būti nurodyti ir kiti Lietuvos Respublikos Vyriausybės ar jos įgaliotos institucijos nustatyti papildomi rekvizitai </w:t>
      </w:r>
    </w:p>
    <w:p w:rsidR="00093845" w:rsidRDefault="000D779E" w:rsidP="006221FF">
      <w:pPr>
        <w:spacing w:after="0"/>
        <w:jc w:val="both"/>
        <w:rPr>
          <w:bCs/>
          <w:lang w:val="lt-LT"/>
        </w:rPr>
      </w:pPr>
      <w:r>
        <w:rPr>
          <w:bCs/>
          <w:lang w:val="lt-LT"/>
        </w:rPr>
        <w:t xml:space="preserve">(KEISTA: </w:t>
      </w:r>
      <w:r w:rsidRPr="005E291D">
        <w:rPr>
          <w:color w:val="000000"/>
          <w:lang w:eastAsia="lt-LT"/>
        </w:rPr>
        <w:t>2002 12 05 įstatymu Nr. IX-1224 (nuo 2002 12 24)</w:t>
      </w:r>
      <w:r>
        <w:rPr>
          <w:bCs/>
          <w:lang w:val="lt-LT"/>
        </w:rPr>
        <w:t>).</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Pr="0065344A" w:rsidRDefault="000D779E">
      <w:pPr>
        <w:tabs>
          <w:tab w:val="left" w:pos="720"/>
          <w:tab w:val="left" w:pos="1077"/>
          <w:tab w:val="left" w:pos="1418"/>
        </w:tabs>
        <w:ind w:firstLine="720"/>
        <w:jc w:val="both"/>
        <w:rPr>
          <w:lang w:val="lt-LT"/>
        </w:rPr>
      </w:pPr>
      <w:r w:rsidRPr="0065344A">
        <w:rPr>
          <w:lang w:val="lt-LT"/>
        </w:rPr>
        <w:t xml:space="preserve">1. Visos išlaidos, kurių pagrindu pripažįstamos sąnaudos, turi būti grindžiamos tik juridinę galią turinčiais dokumentais, kurie privalo turėti visus buhalterinę apskaitą reglamentuojančių teisės aktų nustatytus privalomus apskaitos dokumentų rekvizitus. Pagal </w:t>
      </w:r>
      <w:hyperlink r:id="rId47" w:history="1">
        <w:r w:rsidRPr="0065344A">
          <w:rPr>
            <w:rStyle w:val="Hipersaitas"/>
            <w:rFonts w:ascii="Times New Roman" w:hAnsi="Times New Roman" w:cs="Times New Roman"/>
            <w:lang w:val="lt-LT"/>
          </w:rPr>
          <w:t>Buhalterinės apskaitos įstatymą</w:t>
        </w:r>
      </w:hyperlink>
      <w:r w:rsidRPr="0065344A">
        <w:rPr>
          <w:lang w:val="lt-LT"/>
        </w:rPr>
        <w:t xml:space="preserve"> (toliau ― BAĮ) apskaitos dokumentais privaloma fiksuoti įvykusias ūkines operacijas ir ūkinius įvykius.</w:t>
      </w:r>
    </w:p>
    <w:p w:rsidR="00093845" w:rsidRPr="0065344A" w:rsidRDefault="000D779E" w:rsidP="006221FF">
      <w:pPr>
        <w:tabs>
          <w:tab w:val="left" w:pos="720"/>
          <w:tab w:val="left" w:pos="1077"/>
          <w:tab w:val="left" w:pos="1418"/>
        </w:tabs>
        <w:spacing w:after="0"/>
        <w:ind w:firstLine="720"/>
        <w:jc w:val="both"/>
        <w:rPr>
          <w:lang w:val="lt-LT"/>
        </w:rPr>
      </w:pPr>
      <w:r w:rsidRPr="0065344A">
        <w:rPr>
          <w:lang w:val="lt-LT"/>
        </w:rPr>
        <w:t>Pagal BAĮ 12 straipsnio 4 dalyje nustatytą terminą apskaitos registruose ūkinių operacijų ir ūkinių įvykių duomenys užregistruojami ūkinės operacijos arba ūkinio įvykio dieną arba iškart po to, kai yra galimybė tai padaryti, bet ne vėliau kaip per 4 mėnesius. Todėl  apskaitos dokumentai turi būti surašomi ūkinės operacijos ir ūkinio įvykio metu arba jiems pasibaigus ar įvykus, bet ne vėliau kaip per  4 mėnesius.</w:t>
      </w:r>
    </w:p>
    <w:p w:rsidR="00093845" w:rsidRDefault="000D779E" w:rsidP="006221FF">
      <w:pPr>
        <w:tabs>
          <w:tab w:val="left" w:pos="720"/>
          <w:tab w:val="left" w:pos="1077"/>
          <w:tab w:val="left" w:pos="1418"/>
        </w:tabs>
        <w:spacing w:after="0"/>
        <w:ind w:firstLine="720"/>
        <w:jc w:val="both"/>
      </w:pPr>
      <w:r>
        <w:t>Privalomi apskaitos dokumentų rekvizitai pagal BAĮ 13 straipsnio 1 dalį yra šie:</w:t>
      </w:r>
    </w:p>
    <w:p w:rsidR="00093845" w:rsidRDefault="000D779E" w:rsidP="006221FF">
      <w:pPr>
        <w:pStyle w:val="Porat"/>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b/>
        <w:t>1)</w:t>
      </w:r>
      <w:r>
        <w:rPr>
          <w:rFonts w:ascii="Times New Roman" w:hAnsi="Times New Roman" w:cs="Times New Roman"/>
          <w:lang w:val="lt-LT"/>
        </w:rPr>
        <w:tab/>
        <w:t>apskaitos dokumento pavadinimas;</w:t>
      </w:r>
    </w:p>
    <w:p w:rsidR="00093845" w:rsidRDefault="000D779E" w:rsidP="006221FF">
      <w:pPr>
        <w:tabs>
          <w:tab w:val="left" w:pos="720"/>
          <w:tab w:val="left" w:pos="1077"/>
          <w:tab w:val="left" w:pos="1418"/>
        </w:tabs>
        <w:spacing w:after="0"/>
        <w:ind w:firstLine="720"/>
        <w:jc w:val="both"/>
      </w:pPr>
      <w:r>
        <w:t>2)</w:t>
      </w:r>
      <w:r>
        <w:tab/>
        <w:t>ūkio subjekto, surašiusio apskaitos dokumentą, pavadinimas, kodas;</w:t>
      </w:r>
    </w:p>
    <w:p w:rsidR="00093845" w:rsidRDefault="000D779E" w:rsidP="006221FF">
      <w:pPr>
        <w:tabs>
          <w:tab w:val="left" w:pos="720"/>
          <w:tab w:val="left" w:pos="1077"/>
          <w:tab w:val="left" w:pos="1418"/>
        </w:tabs>
        <w:spacing w:after="0"/>
        <w:ind w:firstLine="720"/>
        <w:jc w:val="both"/>
      </w:pPr>
      <w:r>
        <w:t>3)</w:t>
      </w:r>
      <w:r>
        <w:tab/>
        <w:t>apskaitos dokumento data;</w:t>
      </w:r>
    </w:p>
    <w:p w:rsidR="00093845" w:rsidRDefault="000D779E" w:rsidP="006221FF">
      <w:pPr>
        <w:tabs>
          <w:tab w:val="left" w:pos="720"/>
          <w:tab w:val="left" w:pos="1077"/>
          <w:tab w:val="left" w:pos="1418"/>
        </w:tabs>
        <w:spacing w:after="0"/>
        <w:ind w:firstLine="720"/>
        <w:jc w:val="both"/>
      </w:pPr>
      <w:r>
        <w:t>4)</w:t>
      </w:r>
      <w:r>
        <w:tab/>
        <w:t>ūkinės operacijos arba ūkinio įvykio turinys;</w:t>
      </w:r>
    </w:p>
    <w:p w:rsidR="00093845" w:rsidRDefault="000D779E" w:rsidP="006221FF">
      <w:pPr>
        <w:tabs>
          <w:tab w:val="left" w:pos="720"/>
          <w:tab w:val="left" w:pos="1077"/>
          <w:tab w:val="left" w:pos="1418"/>
        </w:tabs>
        <w:spacing w:after="0"/>
        <w:ind w:firstLine="720"/>
        <w:jc w:val="both"/>
      </w:pPr>
      <w:r>
        <w:t>5)</w:t>
      </w:r>
      <w:r>
        <w:tab/>
        <w:t>ūkinės operacijos arba ūkinio įvykio rezultatas pinigine ir (arba) kiekybine išraiška. Jeigu ūkinės operacijos arba ūkinio įvykio rezultatas nurodomas kiekybine išraiška, turi būti nurodyti matavimo vienetai;</w:t>
      </w:r>
    </w:p>
    <w:p w:rsidR="00093845" w:rsidRDefault="000D779E" w:rsidP="006221FF">
      <w:pPr>
        <w:pStyle w:val="Pagrindiniotekstotrauka"/>
        <w:tabs>
          <w:tab w:val="left" w:pos="720"/>
          <w:tab w:val="left" w:pos="1077"/>
          <w:tab w:val="left" w:pos="1418"/>
        </w:tabs>
        <w:spacing w:after="0"/>
        <w:rPr>
          <w:rFonts w:ascii="Times New Roman" w:hAnsi="Times New Roman" w:cs="Times New Roman"/>
        </w:rPr>
      </w:pPr>
      <w:r>
        <w:rPr>
          <w:rFonts w:ascii="Times New Roman" w:hAnsi="Times New Roman" w:cs="Times New Roman"/>
        </w:rPr>
        <w:t>6)</w:t>
      </w:r>
      <w:r>
        <w:rPr>
          <w:rFonts w:ascii="Times New Roman" w:hAnsi="Times New Roman" w:cs="Times New Roman"/>
        </w:rPr>
        <w:tab/>
        <w:t>asmens (-ų), kuris (-ie) turi teisę surašyti ir pasirašyti arba tik pasirašyti apskaitos dokumentus, vardas (-ai) arba pirmoji (-osios) vardo (-ų) raidė (-ės), pavardė (-ės), parašas (-ai) ir pareigos.</w:t>
      </w:r>
    </w:p>
    <w:p w:rsidR="00093845" w:rsidRDefault="000D779E" w:rsidP="006221FF">
      <w:pPr>
        <w:tabs>
          <w:tab w:val="left" w:pos="720"/>
          <w:tab w:val="left" w:pos="1077"/>
          <w:tab w:val="left" w:pos="1418"/>
        </w:tabs>
        <w:spacing w:after="0"/>
        <w:ind w:firstLine="720"/>
        <w:jc w:val="both"/>
      </w:pPr>
      <w:r>
        <w:t>BAĮ 13 straipsnio 1 dalies 1 ir 6 punktuose  nustatyti apskaitos dokumentų rekvizitai kasos aparato kvitui yra neprivalomi.</w:t>
      </w:r>
    </w:p>
    <w:p w:rsidR="00093845" w:rsidRDefault="000D779E" w:rsidP="006221FF">
      <w:pPr>
        <w:tabs>
          <w:tab w:val="left" w:pos="720"/>
          <w:tab w:val="left" w:pos="1077"/>
          <w:tab w:val="left" w:pos="1418"/>
        </w:tabs>
        <w:spacing w:after="0"/>
        <w:ind w:firstLine="720"/>
        <w:jc w:val="both"/>
      </w:pPr>
      <w:r>
        <w:t>Be šių rekvizitų, Lietuvos Respublikos Vyriausybė ar jos įgaliota institucija gali nustatyti papildomus rekvizitus, kurių pagrindu išlaidos pripažįstamos sąnaudomis.</w:t>
      </w:r>
    </w:p>
    <w:p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keleivinio transporto bilietai, nuo 2008-09-13 iki 2012-04-30 taksi kelionės kvitai, nuo 2012-05-01 už suteiktas taksi paslaugas vežėjų išduoti pinigų priėmimo kvitai) ir jų </w:t>
      </w:r>
      <w:r>
        <w:rPr>
          <w:color w:val="000000"/>
        </w:rPr>
        <w:t>papildomi</w:t>
      </w:r>
      <w:r>
        <w:t xml:space="preserve"> rekvizitai yra nustatyti Lietuvos Respublikos Vyriausybės 2002 m. gegužės 29 d. </w:t>
      </w:r>
      <w:hyperlink r:id="rId48" w:history="1">
        <w:r w:rsidRPr="005E291D">
          <w:t>nutarimu Nr. 780</w:t>
        </w:r>
      </w:hyperlink>
      <w:r>
        <w:t xml:space="preserve"> ,,Dėl mokesčiams apskaičiuoti naudojamų apskaitos dokumentų išrašymo ir pripažinimo taisyklių patvirtinimo“.</w:t>
      </w:r>
    </w:p>
    <w:p w:rsidR="00093845" w:rsidRDefault="000D779E">
      <w:pPr>
        <w:pStyle w:val="Pagrindiniotekstotrauka"/>
        <w:rPr>
          <w:rFonts w:ascii="Times New Roman" w:hAnsi="Times New Roman" w:cs="Times New Roman"/>
        </w:rPr>
      </w:pPr>
      <w:r>
        <w:rPr>
          <w:rFonts w:ascii="Times New Roman" w:hAnsi="Times New Roman" w:cs="Times New Roman"/>
        </w:rPr>
        <w:t xml:space="preserve">3. Išlaidos gali būti pripažintos sąnaudomis pagal PVM sąskaitas faktūras, kuriose yra nurodyti </w:t>
      </w:r>
      <w:r w:rsidRPr="005E291D">
        <w:rPr>
          <w:rFonts w:ascii="Times New Roman" w:hAnsi="Times New Roman" w:cs="Times New Roman"/>
        </w:rPr>
        <w:t xml:space="preserve">Lietuvos Respublikos </w:t>
      </w:r>
      <w:hyperlink r:id="rId49" w:history="1">
        <w:r w:rsidRPr="005E291D">
          <w:rPr>
            <w:rFonts w:ascii="Times New Roman" w:hAnsi="Times New Roman" w:cs="Times New Roman"/>
          </w:rPr>
          <w:t>pridėtinės vertės mokesčio įstatymo</w:t>
        </w:r>
      </w:hyperlink>
      <w:r>
        <w:rPr>
          <w:rFonts w:ascii="Times New Roman" w:hAnsi="Times New Roman" w:cs="Times New Roman"/>
        </w:rPr>
        <w:t xml:space="preserve">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rsidR="00093845" w:rsidRDefault="000D779E">
      <w:pPr>
        <w:pStyle w:val="Pagrindiniotekstotrauka"/>
        <w:rPr>
          <w:rFonts w:ascii="Times New Roman" w:hAnsi="Times New Roman" w:cs="Times New Roman"/>
        </w:rPr>
      </w:pPr>
      <w:r>
        <w:rPr>
          <w:rFonts w:ascii="Times New Roman" w:hAnsi="Times New Roman" w:cs="Times New Roman"/>
        </w:rPr>
        <w:t>Atkreipiame dėmesį į tai, kad pagal BAĮ 13 straipsnio 8 dalies ir PVM įstatymo 80 straipsnio nuostatas PVM sąskaitas faktūras pasirašyti neprivaloma.</w:t>
      </w:r>
    </w:p>
    <w:p w:rsidR="00093845" w:rsidRDefault="000D779E">
      <w:pPr>
        <w:ind w:firstLine="720"/>
        <w:jc w:val="both"/>
      </w:pPr>
      <w:r>
        <w:lastRenderedPageBreak/>
        <w:t xml:space="preserve">Vadovaujantis PVM įstatymo 79 straipsnio 13 dalies ir 80 straipsnio 9 dalies nuostatomis, nuo 2013-01-01, kai patiektų prekių ir (arba) suteiktų paslaugų vertė (įskaitant PVM) neviršija 345 litų, </w:t>
      </w:r>
      <w:r>
        <w:rPr>
          <w:b/>
        </w:rPr>
        <w:t xml:space="preserve">o </w:t>
      </w:r>
      <w:r>
        <w:t>nuo 2015-01-01, kai patiektų prekių ir (arba) suteiktų paslaugų vertė (įskaitant PVM) neviršija 100 eurų, gali būti išrašoma supaprastina PVM sąskaita faktūra, kurioje turi būti nurodyti šie rekvizitai:</w:t>
      </w:r>
    </w:p>
    <w:p w:rsidR="00093845" w:rsidRDefault="000D779E" w:rsidP="006221FF">
      <w:pPr>
        <w:spacing w:after="0"/>
        <w:ind w:firstLine="720"/>
        <w:jc w:val="both"/>
      </w:pPr>
      <w:r>
        <w:t>- PVM sąskaitos faktūros išrašymo data;</w:t>
      </w:r>
    </w:p>
    <w:p w:rsidR="00093845" w:rsidRDefault="000D779E" w:rsidP="006221FF">
      <w:pPr>
        <w:spacing w:after="0"/>
        <w:ind w:firstLine="720"/>
        <w:jc w:val="both"/>
      </w:pPr>
      <w:r>
        <w:t>- PVM sąskaitos faktūros numeris, leidžiantis identifikuoti PVM sąskaitą faktūrą;</w:t>
      </w:r>
    </w:p>
    <w:p w:rsidR="00093845" w:rsidRDefault="000D779E" w:rsidP="006221FF">
      <w:pPr>
        <w:spacing w:after="0"/>
        <w:ind w:firstLine="720"/>
        <w:jc w:val="both"/>
      </w:pPr>
      <w:r>
        <w:t>- prekių tiekėjo arba paslaugų teikėjo PVM mokėtojo kodas;</w:t>
      </w:r>
    </w:p>
    <w:p w:rsidR="00093845" w:rsidRDefault="000D779E" w:rsidP="006221FF">
      <w:pPr>
        <w:spacing w:after="0"/>
        <w:ind w:firstLine="720"/>
        <w:jc w:val="both"/>
      </w:pPr>
      <w:r>
        <w:t>- prekių tiekėjo arba paslaugų teikėjo pavadinimas arba vardas, pavardė (jeigu tai fizinis asmuo);</w:t>
      </w:r>
    </w:p>
    <w:p w:rsidR="00093845" w:rsidRDefault="000D779E" w:rsidP="006221FF">
      <w:pPr>
        <w:spacing w:after="0"/>
        <w:ind w:firstLine="720"/>
        <w:jc w:val="both"/>
      </w:pPr>
      <w:r>
        <w:t>- prekių arba paslaugų pirkėjo (kliento) PVM mokėtojo kodas, kurį jis nurodė, įsigydamas prekes ar paslaugas. Jeigu Lietuvos Respublikos apmokestinamasis asmuo tiekia prekes ar teikia paslaugas šalies teritorijoje, o pirkėjas yra registruotas PVM mokėtoju, tai pirkėjo PVM mokėtojo kodą privaloma nurodyti visais atvejais;</w:t>
      </w:r>
    </w:p>
    <w:p w:rsidR="00093845" w:rsidRDefault="000D779E" w:rsidP="006221FF">
      <w:pPr>
        <w:spacing w:after="0"/>
        <w:ind w:firstLine="720"/>
        <w:jc w:val="both"/>
      </w:pPr>
      <w:r>
        <w:t>- tiekiamų prekių arba teikiamų paslaugų pavadinimas;</w:t>
      </w:r>
    </w:p>
    <w:p w:rsidR="00093845" w:rsidRDefault="000D779E" w:rsidP="006221FF">
      <w:pPr>
        <w:spacing w:after="0"/>
        <w:ind w:firstLine="720"/>
        <w:jc w:val="both"/>
      </w:pPr>
      <w:r>
        <w:t>- tiekiamų prekių arba teikiamų paslaugų, apmokestinamų taikant vienodą tarifą, apmokestinamoji vertė;</w:t>
      </w:r>
    </w:p>
    <w:p w:rsidR="00093845" w:rsidRDefault="000D779E" w:rsidP="006221FF">
      <w:pPr>
        <w:spacing w:after="0"/>
        <w:ind w:firstLine="720"/>
        <w:jc w:val="both"/>
      </w:pPr>
      <w:r>
        <w:t>- PVM tarifas (-ai);</w:t>
      </w:r>
    </w:p>
    <w:p w:rsidR="00093845" w:rsidRDefault="000D779E" w:rsidP="006221FF">
      <w:pPr>
        <w:spacing w:after="0"/>
        <w:ind w:firstLine="720"/>
        <w:jc w:val="both"/>
      </w:pPr>
      <w:r>
        <w:t>- PVM suma nacionaline valiuta.</w:t>
      </w:r>
    </w:p>
    <w:p w:rsidR="00093845" w:rsidRDefault="00093845" w:rsidP="006221FF">
      <w:pPr>
        <w:spacing w:after="0"/>
        <w:ind w:firstLine="720"/>
        <w:jc w:val="both"/>
      </w:pPr>
    </w:p>
    <w:p w:rsidR="00093845" w:rsidRPr="00BB2289" w:rsidRDefault="000D779E">
      <w:pPr>
        <w:jc w:val="both"/>
        <w:rPr>
          <w:color w:val="000000"/>
          <w:lang w:val="lt-LT"/>
        </w:rPr>
      </w:pPr>
      <w:r w:rsidRPr="00BB2289">
        <w:rPr>
          <w:bCs/>
          <w:lang w:val="lt-LT"/>
        </w:rPr>
        <w:t>(</w:t>
      </w:r>
      <w:r w:rsidRPr="00BB2289">
        <w:rPr>
          <w:iCs/>
          <w:color w:val="000000"/>
        </w:rPr>
        <w:t>4 dalies</w:t>
      </w:r>
      <w:r w:rsidRPr="00BB2289">
        <w:t xml:space="preserve"> 3 punkto trečia  pastraipa p</w:t>
      </w:r>
      <w:r w:rsidRPr="00BB2289">
        <w:rPr>
          <w:bCs/>
          <w:lang w:val="lt-LT"/>
        </w:rPr>
        <w:t xml:space="preserve">akeista pagal VMI prie FM raštą </w:t>
      </w:r>
      <w:r w:rsidRPr="00BB2289">
        <w:rPr>
          <w:color w:val="000000"/>
          <w:lang w:val="lt-LT"/>
        </w:rPr>
        <w:t>2015-09-22 Nr. (18.10-31-1)-RM-20463)</w:t>
      </w:r>
    </w:p>
    <w:p w:rsidR="00093845" w:rsidRPr="0065344A" w:rsidRDefault="000D779E">
      <w:pPr>
        <w:pStyle w:val="Pagrindiniotekstotrauka"/>
        <w:rPr>
          <w:rFonts w:ascii="Times New Roman" w:hAnsi="Times New Roman" w:cs="Times New Roman"/>
          <w:lang w:val="lt-LT"/>
        </w:rPr>
      </w:pPr>
      <w:r w:rsidRPr="0065344A">
        <w:rPr>
          <w:rFonts w:ascii="Times New Roman" w:hAnsi="Times New Roman" w:cs="Times New Roman"/>
          <w:lang w:val="lt-LT"/>
        </w:rPr>
        <w:t>Išlaidos gali būti pripažintos sąnaudomis pagal supaprastintą PVM sąskaitą faktūrą tuo atveju, jeigu, be aukščiau minėtų rekvizitų, pirkėjo pageidavimu yra nurodytas prekių arba paslaugų pirkėjo pavadinimas, taip pat prekių tiekėjo ar paslaugų teikėjo ir prekių arba paslaugų pirkėjo kodai, išskyrus tuos atvejus, kai viena PVM sąskaita faktūra įforminamos kelių PVM mokėtojų ar keliems asmenims bendrai tiekiamos prekės ar teikiamos paslaugos.</w:t>
      </w:r>
    </w:p>
    <w:p w:rsidR="00093845" w:rsidRPr="0065344A" w:rsidRDefault="000D779E">
      <w:pPr>
        <w:pStyle w:val="Pagrindiniotekstotrauka"/>
        <w:rPr>
          <w:rFonts w:ascii="Times New Roman" w:hAnsi="Times New Roman" w:cs="Times New Roman"/>
          <w:lang w:val="lt-LT"/>
        </w:rPr>
      </w:pPr>
      <w:r w:rsidRPr="0065344A">
        <w:rPr>
          <w:rFonts w:ascii="Times New Roman" w:hAnsi="Times New Roman" w:cs="Times New Roman"/>
          <w:lang w:val="lt-LT"/>
        </w:rPr>
        <w:t>Atkreipiame dėmesį į tai, kad PVM sąskaitos faktūros gali būti ir elektroninės. Elektronine PVM sąskaita faktūra laikoma PVM sąskaita faktūra, kuri išrašyta laikantis PVM įstatymo 79 straipsnio 11 dalies nuostatų.</w:t>
      </w:r>
    </w:p>
    <w:p w:rsidR="00093845" w:rsidRPr="0065344A" w:rsidRDefault="000D779E">
      <w:pPr>
        <w:pStyle w:val="Pagrindinistekstas"/>
        <w:ind w:firstLine="720"/>
        <w:rPr>
          <w:rFonts w:ascii="Times New Roman" w:hAnsi="Times New Roman" w:cs="Times New Roman"/>
          <w:lang w:val="lt-LT"/>
        </w:rPr>
      </w:pPr>
      <w:r w:rsidRPr="0065344A">
        <w:rPr>
          <w:rFonts w:ascii="Times New Roman" w:hAnsi="Times New Roman" w:cs="Times New Roman"/>
          <w:lang w:val="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 Atkreipiame dėmesį į tai, kad PVM sąskaitos faktūros pripažįstamos juridinę galią turinčiais dokumentais be asmens (-ų), kuris (-ie) turi teisę surašyti ir pasirašyti, parašų.</w:t>
      </w:r>
    </w:p>
    <w:p w:rsidR="00093845" w:rsidRPr="0065344A" w:rsidRDefault="000D779E">
      <w:pPr>
        <w:ind w:firstLine="720"/>
        <w:jc w:val="both"/>
        <w:rPr>
          <w:lang w:val="lt-LT"/>
        </w:rPr>
      </w:pPr>
      <w:r w:rsidRPr="0065344A">
        <w:rPr>
          <w:lang w:val="lt-LT"/>
        </w:rPr>
        <w:t>Pirkėjas negali išlaidų pripažinti leidžiamais atskaitymais pagal faksu, kai faksas gautas popierine forma, gautą PVM sąskaitą faktūrą, nes faksu gauta PVM sąskaita faktūra yra laikoma neoriginaliu dokumentu, t. y. kopija.</w:t>
      </w:r>
    </w:p>
    <w:p w:rsidR="00093845" w:rsidRPr="0065344A" w:rsidRDefault="000D779E">
      <w:pPr>
        <w:ind w:firstLine="720"/>
        <w:jc w:val="both"/>
        <w:rPr>
          <w:lang w:val="lt-LT"/>
        </w:rPr>
      </w:pPr>
      <w:r w:rsidRPr="0065344A">
        <w:rPr>
          <w:lang w:val="lt-LT"/>
        </w:rPr>
        <w:t>4. Išlaidos gali būti pripažintos sąnaudomis pagal sąskaitą faktūrą, jeigu joje be BAĮ 13 str. 1 dalyje nustatytų privalomų apskaitos dokumentų rekvizitų yra nurodyti papildomi apskaitos dokumentų rekvizitai pagal Mokesčiams apskaičiuoti naudojamų apskaitos dokumentų išrašymo ir pripažinimo taisykles, patvirtintas 2002 m. gegužės 29 d. Lietuvos Respublikos Vyriausybės nutarimu Nr. 780 (toliau - Taisyklės):</w:t>
      </w:r>
    </w:p>
    <w:p w:rsidR="00093845" w:rsidRDefault="000D779E">
      <w:pPr>
        <w:ind w:firstLine="720"/>
        <w:jc w:val="both"/>
      </w:pPr>
      <w:r>
        <w:t xml:space="preserve">- serija ir numeris; </w:t>
      </w:r>
    </w:p>
    <w:p w:rsidR="00093845" w:rsidRDefault="000D779E">
      <w:pPr>
        <w:ind w:firstLine="720"/>
        <w:jc w:val="both"/>
      </w:pPr>
      <w:r>
        <w:t>- pirkėjo pavadinimas, kodas;</w:t>
      </w:r>
    </w:p>
    <w:p w:rsidR="00093845" w:rsidRDefault="000D779E">
      <w:pPr>
        <w:ind w:firstLine="720"/>
        <w:jc w:val="both"/>
      </w:pPr>
      <w:r>
        <w:lastRenderedPageBreak/>
        <w:t xml:space="preserve">- prekės (paslaugos) pavadinimas; </w:t>
      </w:r>
    </w:p>
    <w:p w:rsidR="00093845" w:rsidRDefault="000D779E">
      <w:pPr>
        <w:ind w:firstLine="720"/>
        <w:jc w:val="both"/>
      </w:pPr>
      <w:r>
        <w:t>- prekės (paslaugos) kaina.</w:t>
      </w:r>
    </w:p>
    <w:p w:rsidR="00093845" w:rsidRDefault="000D779E">
      <w:pPr>
        <w:pStyle w:val="Pagrindiniotekstotrauka"/>
      </w:pPr>
      <w:r>
        <w:t xml:space="preserve">Atkreipiame dėmesį į tai, kad pagal BAĮ 13 str. 8 dalies nuostatas, galiojusias iki 2015 m. gruodžio 31 d., sąskaitas faktūras privaloma pasirašyti, o </w:t>
      </w:r>
      <w:r>
        <w:rPr>
          <w:u w:val="single"/>
        </w:rPr>
        <w:t>nuo 2016 m. sausio 1 d.</w:t>
      </w:r>
      <w:r>
        <w:t xml:space="preserve"> sąskaitos faktūros pripažįstamos juridinę galią turinčiais dokumentais be asmens (-ų), kuris (-ie) turi teisę surašyti ir pasirašyti, parašo (-ų).</w:t>
      </w:r>
    </w:p>
    <w:p w:rsidR="00093845" w:rsidRDefault="000D779E">
      <w:pPr>
        <w:ind w:firstLine="720"/>
        <w:jc w:val="both"/>
      </w:pPr>
      <w:r>
        <w:t xml:space="preserve">Iki 2015 m. gruodžio 31 d. elektroniniu paštu arba faksu gauta sąskaita faktūra neturi juridinės galios ir išlaidos pagal tokiu būdu gautas sąskaitas faktūras negali būti pripažįstamos leidžiamais atskaitymais. </w:t>
      </w:r>
    </w:p>
    <w:p w:rsidR="00093845" w:rsidRDefault="000D779E">
      <w:pPr>
        <w:ind w:firstLine="720"/>
        <w:jc w:val="both"/>
      </w:pPr>
      <w:r>
        <w:t>Nuo 2016 m. sausio 1 d. išlaidos gali būti pripažintos sąnaudomis pagal pardavėjo išrašytą ir pirkėjui elektroniniu paštu Word, PDF ar kitu formatu perduotą sąskaitą faktūrą, jeigu tokioje pirkėjo sąskaitoje faktūroje yra nurodyti anksčiau minėti sąskaitai faktūrai privalomi rekvizitai. Pirkėjas negali išlaidų pripažinti leidžiamais atskaitymais pagal faksu, kai faksas gautas popierine forma, gautą sąskaitą faktūrą, nes faksu gauta sąskaita faktūra yra laikoma neoriginaliu dokumentu, t. y. kopija.</w:t>
      </w:r>
    </w:p>
    <w:p w:rsidR="00093845" w:rsidRDefault="000D779E">
      <w:pPr>
        <w:jc w:val="both"/>
        <w:rPr>
          <w:color w:val="000000"/>
          <w:lang w:val="lt-LT"/>
        </w:rPr>
      </w:pPr>
      <w:r>
        <w:t>(</w:t>
      </w:r>
      <w:r w:rsidR="00655350">
        <w:t>P</w:t>
      </w:r>
      <w:r>
        <w:rPr>
          <w:bCs/>
          <w:lang w:val="lt-LT"/>
        </w:rPr>
        <w:t xml:space="preserve">akeista pagal VMI prie FM raštą </w:t>
      </w:r>
      <w:r>
        <w:rPr>
          <w:color w:val="000000"/>
          <w:lang w:val="lt-LT"/>
        </w:rPr>
        <w:t>2016-03-1 Nr.</w:t>
      </w:r>
      <w:r>
        <w:t xml:space="preserve"> (18.10-31-1E) RM-5146)</w:t>
      </w:r>
      <w:r>
        <w:rPr>
          <w:color w:val="000000"/>
          <w:lang w:val="lt-LT"/>
        </w:rPr>
        <w:t xml:space="preserve"> </w:t>
      </w:r>
    </w:p>
    <w:p w:rsidR="00093845" w:rsidRDefault="000D779E">
      <w:pPr>
        <w:ind w:firstLine="851"/>
        <w:jc w:val="both"/>
      </w:pPr>
      <w:r>
        <w:t>5. Išlaidos gali būti pripažintos sąnaudomis pagal kasos aparatų kvitus, jeigu prekės ar paslaugos, kurių įsigijimą patvirtina kasos aparato kvitas, vertės (kartu su PVM) riba iki 2014-12-31 ― 1000 litų, nuo 2015-01-01 iki 2015-05-31 ― 290 eurų, o nuo 2015-06-01 ―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rsidR="00093845" w:rsidRDefault="000D779E">
      <w:pPr>
        <w:ind w:firstLine="851"/>
        <w:jc w:val="both"/>
      </w:pPr>
      <w:r>
        <w:t xml:space="preserve">5.1. Iki 2015 m. gegužės 31 d. degalų (variklių benzino, dyzelinių degalų, suskystintų dujų) pirkimo išlaidoms, šis apribojimas netaikomas. </w:t>
      </w:r>
      <w:r>
        <w:rPr>
          <w:bCs/>
          <w:color w:val="000000"/>
        </w:rPr>
        <w:t>Nuo 2015 m. birželio 1 d</w:t>
      </w:r>
      <w:r>
        <w:rPr>
          <w:color w:val="000000"/>
        </w:rPr>
        <w:t xml:space="preserve">. degalų (variklių benzino, </w:t>
      </w:r>
      <w:r>
        <w:t>dyzelinių degalų, suskystintų dujų) pirkimo išlaidos pripažįstamos sąnaudomis pagal kasos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w:t>
      </w:r>
      <w:r>
        <w:rPr>
          <w:color w:val="000000"/>
        </w:rPr>
        <w:t xml:space="preserve">variklių benzino, </w:t>
      </w:r>
      <w:r>
        <w:t>dyzelinių degalų, suskystintų dujų) prekyboje kartu su degalais įsigyjamos ir kitos prekės ar paslaugos (įskaitant atvejus, kai degalai nėra įsigyjami, pavyzdžiui, atliekamas tik automobilio cheminis valymas)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rsidR="00093845" w:rsidRDefault="000D779E">
      <w:pPr>
        <w:ind w:firstLine="851"/>
        <w:jc w:val="both"/>
      </w:pPr>
      <w:r>
        <w:t xml:space="preserve">Degalų įsigijimo išlaidoms, kurių įsigijimą patvirtina kasos aparato kvitas, vertės apribojimas ir reikalavimai dėl kasos aparato kvite nurodomų </w:t>
      </w:r>
      <w:r>
        <w:rPr>
          <w:bCs/>
          <w:color w:val="000000"/>
        </w:rPr>
        <w:t xml:space="preserve">rekvizitų, t. y. </w:t>
      </w:r>
      <w:r>
        <w:rPr>
          <w:color w:val="000000"/>
        </w:rPr>
        <w:t xml:space="preserve">teisės aktų nustatytų kasos aparato kvitui privalomų rekvizitų bei </w:t>
      </w:r>
      <w:r>
        <w:rPr>
          <w:bCs/>
          <w:color w:val="000000"/>
        </w:rPr>
        <w:t xml:space="preserve">rekvizito (rekvizitų), pagal kurį (kuriuos) galima identifikuoti prekių (paslaugų) pirkėją, </w:t>
      </w:r>
      <w:r>
        <w:t>yra taikomi tik Lietuvoje išduotiems kasos aparato kvitams.</w:t>
      </w:r>
      <w:r>
        <w:rPr>
          <w:color w:val="000000"/>
        </w:rPr>
        <w:t xml:space="preserve"> M</w:t>
      </w:r>
      <w:r>
        <w:t xml:space="preserve">inėti reikalavimai dėl kasos aparato kvite nurodomų </w:t>
      </w:r>
      <w:r>
        <w:rPr>
          <w:bCs/>
          <w:color w:val="000000"/>
        </w:rPr>
        <w:t xml:space="preserve">rekvizitų bei </w:t>
      </w:r>
      <w:r>
        <w:t>prekių (paslaugų) vertės apribojimas, t. y. 150 eurų</w:t>
      </w:r>
      <w:r>
        <w:rPr>
          <w:bCs/>
          <w:color w:val="000000"/>
        </w:rPr>
        <w:t>, p</w:t>
      </w:r>
      <w:r>
        <w:t>ripažįstant degalų pirkimo išlaidas pagal užsienyje išduotus kasos aparato kvitus, vadovaujantis PMĮ 11 straipsnio 6 dalies nuostatomis,</w:t>
      </w:r>
      <w:r>
        <w:rPr>
          <w:bCs/>
          <w:color w:val="000000"/>
        </w:rPr>
        <w:t xml:space="preserve"> netaikomas.</w:t>
      </w:r>
      <w:r>
        <w:t xml:space="preserve"> </w:t>
      </w:r>
    </w:p>
    <w:p w:rsidR="00093845" w:rsidRDefault="000D779E">
      <w:pPr>
        <w:ind w:firstLine="851"/>
        <w:jc w:val="both"/>
      </w:pPr>
      <w:r>
        <w:t>Tuo atveju, jeigu yra sumokamas transporto priemonių savininkų ar valdytojų naudotojo mokestis, t. y. įsigyjamos kelių vinjetės, tai išlaidoms, kurių įsigijimą patvirtina kasos aparato kvitas, vertės apribojimai netaikomi.</w:t>
      </w:r>
    </w:p>
    <w:p w:rsidR="00093845" w:rsidRDefault="000D779E">
      <w:pPr>
        <w:ind w:firstLine="851"/>
        <w:jc w:val="both"/>
        <w:rPr>
          <w:color w:val="000000"/>
        </w:rPr>
      </w:pPr>
      <w:r>
        <w:rPr>
          <w:color w:val="000000"/>
        </w:rPr>
        <w:lastRenderedPageBreak/>
        <w:t>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degalinės išduotos kortelės numeris nelaikomas tą įmonę, kurioje šis fizinis asmuo dirba, identifikuojančiu rekvizitu.</w:t>
      </w:r>
    </w:p>
    <w:p w:rsidR="00093845" w:rsidRDefault="000D779E">
      <w:pPr>
        <w:tabs>
          <w:tab w:val="left" w:pos="720"/>
          <w:tab w:val="left" w:pos="1077"/>
          <w:tab w:val="left" w:pos="1418"/>
        </w:tabs>
        <w:ind w:firstLine="720"/>
        <w:jc w:val="both"/>
      </w:pPr>
      <w:r>
        <w:t>Tais atvejais, kai atsiskaitant už degalus naudojamos specialios degalų pardavėjo išduotos kortelės, atsiskaitymas kuriomis gali būti identifikuotas kasos aparato kvite (kai prekių (paslaugų) kaina iki 2014-12-31 yra 500 litų ir daugiau, o nuo 2015-01-01 yra 150 eurų ir daugiau, nes degalų įsigijimo išlaidos pagal kasos aparato kvitą, atitinkamai, iki 500 litų bei iki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rsidR="00093845" w:rsidRDefault="000D779E">
      <w:pPr>
        <w:tabs>
          <w:tab w:val="left" w:pos="720"/>
          <w:tab w:val="left" w:pos="1077"/>
          <w:tab w:val="left" w:pos="1418"/>
        </w:tabs>
        <w:ind w:firstLine="720"/>
        <w:jc w:val="both"/>
        <w:rPr>
          <w:strike/>
        </w:rPr>
      </w:pPr>
      <w:r>
        <w:t xml:space="preserve">5.2. Kasos aparatų naudojimo tvarka ir reikalavimai išduotiems kasos aparatų kvitams yra nustatyti Lietuvos Respublikos Vyriausybės 2002 m. rugpjūčio 13 d. </w:t>
      </w:r>
      <w:r w:rsidRPr="00BB2289">
        <w:t xml:space="preserve">nutarime Nr. 1283 </w:t>
      </w:r>
      <w:r>
        <w:t>,,Dėl kasos aparatų diegimo ir naudojimo tvarkos patvirtinimo“.</w:t>
      </w:r>
    </w:p>
    <w:p w:rsidR="00093845" w:rsidRDefault="000D779E">
      <w:pPr>
        <w:ind w:firstLine="720"/>
        <w:jc w:val="both"/>
        <w:rPr>
          <w:color w:val="000000"/>
        </w:rPr>
      </w:pPr>
      <w:r>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rsidR="00093845" w:rsidRDefault="000D779E">
      <w:pPr>
        <w:tabs>
          <w:tab w:val="left" w:pos="720"/>
          <w:tab w:val="left" w:pos="1077"/>
          <w:tab w:val="left" w:pos="1418"/>
        </w:tabs>
        <w:ind w:firstLine="720"/>
        <w:jc w:val="both"/>
      </w:pPr>
      <w:r>
        <w:t xml:space="preserve">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w:t>
      </w:r>
      <w:r>
        <w:rPr>
          <w:color w:val="000000"/>
        </w:rPr>
        <w:t xml:space="preserve">nustatytą ribą, t. y. atitinkamai 1000 litų, 100 eurų arba 150 eurų, </w:t>
      </w:r>
      <w:r>
        <w:t xml:space="preserve">o pardavėjas, išrašydamas sąskaitą faktūrą ar PVM sąskaitą faktūrą, išdavė ir kasos aparato kvitą, tai sąnaudoms pripažinti pirkėjas (klientas) prie sąskaitos faktūros ar PVM sąskaitos faktūros privalo turėti ir kasos aparato kvitą, tačiau tokiu atveju, </w:t>
      </w:r>
      <w:r>
        <w:rPr>
          <w:color w:val="000000"/>
        </w:rPr>
        <w:t>vertės apribojimai netaikomi.</w:t>
      </w:r>
    </w:p>
    <w:p w:rsidR="00093845" w:rsidRDefault="000D779E">
      <w:pPr>
        <w:tabs>
          <w:tab w:val="left" w:pos="720"/>
          <w:tab w:val="left" w:pos="1077"/>
          <w:tab w:val="left" w:pos="1418"/>
        </w:tabs>
        <w:ind w:firstLine="720"/>
        <w:jc w:val="both"/>
        <w:rPr>
          <w:strike/>
        </w:rPr>
      </w:pPr>
      <w:r>
        <w:t>5.4. Pagal PVM įstatymo 80 straipsnio 7 dalį mažmeninėje degalų (variklių benzino, dyzelinių degalų, suskystintųjų dujų) prekyboje, parduodant prekes (paslaugas), kasos aparato kvitas yra laikomas PVM sąskaita faktūra, jeigu:</w:t>
      </w:r>
    </w:p>
    <w:p w:rsidR="00093845" w:rsidRDefault="000D779E">
      <w:pPr>
        <w:tabs>
          <w:tab w:val="left" w:pos="720"/>
          <w:tab w:val="left" w:pos="1077"/>
          <w:tab w:val="left" w:pos="1418"/>
        </w:tabs>
        <w:ind w:firstLine="720"/>
        <w:jc w:val="both"/>
      </w:pPr>
      <w:r>
        <w:t>- prekių (paslaugų) kaina (įskaitant PVM), nurodyta viename kvite, iki 2014-12-31 neviršija 500 litų, o nuo 2015-01-01 ― 150 eurų ir</w:t>
      </w:r>
    </w:p>
    <w:p w:rsidR="00093845" w:rsidRDefault="000D779E">
      <w:pPr>
        <w:tabs>
          <w:tab w:val="left" w:pos="720"/>
          <w:tab w:val="left" w:pos="1077"/>
          <w:tab w:val="left" w:pos="1418"/>
        </w:tabs>
        <w:ind w:firstLine="720"/>
        <w:jc w:val="both"/>
      </w:pPr>
      <w:r>
        <w:t>- kasos aparato kvite yra nurodyti Lietuvos Respublikos Vyriausybės 2002-08-13 nutarimu Nr. 1283 patvirtintoje Kasos aparatų diegimo ir naudojimo tvarkoje nustatyti kvitui privalomi rekvizitai ir</w:t>
      </w:r>
    </w:p>
    <w:p w:rsidR="00093845" w:rsidRDefault="000D779E">
      <w:pPr>
        <w:tabs>
          <w:tab w:val="left" w:pos="720"/>
          <w:tab w:val="left" w:pos="1077"/>
          <w:tab w:val="left" w:pos="1418"/>
        </w:tabs>
        <w:ind w:firstLine="720"/>
        <w:jc w:val="both"/>
      </w:pPr>
      <w:r>
        <w:t>- rekvizitas, pagal kurį galima identifikuoti prekių (paslaugų) pirkėją.</w:t>
      </w:r>
    </w:p>
    <w:p w:rsidR="00093845" w:rsidRDefault="000D779E">
      <w:pPr>
        <w:jc w:val="both"/>
        <w:rPr>
          <w:color w:val="000000"/>
          <w:lang w:val="lt-LT"/>
        </w:rPr>
      </w:pPr>
      <w:r>
        <w:rPr>
          <w:bCs/>
          <w:lang w:val="lt-LT"/>
        </w:rPr>
        <w:t xml:space="preserve">(Pakeista pagal VMI prie FM raštą </w:t>
      </w:r>
      <w:r>
        <w:rPr>
          <w:color w:val="000000"/>
          <w:lang w:val="lt-LT"/>
        </w:rPr>
        <w:t>2015-09-22 Nr. (18.10-31-1)-RM-20463)</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w:t>
      </w:r>
      <w:r>
        <w:rPr>
          <w:rFonts w:ascii="Times New Roman" w:hAnsi="Times New Roman" w:cs="Times New Roman"/>
          <w:sz w:val="24"/>
          <w:szCs w:val="24"/>
          <w:lang w:val="lt-LT"/>
        </w:rPr>
        <w:lastRenderedPageBreak/>
        <w:t>transportu taisyklėse, patvirtintose Lietuvos Respublikos susisiekimo ministerijos 2011 m. balandžio 13 d. įsakymu Nr. 3-223 taip pat kituose teisės aktuose.</w:t>
      </w:r>
    </w:p>
    <w:p w:rsidR="00093845" w:rsidRDefault="000D779E">
      <w:pPr>
        <w:pStyle w:val="Porat"/>
        <w:spacing w:line="240" w:lineRule="auto"/>
        <w:rPr>
          <w:rFonts w:ascii="Times New Roman" w:hAnsi="Times New Roman" w:cs="Times New Roman"/>
          <w:lang w:val="lt-LT"/>
        </w:rPr>
      </w:pPr>
      <w:r>
        <w:rPr>
          <w:rFonts w:ascii="Times New Roman" w:hAnsi="Times New Roman" w:cs="Times New Roman"/>
          <w:lang w:val="lt-LT"/>
        </w:rPr>
        <w:t>7. Nuo 2008-09-13 iki 2012-04-30 išlaidos gali būti pripažįstamos sąnaudomis pagal taksi kelionės kvitus, kurie atitinka Keleivių vežimo lengvaisiais automobiliais taksi taisyklėse, patvirtintose susisiekimo ministro 1997 m. balandžio 15 d. įsakymu Nr. 130 nustatytus reikalavimus.</w:t>
      </w:r>
    </w:p>
    <w:p w:rsidR="00093845" w:rsidRPr="0065344A" w:rsidRDefault="000D779E">
      <w:pPr>
        <w:pStyle w:val="Pagrindiniotekstotrauka"/>
        <w:tabs>
          <w:tab w:val="left" w:pos="720"/>
          <w:tab w:val="left" w:pos="1077"/>
          <w:tab w:val="left" w:pos="1418"/>
        </w:tabs>
        <w:rPr>
          <w:rFonts w:ascii="Times New Roman" w:hAnsi="Times New Roman" w:cs="Times New Roman"/>
          <w:lang w:val="lt-LT"/>
        </w:rPr>
      </w:pPr>
      <w:r w:rsidRPr="0065344A">
        <w:rPr>
          <w:rFonts w:ascii="Times New Roman" w:hAnsi="Times New Roman" w:cs="Times New Roman"/>
          <w:lang w:val="lt-LT"/>
        </w:rPr>
        <w:t>Jeigu taksi paslaugos teikimas įforminamas taksi kelionės kvitu, tačiau pirkėjas (klientas) pareikalauja PVM sąskaitos faktūros ar sąskaitos faktūros, paslaugos pardavėjas turi išrašyti jam PVM sąskaitą faktūrą ar sąskaitą faktūrą. Jeigu taksi paslaugos pardavėjas pirkėjui (klientui) išdavė taksi kelionės kvitą ir nustatyta tvarka išrašė PVM sąskaitą faktūrą ar sąskaitą faktūrą, tai išlaidos sąnaudomis pripažįstamos pagal jas, tačiau pirkėjas (klientas) prie PVM sąskaitos faktūros ar sąskaitos faktūros privalo turėti ir taksi kelionės kvitą.</w:t>
      </w:r>
    </w:p>
    <w:p w:rsidR="00093845" w:rsidRDefault="000D779E">
      <w:pPr>
        <w:pStyle w:val="Porat"/>
        <w:spacing w:line="240" w:lineRule="auto"/>
        <w:rPr>
          <w:rFonts w:ascii="Times New Roman" w:hAnsi="Times New Roman" w:cs="Times New Roman"/>
          <w:lang w:val="lt-LT" w:eastAsia="lt-LT"/>
        </w:rPr>
      </w:pPr>
      <w:r>
        <w:rPr>
          <w:rFonts w:ascii="Times New Roman" w:hAnsi="Times New Roman" w:cs="Times New Roman"/>
          <w:lang w:val="lt-LT"/>
        </w:rPr>
        <w:t xml:space="preserve">Nuo 2012-05-01 </w:t>
      </w:r>
      <w:r>
        <w:rPr>
          <w:rFonts w:ascii="Times New Roman" w:hAnsi="Times New Roman" w:cs="Times New Roman"/>
          <w:lang w:val="lt-LT" w:eastAsia="lt-LT"/>
        </w:rPr>
        <w:t xml:space="preserve">išlaidos gali būti pripažintos sąnaudomis pagal pinigų priėmimo kvitus, kuriuos už suteiktas taksi paslaugas išduoda vežėjai. Tais atvejais, kai vežėjas už suteikiamas </w:t>
      </w:r>
      <w:r>
        <w:rPr>
          <w:rFonts w:ascii="Times New Roman" w:hAnsi="Times New Roman" w:cs="Times New Roman"/>
          <w:lang w:val="lt-LT"/>
        </w:rPr>
        <w:t>taksi</w:t>
      </w:r>
      <w:r>
        <w:rPr>
          <w:rFonts w:ascii="Times New Roman" w:hAnsi="Times New Roman" w:cs="Times New Roman"/>
          <w:lang w:val="lt-LT" w:eastAsia="lt-LT"/>
        </w:rPr>
        <w:t xml:space="preserve"> paslaugas pirkėjui (klientui) išdavė pinigų priėmimo kvitą ir nustatyta tvarka išrašė sąskaitą faktūrą ar PVM sąskaitą faktūrą, išlaidos sąnaudomis pripažįstamos pagal jas, tačiau pirkėjas (klientas) prie </w:t>
      </w:r>
      <w:r>
        <w:rPr>
          <w:rFonts w:ascii="Times New Roman" w:hAnsi="Times New Roman" w:cs="Times New Roman"/>
          <w:lang w:val="lt-LT"/>
        </w:rPr>
        <w:t>PVM sąskaitos faktūros ar sąskaitos faktūros</w:t>
      </w:r>
      <w:r>
        <w:rPr>
          <w:rFonts w:ascii="Times New Roman" w:hAnsi="Times New Roman" w:cs="Times New Roman"/>
          <w:lang w:val="lt-LT" w:eastAsia="lt-LT"/>
        </w:rPr>
        <w:t xml:space="preserve"> privalo turėti ir pinigų priėmimo kvitą.</w:t>
      </w:r>
    </w:p>
    <w:p w:rsidR="00093845" w:rsidRPr="0065344A" w:rsidRDefault="000D779E">
      <w:pPr>
        <w:autoSpaceDE w:val="0"/>
        <w:autoSpaceDN w:val="0"/>
        <w:adjustRightInd w:val="0"/>
        <w:ind w:firstLine="720"/>
        <w:jc w:val="both"/>
        <w:rPr>
          <w:lang w:val="lt-LT" w:eastAsia="lt-LT"/>
        </w:rPr>
      </w:pPr>
      <w:r w:rsidRPr="0065344A">
        <w:rPr>
          <w:lang w:val="lt-LT" w:eastAsia="lt-LT"/>
        </w:rPr>
        <w:t>Atkreiptinas dėmesys į tai, kad taksi paslaugų teikimo ir atsiskaitymo tvarka yra reglamentuota Keleivių vežimo lengvaisiais automobiliais taksi taisyklėse, patvirtintose Lietuvos Respublikos susisiekimo ministro 2012 m. sausio 27 d. įsakymu Nr. 3-80.</w:t>
      </w:r>
    </w:p>
    <w:p w:rsidR="00093845" w:rsidRPr="0065344A" w:rsidRDefault="000D779E">
      <w:pPr>
        <w:autoSpaceDE w:val="0"/>
        <w:autoSpaceDN w:val="0"/>
        <w:adjustRightInd w:val="0"/>
        <w:ind w:firstLine="720"/>
        <w:jc w:val="both"/>
        <w:rPr>
          <w:lang w:val="lt-LT" w:eastAsia="lt-LT"/>
        </w:rPr>
      </w:pPr>
      <w:r w:rsidRPr="0065344A">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rsidR="00093845" w:rsidRDefault="000D779E">
      <w:pPr>
        <w:pStyle w:val="Pagrindiniotekstotrauka2"/>
        <w:spacing w:line="240" w:lineRule="auto"/>
        <w:rPr>
          <w:b w:val="0"/>
          <w:bCs w:val="0"/>
        </w:rPr>
      </w:pPr>
      <w:r>
        <w:rPr>
          <w:b w:val="0"/>
          <w:bCs w:val="0"/>
        </w:rPr>
        <w:t>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w:t>
      </w:r>
      <w:r>
        <w:rPr>
          <w:b w:val="0"/>
          <w:bCs w:val="0"/>
          <w:u w:val="single"/>
        </w:rPr>
        <w:t xml:space="preserve"> </w:t>
      </w:r>
      <w:hyperlink r:id="rId50" w:history="1">
        <w:r>
          <w:rPr>
            <w:rStyle w:val="Hipersaitas"/>
            <w:rFonts w:ascii="Times New Roman" w:hAnsi="Times New Roman" w:cs="Times New Roman"/>
            <w:b/>
            <w:bCs/>
          </w:rPr>
          <w:t>įsakymu Nr. 39</w:t>
        </w:r>
      </w:hyperlink>
      <w:r>
        <w:rPr>
          <w:b w:val="0"/>
          <w:bCs w:val="0"/>
          <w:u w:val="single"/>
        </w:rPr>
        <w:t xml:space="preserve"> </w:t>
      </w:r>
      <w:r>
        <w:rPr>
          <w:b w:val="0"/>
          <w:bCs w:val="0"/>
        </w:rPr>
        <w:t xml:space="preserve">,,Dėl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w:t>
      </w:r>
      <w:r>
        <w:rPr>
          <w:b w:val="0"/>
          <w:lang w:eastAsia="lt-LT"/>
        </w:rPr>
        <w:t>savininko,</w:t>
      </w:r>
      <w:r>
        <w:rPr>
          <w:b w:val="0"/>
          <w:bCs w:val="0"/>
        </w:rPr>
        <w:t xml:space="preserve"> ūkinės bendrijos nario</w:t>
      </w:r>
      <w:r>
        <w:rPr>
          <w:b w:val="0"/>
          <w:lang w:eastAsia="lt-LT"/>
        </w:rPr>
        <w:t xml:space="preserve"> ar šeimos nario vardu išrašytas </w:t>
      </w:r>
      <w:r>
        <w:rPr>
          <w:b w:val="0"/>
          <w:bCs w:val="0"/>
        </w:rPr>
        <w:t xml:space="preserve">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veiklos vykdymo pažymos numeris (žr. </w:t>
      </w:r>
      <w:r w:rsidRPr="005E291D">
        <w:rPr>
          <w:b w:val="0"/>
          <w:bCs w:val="0"/>
        </w:rPr>
        <w:t>Lietuvos Respublikos Vyriausybės 2002 m. gegužės 29 d</w:t>
      </w:r>
      <w:r w:rsidRPr="00D0500F">
        <w:rPr>
          <w:b w:val="0"/>
          <w:bCs w:val="0"/>
        </w:rPr>
        <w:t xml:space="preserve">. </w:t>
      </w:r>
      <w:hyperlink r:id="rId51" w:history="1">
        <w:r w:rsidRPr="005E291D">
          <w:rPr>
            <w:b w:val="0"/>
          </w:rPr>
          <w:t>nutarimo Nr. 780</w:t>
        </w:r>
      </w:hyperlink>
      <w:r w:rsidRPr="00D0500F">
        <w:rPr>
          <w:b w:val="0"/>
          <w:bCs w:val="0"/>
        </w:rPr>
        <w:t xml:space="preserve"> </w:t>
      </w:r>
      <w:r>
        <w:rPr>
          <w:b w:val="0"/>
          <w:bCs w:val="0"/>
        </w:rPr>
        <w:t xml:space="preserve"> 2.7. punktą).</w:t>
      </w:r>
      <w:r>
        <w:rPr>
          <w:b w:val="0"/>
        </w:rPr>
        <w:t xml:space="preserve"> </w:t>
      </w:r>
    </w:p>
    <w:p w:rsidR="00093845" w:rsidRPr="0065344A" w:rsidRDefault="000D779E">
      <w:pPr>
        <w:ind w:firstLine="720"/>
        <w:jc w:val="both"/>
        <w:rPr>
          <w:lang w:val="lt-LT"/>
        </w:rPr>
      </w:pPr>
      <w:r w:rsidRPr="0065344A">
        <w:rPr>
          <w:lang w:val="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nurodyti BAĮ 13 straipsnio. 4 dalyje nustatyti rekvizitai: </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apskaitos dokumento pavadinimas;</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ūkio subjekto, suteikusio paslaugas, pavadinimas, kodas; </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apskaitos dokumento data; </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 paslaugų gavėjo pavadinimas (nurodomas paslaugų gavėją identifikuojantis rekvizitas, pvz., paslaugų gavėjo vardas ir pavardė, atsiskaitymo knygelės numeris ir kt.). Šiuo atveju paslaugų gavėjo asmens kodo nurodyti neprivaloma;</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paslaugų pavadinimai;</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suteiktų paslaugų vertė pinigais ir (arba) jų kiekis atitinkamais matavimo vienetais.</w:t>
      </w:r>
    </w:p>
    <w:p w:rsidR="00093845" w:rsidRDefault="000D779E">
      <w:pPr>
        <w:ind w:firstLine="720"/>
        <w:jc w:val="both"/>
      </w:pPr>
      <w:r>
        <w:t>9. Lietuvos Respublikos finansų ministro 2003 m. vasario 17 d.</w:t>
      </w:r>
      <w:r w:rsidRPr="005E291D">
        <w:t xml:space="preserve"> </w:t>
      </w:r>
      <w:hyperlink r:id="rId52" w:history="1">
        <w:r>
          <w:rPr>
            <w:rStyle w:val="Hipersaitas"/>
            <w:rFonts w:ascii="Times New Roman" w:hAnsi="Times New Roman" w:cs="Times New Roman"/>
          </w:rPr>
          <w:t>įsakymu Nr.1K-040</w:t>
        </w:r>
      </w:hyperlink>
      <w:r>
        <w:t xml:space="preserve">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rsidR="00093845" w:rsidRDefault="000D779E">
      <w:pPr>
        <w:ind w:firstLine="720"/>
        <w:jc w:val="both"/>
        <w:rPr>
          <w:strike/>
        </w:rPr>
      </w:pPr>
      <w:r>
        <w:t xml:space="preserve">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gyventojo išrašytą sąskaitą faktūrą arba prekių (paslaugų) pirkimo―pardavimo kvitą.  </w:t>
      </w:r>
    </w:p>
    <w:p w:rsidR="00093845" w:rsidRDefault="000D779E">
      <w:pPr>
        <w:ind w:firstLine="720"/>
        <w:jc w:val="both"/>
      </w:pPr>
      <w: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 arba Prekių (paslaugų) pirkimo―pardavimo kvitą.</w:t>
      </w:r>
    </w:p>
    <w:p w:rsidR="00093845" w:rsidRDefault="000D779E">
      <w:pPr>
        <w:ind w:firstLine="720"/>
        <w:jc w:val="both"/>
      </w:pPr>
      <w:r>
        <w:t>Jeigu savos gamybos prekės tiekiamos ir (arba) paslaugos teikiamos gyventojo, kuris vykdo individualią veiklą, įsigijęs verslo liudijimą, tai sąnaudos yra pripažįstamos pagal tokio gyventojo išduotą prekių (paslaugų) pirkimo―pardavimo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pirkimo―pardavimo kvitas.</w:t>
      </w:r>
      <w:r>
        <w:rPr>
          <w:bCs/>
        </w:rPr>
        <w:t> </w:t>
      </w:r>
    </w:p>
    <w:p w:rsidR="00093845" w:rsidRDefault="000D779E">
      <w:pPr>
        <w:jc w:val="both"/>
      </w:pPr>
      <w:r>
        <w:tab/>
        <w:t>10. Jeigu vienetas perka prekes (paslaugas) iš gyventojų, kurie vykdo individualią veiklą ir veikia partnerystės pagrindais, neįsteigę juridinio asmens, tai vieneto sąnaudos yra pripažįstamos tik pagal gyventojų išrašytą prekių (paslaugų) pirkimo―pardavimo kvitą arba sąskaitą faktūrą, kurioje turi būti nurodyti visų partnerystės pagrindais veikiančių gyventojų vardai, pavardės, asmens kodai arba vieno iš partnerystės pagrindais veikiančių gyventojų vardas, pavardė su žodžiais ,,ir partneriai“ bei šio gyventojo asmens kodas.</w:t>
      </w:r>
    </w:p>
    <w:p w:rsidR="00093845" w:rsidRDefault="000D779E">
      <w:pPr>
        <w:jc w:val="both"/>
      </w:pPr>
      <w:r>
        <w:tab/>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rsidR="00093845" w:rsidRDefault="000D779E">
      <w:pPr>
        <w:jc w:val="both"/>
      </w:pPr>
      <w:r>
        <w:tab/>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rsidR="00093845" w:rsidRDefault="000D779E">
      <w:pPr>
        <w:pStyle w:val="Pagrindiniotekstotrauka"/>
        <w:rPr>
          <w:rFonts w:ascii="Times New Roman" w:hAnsi="Times New Roman" w:cs="Times New Roman"/>
          <w:color w:val="FF0000"/>
        </w:rPr>
      </w:pPr>
      <w:r>
        <w:rPr>
          <w:rFonts w:ascii="Times New Roman" w:hAnsi="Times New Roman" w:cs="Times New Roman"/>
        </w:rPr>
        <w:t>1) visų partnerystės pagrindais veikiančių advokatų vardai (pirmosios vardų raidės) ir pavardės arba tik pavardės, asmens kodai, taip pat, kad jie yra advokatai, arba</w:t>
      </w:r>
    </w:p>
    <w:p w:rsidR="00093845" w:rsidRDefault="000D779E">
      <w:pPr>
        <w:ind w:firstLine="720"/>
        <w:jc w:val="both"/>
      </w:pPr>
      <w:r>
        <w:lastRenderedPageBreak/>
        <w:t>2) vieno iš partnerystės pagrindais veikiančių advokatų advokato (atstovo) vardas (pirmoji vardo raidė) ir pavardė arba tik pavardė su žodžiais ,,ir partneriai“ bei partnerystės pagrindais veikiančių advokatų advokato (atstovo) asmens kodas.</w:t>
      </w:r>
    </w:p>
    <w:p w:rsidR="00093845" w:rsidRDefault="000D779E">
      <w:pPr>
        <w:ind w:firstLine="720"/>
        <w:jc w:val="both"/>
      </w:pPr>
      <w: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w:t>
      </w:r>
      <w:r>
        <w:rPr>
          <w:u w:val="single"/>
        </w:rPr>
        <w:t xml:space="preserve"> </w:t>
      </w:r>
      <w:hyperlink r:id="rId53" w:history="1">
        <w:r>
          <w:rPr>
            <w:rStyle w:val="Hipersaitas"/>
            <w:rFonts w:ascii="Times New Roman" w:hAnsi="Times New Roman" w:cs="Times New Roman"/>
          </w:rPr>
          <w:t>įsakymą Nr. 1K-207</w:t>
        </w:r>
      </w:hyperlink>
      <w:r>
        <w:t xml:space="preserve"> „Dėl prekių tiekimo ar paslaugų teikimo įforminimo viena PVM sąskaita faktūra taisyklių patvirtinimo“turi būti nurodyti:</w:t>
      </w:r>
    </w:p>
    <w:p w:rsidR="00093845" w:rsidRDefault="000D779E">
      <w:pPr>
        <w:pStyle w:val="Pagrindiniotekstotrauka"/>
        <w:rPr>
          <w:rFonts w:ascii="Times New Roman" w:hAnsi="Times New Roman" w:cs="Times New Roman"/>
        </w:rPr>
      </w:pPr>
      <w:r>
        <w:rPr>
          <w:rFonts w:ascii="Times New Roman" w:hAnsi="Times New Roman" w:cs="Times New Roman"/>
        </w:rPr>
        <w:t xml:space="preserve">1) visų partnerystės pagrindais veikiančių advokatų vardai (vardo pirma raidė), pavardės arba tik pavardės, taip pat, kad  jie yra advokatai ir jų PVM mokėtojų kodai, arba </w:t>
      </w:r>
    </w:p>
    <w:p w:rsidR="00093845" w:rsidRDefault="000D779E">
      <w:pPr>
        <w:ind w:firstLine="720"/>
        <w:jc w:val="both"/>
      </w:pPr>
      <w:r>
        <w:t>2) bent vieno iš  partnerystės pagrindais veikiančių advokatų advokato vardas (vardo  pirma raidė) ir pavardė arba tik pavardė su žodžiais  "ir partneriai".</w:t>
      </w:r>
    </w:p>
    <w:p w:rsidR="00093845" w:rsidRDefault="000D779E">
      <w:pPr>
        <w:ind w:firstLine="720"/>
        <w:jc w:val="both"/>
      </w:pPr>
      <w:r>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rsidR="00093845" w:rsidRDefault="000D779E">
      <w:pPr>
        <w:ind w:firstLine="720"/>
        <w:jc w:val="both"/>
      </w:pPr>
      <w:r>
        <w:t xml:space="preserve">Jeigu draudimo įmonės, ne PVM mokėtojos, suteikusios draudimo paslaugas juridiniams ar fiziniams asmenims, vykdantiems ekonominę veiklą, išduotame draudimo liudijime (polise) yra BAĮ 13 straipsnio 1 dalyje nustatyti privalomi rekvizitai ir papildomi apskaitos dokumentų rekvizitai pagal Taisyklių nuostatas, tai toks draudimo liudijimas (polisas) pripažįstamas sąskaita faktūra, pagal kurią išlaidos gali būti pripažįstamos sąnaudomis. </w:t>
      </w:r>
    </w:p>
    <w:p w:rsidR="00093845" w:rsidRDefault="000D779E">
      <w:pPr>
        <w:pStyle w:val="Pagrindiniotekstotrauka"/>
        <w:tabs>
          <w:tab w:val="left" w:pos="720"/>
          <w:tab w:val="left" w:pos="1077"/>
          <w:tab w:val="left" w:pos="1418"/>
        </w:tabs>
        <w:rPr>
          <w:rFonts w:ascii="Times New Roman" w:hAnsi="Times New Roman" w:cs="Times New Roman"/>
        </w:rPr>
      </w:pPr>
      <w:r>
        <w:rPr>
          <w:rFonts w:ascii="Times New Roman" w:hAnsi="Times New Roman" w:cs="Times New Roman"/>
        </w:rPr>
        <w:t xml:space="preserve">13. Kreditiniai ir debetiniai dokumentai, kuriais tikslinami prekių tiekimo ir (arba) paslaugų teikimo pasikeitimai (pasikeitus tiekiamų prekių ir (arba) teikiamų paslaugų kainai ir (arba) kiekiui, suteikus įvairias nuolaidas arba prekes (ar jų dalį) grąžinus ir pan.), įforminti PVM sąskaitomis faktūromis, išrašomi PVM įstatymo 83 straipsnyje nustatyta tvarka. </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rsidR="00093845" w:rsidRDefault="000D779E">
      <w:pPr>
        <w:pStyle w:val="Pagrindiniotekstotrauka"/>
        <w:tabs>
          <w:tab w:val="left" w:pos="720"/>
          <w:tab w:val="left" w:pos="1077"/>
          <w:tab w:val="left" w:pos="1418"/>
        </w:tabs>
        <w:rPr>
          <w:rFonts w:ascii="Times New Roman" w:hAnsi="Times New Roman" w:cs="Times New Roman"/>
          <w:strike/>
        </w:rPr>
      </w:pPr>
      <w:r>
        <w:rPr>
          <w:rFonts w:ascii="Times New Roman" w:hAnsi="Times New Roman" w:cs="Times New Roman"/>
        </w:rPr>
        <w:t xml:space="preserve">14. Pagal Valstybinės mokesčių inspekcijos prie Lietuvos Respublikos finansų ministerijos viršininko 2004 m. balandžio 21 d. </w:t>
      </w:r>
      <w:hyperlink r:id="rId54" w:history="1">
        <w:r>
          <w:rPr>
            <w:rStyle w:val="Hipersaitas"/>
            <w:rFonts w:ascii="Times New Roman" w:hAnsi="Times New Roman" w:cs="Times New Roman"/>
          </w:rPr>
          <w:t>įsakymą Nr. VA-57</w:t>
        </w:r>
      </w:hyperlink>
      <w:r>
        <w:rPr>
          <w:rFonts w:ascii="Times New Roman" w:hAnsi="Times New Roman" w:cs="Times New Roman"/>
        </w:rPr>
        <w:t xml:space="preserve"> ,,Dėl Pridėtinės vertės mokesčio įstatymo 79 straipsnio įgyvendinimo“bankai ir kitos kredito įstaigos, teikiančios PVM įstatymo 28 straipsnyje nurodytas PVM neapmokestinamas paslaugas, turi teisę išrašyti vieną bendrą per kalendorinius metus suteiktų paslaugų PVM sąskaitą faktūrą.</w:t>
      </w:r>
    </w:p>
    <w:p w:rsidR="00093845" w:rsidRDefault="000D779E">
      <w:pPr>
        <w:pStyle w:val="Pagrindiniotekstotrauka"/>
        <w:tabs>
          <w:tab w:val="left" w:pos="720"/>
          <w:tab w:val="left" w:pos="1077"/>
          <w:tab w:val="left" w:pos="1418"/>
        </w:tabs>
        <w:rPr>
          <w:rFonts w:ascii="Times New Roman" w:hAnsi="Times New Roman" w:cs="Times New Roman"/>
        </w:rPr>
      </w:pPr>
      <w:r>
        <w:rPr>
          <w:rFonts w:ascii="Times New Roman" w:hAnsi="Times New Roman" w:cs="Times New Roman"/>
        </w:rPr>
        <w:t>Pagal Taisyklių nuostatas, kai teikiamos PVM įstatymo 28 straipsnyje nurodytos PVM neapmokestinamos finansinės paslaugos, tai sąnaudos gali būti pripažįstamos pagal PVM sąskaitą faktūrą, kurioje turi būti nurodyti privalomi rekvizitai, nustatyti Lietuvos Respublikos pridėtinės vertės mokesčio įstatymo 80 straipsnyje, išskyrus šio įstatymo 80 straipsnio 1 dalies 2, 4, 8, 9 ir 11―13 punktuose nurodytus rekvizitus.</w:t>
      </w:r>
    </w:p>
    <w:p w:rsidR="00093845" w:rsidRDefault="000D779E">
      <w:pPr>
        <w:pStyle w:val="Pagrindiniotekstotrauka"/>
        <w:tabs>
          <w:tab w:val="left" w:pos="720"/>
          <w:tab w:val="left" w:pos="1077"/>
          <w:tab w:val="left" w:pos="1418"/>
        </w:tabs>
        <w:rPr>
          <w:rFonts w:ascii="Times New Roman" w:hAnsi="Times New Roman" w:cs="Times New Roman"/>
        </w:rPr>
      </w:pPr>
      <w:r>
        <w:rPr>
          <w:rFonts w:ascii="Times New Roman" w:hAnsi="Times New Roman" w:cs="Times New Roman"/>
        </w:rPr>
        <w:lastRenderedPageBreak/>
        <w:t xml:space="preserve">15. Vieneto sumokėtos valstybės arba vietinės rinkliavos vieneto sąnaudomis gali būti pripažįstamos pagal rinkliavų sumokėjimą patvirtinančius apskaitos dokumentus (mokėjimo pavedimus arba kvitus). </w:t>
      </w:r>
    </w:p>
    <w:p w:rsidR="00093845" w:rsidRDefault="000D779E">
      <w:pPr>
        <w:tabs>
          <w:tab w:val="left" w:pos="720"/>
          <w:tab w:val="left" w:pos="1077"/>
          <w:tab w:val="left" w:pos="1418"/>
        </w:tabs>
        <w:jc w:val="both"/>
      </w:pPr>
      <w:r>
        <w:tab/>
        <w:t>Vietinės rinkliavos už šiukšlių išvežimą vieneto sąnaudomis pripažįstamos pagal laisvos formos dokumentą, t. y. pranešimą, bei rinkliavų sumokėjimą patvirtinančius apskaitos dokumentus (mokėjimo pavedimus arba kvitus).</w:t>
      </w:r>
    </w:p>
    <w:p w:rsidR="00093845" w:rsidRDefault="000D779E">
      <w:pPr>
        <w:pStyle w:val="Pagrindinistekstas"/>
        <w:overflowPunct w:val="0"/>
        <w:autoSpaceDE w:val="0"/>
        <w:ind w:firstLine="720"/>
        <w:rPr>
          <w:rFonts w:ascii="Times New Roman" w:hAnsi="Times New Roman" w:cs="Times New Roman"/>
          <w:color w:val="000000"/>
        </w:rPr>
      </w:pPr>
      <w:r>
        <w:rPr>
          <w:rFonts w:ascii="Times New Roman" w:hAnsi="Times New Roman" w:cs="Times New Roman"/>
        </w:rPr>
        <w:t xml:space="preserve">Vietinė rinkliava už naudojimąsi mokamomis vietomis automobiliams statyti gali būti sumokama </w:t>
      </w:r>
      <w:r>
        <w:rPr>
          <w:rFonts w:ascii="Times New Roman" w:hAnsi="Times New Roman" w:cs="Times New Roman"/>
          <w:color w:val="000000"/>
        </w:rPr>
        <w:t xml:space="preserve">grynaisiais pinigais (monetomis) arba kortelėmis </w:t>
      </w:r>
      <w:r>
        <w:rPr>
          <w:rFonts w:ascii="Times New Roman" w:hAnsi="Times New Roman" w:cs="Times New Roman"/>
        </w:rPr>
        <w:t>į bilietų automatą arba trumpąja mobiliojo ryšio žinute.</w:t>
      </w:r>
      <w:r>
        <w:rPr>
          <w:rFonts w:ascii="Times New Roman" w:hAnsi="Times New Roman" w:cs="Times New Roman"/>
          <w:color w:val="000000"/>
        </w:rPr>
        <w:t xml:space="preserv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rsidR="00093845" w:rsidRDefault="000D779E">
      <w:pPr>
        <w:pStyle w:val="Pagrindiniotekstotrauka"/>
        <w:rPr>
          <w:rFonts w:ascii="Times New Roman" w:hAnsi="Times New Roman" w:cs="Times New Roman"/>
        </w:rPr>
      </w:pPr>
      <w:r>
        <w:rPr>
          <w:rFonts w:ascii="Times New Roman" w:hAnsi="Times New Roman" w:cs="Times New Roman"/>
        </w:rPr>
        <w:t>16. Jeigu vienetas perka prekes (paslaugas) iš gyventojų, kurie nevykdo individualios veiklos, tai vieneto sąnaudos yra pripažįstamos pagal apskaitos dokumentus, kurie patvirtina, kad buvo sumokėta už prekes (paslaugas), ir pirkimo―pardavimo sutartį (jeigu ji išrašoma), arba pagal laisvos formos dokumentą, kuriame, be BAĮ 13 straipsnio 1 dalyje nustatytų privalomų apskaitos dokumentų rekvizitų, turi būti nurodytas pirkėjo pavadinimas, kodas, prekės (paslaugos) pavadinimas, prekės (paslaugos) kaina.</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17. Kelių vinjetės pirkėjas gali priskirti leidžiamiems atskaitymams transporto priemonių savininkų ar valdytojų naudotojo mokestį, jeigu jis turi šiuos mokesčio sumokėjimą patvirtinančius dokumentus:</w:t>
      </w:r>
    </w:p>
    <w:p w:rsidR="00093845" w:rsidRDefault="000D779E">
      <w:pPr>
        <w:pStyle w:val="Pagrindinistekstas"/>
        <w:overflowPunct w:val="0"/>
        <w:autoSpaceDE w:val="0"/>
        <w:ind w:firstLine="720"/>
        <w:rPr>
          <w:rFonts w:ascii="Times New Roman" w:hAnsi="Times New Roman" w:cs="Times New Roman"/>
          <w:u w:val="single"/>
        </w:rPr>
      </w:pPr>
      <w:r>
        <w:rPr>
          <w:rFonts w:ascii="Times New Roman" w:hAnsi="Times New Roman" w:cs="Times New Roman"/>
          <w:u w:val="single"/>
        </w:rPr>
        <w:t>atsiskaitant grynaisiais pinigais:</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xml:space="preserve">- kasos aparato kvitą, kuriame nurodyti pardavėjo duomenys, pirkėjo kodas, pavadinimas ir kiti Lietuvos Respublikos teisės aktų nustatyti rekvizitai; </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xml:space="preserve">- kasos aparato kvitą ir laisvos formos dokumentą, kuriame nurodyti visi BAĮ nustatyti rekvizitai, jeigu pardavėjas neturi galimybės kasos aparato kvite nurodyti pirkėjo duomenų ir pirkėjas įsigyja tik vinjetes; </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kasos aparato kvitą ir PVM sąskaitą faktūrą, kurioje kaip papildoma informacija turi būti nurodyti kelių vinječių įsigijimai, jeigu pardavėjas neturi galimybės kasos aparato kvite nurodyti pirkėjo duomenų ir pirkėjas įsigyja degalus (ar kitas PVM apmokestinamas prekes ar paslaugas) bei vinjetes;</w:t>
      </w:r>
    </w:p>
    <w:p w:rsidR="00093845" w:rsidRDefault="000D779E">
      <w:pPr>
        <w:pStyle w:val="Pagrindinistekstas"/>
        <w:overflowPunct w:val="0"/>
        <w:autoSpaceDE w:val="0"/>
        <w:ind w:firstLine="720"/>
        <w:rPr>
          <w:rFonts w:ascii="Times New Roman" w:hAnsi="Times New Roman" w:cs="Times New Roman"/>
          <w:u w:val="single"/>
        </w:rPr>
      </w:pPr>
      <w:r>
        <w:rPr>
          <w:rFonts w:ascii="Times New Roman" w:hAnsi="Times New Roman" w:cs="Times New Roman"/>
          <w:u w:val="single"/>
        </w:rPr>
        <w:t>atsiskaitant kortelėmis:</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kasos aparato kvitą, jeigu pirkėjas atsiskaito banko kortele arba įmonės (degalinių tinklo) kortele (kai gali būti identifikuojamas pirkėjas, žr. PVM įstatymo 80 straipsnio 7 dalį);</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PVM sąskaitą faktūrą, jeigu pirkėjas atsiskaito įmonės (degalinių tinklo) kortele ir įmonei išrašoma PVM sąskaita faktūra už visus mėnesio pirkimus. Šioje PVM sąskaitoje faktūroje kaip papildoma informacija turi būti nurodyti kelių vinječių įsigijimai;</w:t>
      </w:r>
    </w:p>
    <w:p w:rsidR="00093845" w:rsidRDefault="000D779E">
      <w:pPr>
        <w:pStyle w:val="Pagrindinistekstas"/>
        <w:overflowPunct w:val="0"/>
        <w:autoSpaceDE w:val="0"/>
        <w:ind w:firstLine="720"/>
        <w:rPr>
          <w:rFonts w:ascii="Times New Roman" w:hAnsi="Times New Roman" w:cs="Times New Roman"/>
          <w:u w:val="single"/>
        </w:rPr>
      </w:pPr>
      <w:r>
        <w:rPr>
          <w:rFonts w:ascii="Times New Roman" w:hAnsi="Times New Roman" w:cs="Times New Roman"/>
          <w:u w:val="single"/>
        </w:rPr>
        <w:t>atsiskaitant banko pavedimu:</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lastRenderedPageBreak/>
        <w:t>- kasos aparato kvitą, kuriame nurodyta, kad buvo atsiskaityta banko pavedimu, ir mokėjimą patvirtinantį banko dokumentą, jeigu pirkėjas kelių vinjetes įsigyja mažmeninės prekybos vietoje ir atsiskaito banko pavedimu;</w:t>
      </w:r>
    </w:p>
    <w:p w:rsidR="00093845" w:rsidRDefault="000D779E">
      <w:pPr>
        <w:pStyle w:val="Pagrindinistekstas"/>
        <w:overflowPunct w:val="0"/>
        <w:autoSpaceDE w:val="0"/>
        <w:ind w:firstLine="720"/>
        <w:rPr>
          <w:rFonts w:ascii="Times New Roman" w:hAnsi="Times New Roman" w:cs="Times New Roman"/>
        </w:rPr>
      </w:pPr>
      <w:r>
        <w:t xml:space="preserve">- mokėjimą patvirtinantį banko dokumentą ir vinjetės pirkimą patvirtinantį laisvos formos dokumentą, kuriame nurodyti visi BAĮ nustatyti rekvizitai, jeigu pirkėjas atsiskaito banko pavedimu ne mažmeninės prekybos vietoje. </w:t>
      </w:r>
      <w:r>
        <w:rPr>
          <w:rFonts w:ascii="Times New Roman" w:hAnsi="Times New Roman" w:cs="Times New Roman"/>
        </w:rPr>
        <w:t xml:space="preserve"> </w:t>
      </w:r>
    </w:p>
    <w:p w:rsidR="00093845" w:rsidRDefault="000D779E">
      <w:pPr>
        <w:tabs>
          <w:tab w:val="left" w:pos="720"/>
          <w:tab w:val="left" w:pos="1077"/>
          <w:tab w:val="left" w:pos="1418"/>
        </w:tabs>
        <w:jc w:val="both"/>
        <w:rPr>
          <w:lang w:val="lt-LT"/>
        </w:rPr>
      </w:pPr>
      <w:r>
        <w:rPr>
          <w:lang w:val="lt-LT"/>
        </w:rPr>
        <w:t xml:space="preserve">         (pagal VMI prie FM 2013-05-21 raštą Nr. (32-42-31-1)-RM-4044)</w:t>
      </w:r>
    </w:p>
    <w:p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rsidR="00093845" w:rsidRDefault="000D779E" w:rsidP="005E291D">
      <w:pPr>
        <w:pStyle w:val="Pagrindiniotekstotrauka3"/>
        <w:ind w:firstLine="0"/>
        <w:rPr>
          <w:bCs/>
        </w:rPr>
      </w:pPr>
      <w:r>
        <w:rPr>
          <w:bCs/>
        </w:rPr>
        <w:t>(KEISTA</w:t>
      </w:r>
      <w:r w:rsidR="002B03F4">
        <w:rPr>
          <w:bCs/>
        </w:rPr>
        <w:t>:</w:t>
      </w:r>
      <w:r>
        <w:rPr>
          <w:bCs/>
        </w:rPr>
        <w:t xml:space="preserve"> </w:t>
      </w:r>
      <w:r w:rsidRPr="005E291D">
        <w:rPr>
          <w:color w:val="000000"/>
          <w:lang w:eastAsia="lt-LT"/>
        </w:rPr>
        <w:t>2005 06 21 įstatymu Nr. X-259 (nuo 2005 06 30)</w:t>
      </w:r>
      <w:r>
        <w:rPr>
          <w:bCs/>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rsidR="00093845" w:rsidRPr="0065344A" w:rsidRDefault="000D779E">
      <w:pPr>
        <w:ind w:firstLine="567"/>
        <w:jc w:val="both"/>
        <w:rPr>
          <w:b/>
          <w:lang w:val="lt-LT"/>
        </w:rPr>
      </w:pPr>
      <w:bookmarkStart w:id="240" w:name="_12_straipsnis._Neapmokestinamosios"/>
      <w:bookmarkEnd w:id="240"/>
      <w:r w:rsidRPr="0065344A">
        <w:rPr>
          <w:b/>
          <w:lang w:val="lt-LT"/>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rsidR="00093845" w:rsidRDefault="000D779E" w:rsidP="005E291D">
      <w:pPr>
        <w:pStyle w:val="tajtip"/>
        <w:spacing w:before="0" w:beforeAutospacing="0" w:after="0" w:afterAutospacing="0"/>
        <w:jc w:val="both"/>
        <w:rPr>
          <w:iCs/>
        </w:rPr>
      </w:pPr>
      <w:r>
        <w:rPr>
          <w:iCs/>
        </w:rPr>
        <w:t xml:space="preserve">(KEISTA: </w:t>
      </w:r>
      <w:r w:rsidRPr="005E291D">
        <w:rPr>
          <w:iCs/>
        </w:rPr>
        <w:t>2017 06 01 įstatymu Nr. XIII-405 (nuo 2017 06 10)</w:t>
      </w:r>
      <w:r>
        <w:rPr>
          <w:iCs/>
        </w:rPr>
        <w:t>,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rPr>
      </w:pPr>
    </w:p>
    <w:p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arba tarptautinio vežimo jūrų laivais ir su tuo tiesiogiai susijusios veiklos (toliau – tarptautinio vežimo jūrų laivais veikla) apmokestinamos, taikant fiksuotą pelno mokestį, tai tokios pajamos nepriskiriamos pajamoms, o joms tenkančios išlaidos – ribojamo dydžio leidžiamiems atskaitymams ir leidžiamiems atskaitymams, apskaičiuojant apmokestinamąjį pelną pagal šio straipsnio nuostatas.</w:t>
      </w:r>
    </w:p>
    <w:p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rsidR="00093845" w:rsidRDefault="000D779E">
      <w:pPr>
        <w:pStyle w:val="Default"/>
        <w:ind w:firstLine="567"/>
        <w:jc w:val="both"/>
        <w:rPr>
          <w:iCs/>
        </w:rPr>
      </w:pPr>
      <w:r>
        <w:lastRenderedPageBreak/>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rsidR="00093845" w:rsidRPr="0065344A" w:rsidRDefault="000D779E">
      <w:pPr>
        <w:tabs>
          <w:tab w:val="left" w:pos="8280"/>
        </w:tabs>
        <w:ind w:firstLine="567"/>
        <w:jc w:val="both"/>
        <w:rPr>
          <w:lang w:val="lt-LT"/>
        </w:rPr>
      </w:pPr>
      <w:r w:rsidRPr="0065344A">
        <w:rPr>
          <w:lang w:val="lt-LT"/>
        </w:rPr>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rsidR="00093845" w:rsidRPr="0065344A" w:rsidRDefault="000D779E">
      <w:pPr>
        <w:ind w:firstLine="567"/>
        <w:jc w:val="both"/>
        <w:rPr>
          <w:b/>
          <w:bCs/>
          <w:lang w:val="lt-LT"/>
        </w:rPr>
      </w:pPr>
      <w:r w:rsidRPr="0065344A">
        <w:rPr>
          <w:b/>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rsidR="00093845" w:rsidRDefault="000D779E">
      <w:pPr>
        <w:tabs>
          <w:tab w:val="left" w:pos="8280"/>
        </w:tabs>
        <w:ind w:firstLine="567"/>
        <w:jc w:val="both"/>
        <w:rPr>
          <w:bCs/>
        </w:rPr>
      </w:pPr>
      <w:r>
        <w:lastRenderedPageBreak/>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rsidR="00093845" w:rsidRDefault="000D779E">
      <w:pPr>
        <w:tabs>
          <w:tab w:val="left" w:pos="8280"/>
        </w:tabs>
        <w:ind w:firstLine="567"/>
        <w:jc w:val="both"/>
        <w:rPr>
          <w:b/>
        </w:rPr>
      </w:pPr>
      <w:r>
        <w:rPr>
          <w:b/>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rsidR="00093845" w:rsidRDefault="000D779E">
      <w:pPr>
        <w:rPr>
          <w:sz w:val="22"/>
          <w:szCs w:val="22"/>
          <w:lang w:val="lt-LT"/>
        </w:rPr>
      </w:pPr>
      <w:r>
        <w:rPr>
          <w:bCs/>
        </w:rPr>
        <w:t xml:space="preserve">          (pagal 2017-09-22 VMI prie FM raštą Nr. </w:t>
      </w:r>
      <w:r>
        <w:t xml:space="preserve">(32.42-31-1E) </w:t>
      </w:r>
      <w:r>
        <w:rPr>
          <w:bCs/>
        </w:rPr>
        <w:t>-</w:t>
      </w:r>
      <w:r>
        <w:t xml:space="preserve"> RM-29627</w:t>
      </w:r>
      <w:r>
        <w:rPr>
          <w:bCs/>
        </w:rPr>
        <w:t>)</w:t>
      </w:r>
    </w:p>
    <w:p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rsidR="00075240" w:rsidRPr="00BD55F3" w:rsidRDefault="00075240" w:rsidP="00075240">
      <w:pPr>
        <w:spacing w:before="100" w:beforeAutospacing="1" w:after="100" w:afterAutospacing="1"/>
        <w:rPr>
          <w:color w:val="000000"/>
          <w:lang w:eastAsia="lt-LT"/>
        </w:rPr>
      </w:pPr>
      <w:r w:rsidRPr="00BD55F3">
        <w:rPr>
          <w:iCs/>
          <w:color w:val="000000"/>
          <w:lang w:eastAsia="lt-LT"/>
        </w:rPr>
        <w:t>(KEISTA: 2018 12 06 įstatymu Nr. XIII-1697 (nuo 2019 01 01)</w:t>
      </w:r>
      <w:r>
        <w:rPr>
          <w:iCs/>
          <w:color w:val="000000"/>
          <w:lang w:eastAsia="lt-LT"/>
        </w:rPr>
        <w:t xml:space="preserve"> </w:t>
      </w:r>
      <w:r w:rsidRPr="00BD55F3">
        <w:rPr>
          <w:iCs/>
          <w:color w:val="000000"/>
          <w:lang w:eastAsia="lt-LT"/>
        </w:rPr>
        <w:t>(TAR, 2018, Nr. 2018-20938))</w:t>
      </w:r>
    </w:p>
    <w:p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rsidR="00075240" w:rsidRDefault="00075240" w:rsidP="00075240">
      <w:pPr>
        <w:tabs>
          <w:tab w:val="left" w:pos="567"/>
        </w:tabs>
        <w:ind w:firstLine="567"/>
        <w:jc w:val="both"/>
        <w:rPr>
          <w:rFonts w:ascii="Trebuchet MS" w:hAnsi="Trebuchet MS"/>
          <w:noProof/>
          <w:szCs w:val="22"/>
        </w:rPr>
      </w:pPr>
    </w:p>
    <w:p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rsidR="00075240" w:rsidRDefault="00075240" w:rsidP="00075240">
      <w:pPr>
        <w:tabs>
          <w:tab w:val="left" w:pos="567"/>
        </w:tabs>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w:t>
      </w:r>
      <w:r w:rsidRPr="005313CA">
        <w:rPr>
          <w:color w:val="000000"/>
          <w:shd w:val="clear" w:color="auto" w:fill="FFFFFF"/>
        </w:rPr>
        <w:lastRenderedPageBreak/>
        <w:t xml:space="preserve">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4E1B4E" w:rsidRDefault="00075240" w:rsidP="00075240">
      <w:pPr>
        <w:ind w:firstLine="567"/>
        <w:jc w:val="both"/>
        <w:rPr>
          <w:color w:val="000000"/>
          <w:shd w:val="clear" w:color="auto" w:fill="FFFFFF"/>
        </w:rPr>
      </w:pPr>
      <w:r>
        <w:rPr>
          <w:color w:val="000000"/>
          <w:shd w:val="clear" w:color="auto" w:fill="FFFFFF"/>
        </w:rPr>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rsidR="00075240" w:rsidRDefault="00075240" w:rsidP="00075240">
      <w:pPr>
        <w:ind w:firstLine="567"/>
        <w:jc w:val="both"/>
        <w:rPr>
          <w:color w:val="000000"/>
          <w:shd w:val="clear" w:color="auto" w:fill="FFFFFF"/>
        </w:rPr>
      </w:pPr>
      <w:r w:rsidRPr="004E1B4E">
        <w:rPr>
          <w:color w:val="000000"/>
          <w:shd w:val="clear" w:color="auto" w:fill="FFFFFF"/>
        </w:rPr>
        <w:lastRenderedPageBreak/>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55"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vertinti, ar atitinkamos veiklos 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rsidR="00093845" w:rsidRDefault="000D779E">
      <w:pPr>
        <w:pStyle w:val="Antrat1"/>
        <w:jc w:val="both"/>
        <w:rPr>
          <w:bCs w:val="0"/>
          <w:color w:val="000000"/>
          <w:lang w:val="lt-LT"/>
        </w:rPr>
      </w:pPr>
      <w:bookmarkStart w:id="241" w:name="_12_STRAIPSNIS._Neapmokestinamosios_1"/>
      <w:bookmarkEnd w:id="241"/>
      <w:r>
        <w:rPr>
          <w:bCs w:val="0"/>
          <w:color w:val="000000"/>
          <w:lang w:val="lt-LT"/>
        </w:rPr>
        <w:t>12 STRAIPSNIS. Neapmokestinamosios pajamos</w:t>
      </w:r>
    </w:p>
    <w:p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rsidR="00093845" w:rsidRPr="00F649B7" w:rsidRDefault="000D779E">
      <w:pPr>
        <w:ind w:firstLine="720"/>
        <w:jc w:val="both"/>
        <w:rPr>
          <w:b/>
          <w:iCs/>
          <w:color w:val="000000"/>
          <w:lang w:eastAsia="lt-LT"/>
        </w:rPr>
      </w:pPr>
      <w:r>
        <w:rPr>
          <w:b/>
          <w:bCs/>
          <w:lang w:val="lt-LT"/>
        </w:rPr>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rsidR="00093845" w:rsidRDefault="000D779E" w:rsidP="005E291D">
      <w:pPr>
        <w:jc w:val="both"/>
        <w:rPr>
          <w:color w:val="000000"/>
          <w:szCs w:val="20"/>
          <w:lang w:val="lt-LT"/>
        </w:rPr>
      </w:pPr>
      <w:r>
        <w:rPr>
          <w:iCs/>
          <w:lang w:val="fr-FR"/>
        </w:rPr>
        <w:t>(</w:t>
      </w:r>
      <w:r w:rsidRPr="0065344A">
        <w:rPr>
          <w:iCs/>
          <w:lang w:val="fr-FR"/>
        </w:rPr>
        <w:t>KEISTA:</w:t>
      </w:r>
      <w:r w:rsidR="00FE5B2C" w:rsidRPr="0065344A">
        <w:rPr>
          <w:iCs/>
          <w:lang w:val="fr-FR"/>
        </w:rPr>
        <w:t xml:space="preserve"> </w:t>
      </w:r>
      <w:r w:rsidRPr="0065344A">
        <w:rPr>
          <w:iCs/>
          <w:lang w:val="fr-FR"/>
        </w:rPr>
        <w:t>2009 12 09 įstatymu Nr. XI-539 (nuo 2009 12 28)</w:t>
      </w:r>
      <w:r w:rsidR="00655350" w:rsidRPr="0065344A">
        <w:rPr>
          <w:iCs/>
          <w:lang w:val="fr-FR"/>
        </w:rPr>
        <w:t>,</w:t>
      </w:r>
      <w:r w:rsidR="000A0BCD" w:rsidRPr="0065344A">
        <w:rPr>
          <w:lang w:val="fr-FR"/>
        </w:rPr>
        <w:t xml:space="preserve"> </w:t>
      </w:r>
      <w:r w:rsidR="000A0BCD" w:rsidRPr="0065344A">
        <w:rPr>
          <w:iCs/>
          <w:lang w:val="fr-FR"/>
        </w:rPr>
        <w:t>nuostatos taikomos apskaičiuojant 2010 metų ir vėlesnių metų mokestinių laikotarpių pelno mokestį</w:t>
      </w:r>
      <w:r w:rsidRPr="0047697F">
        <w:rPr>
          <w:iCs/>
          <w:lang w:val="fr-FR" w:eastAsia="lt-LT"/>
        </w:rPr>
        <w:t>)</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Šiame punkte nustatoma gautų draudimo išmokų priskyrimo neapmokestinamosioms pajamoms tvarka, kai draudimo objektas yra vieneto - draudėjo turtiniai interesai. Pagal Lietuvos Respublikos </w:t>
      </w:r>
      <w:hyperlink r:id="rId56"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atstatymo išlaidas pagrindžiančiuose dokumentuose (sąskaitose ar sutartyse), tai viršijanti dalis priskiriama apmokestinamoms pajamoms.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autoremonto įmonei pagal PVM sąskaitą faktūrą apmokėjo 5 000 eurų, kuriuos draudimo įmonė kompensavo bendrovei.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rsidR="00093845" w:rsidRDefault="000D779E">
      <w:pPr>
        <w:tabs>
          <w:tab w:val="left" w:pos="720"/>
          <w:tab w:val="left" w:pos="1077"/>
          <w:tab w:val="left" w:pos="1418"/>
        </w:tabs>
        <w:ind w:firstLine="720"/>
        <w:jc w:val="both"/>
        <w:rPr>
          <w:color w:val="000000"/>
          <w:szCs w:val="20"/>
          <w:lang w:val="lt-LT"/>
        </w:rPr>
      </w:pPr>
      <w:r>
        <w:rPr>
          <w:lang w:val="lt-LT"/>
        </w:rPr>
        <w:lastRenderedPageBreak/>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draudimo įmonė UAB X išmokėjo 105 000 eurų žalos atlyginimą dėl automobilio praradimo įvykus draudiminiam įvykiui (avarijai).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w:t>
      </w:r>
      <w:r>
        <w:rPr>
          <w:color w:val="000000"/>
          <w:lang w:val="lt-LT"/>
        </w:rPr>
        <w:lastRenderedPageBreak/>
        <w:t xml:space="preserve">(nurašymo)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rsidR="00093845" w:rsidRDefault="000D779E">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rsidR="00093845" w:rsidRDefault="000D779E">
      <w:pPr>
        <w:tabs>
          <w:tab w:val="left" w:pos="720"/>
          <w:tab w:val="left" w:pos="1077"/>
          <w:tab w:val="left" w:pos="1418"/>
        </w:tabs>
        <w:ind w:firstLine="720"/>
        <w:jc w:val="both"/>
        <w:rPr>
          <w:color w:val="000000"/>
          <w:lang w:val="lt-LT"/>
        </w:rPr>
      </w:pPr>
      <w:r>
        <w:rPr>
          <w:color w:val="000000"/>
          <w:lang w:val="lt-LT"/>
        </w:rPr>
        <w:t>1 pavyzdys</w:t>
      </w:r>
    </w:p>
    <w:p w:rsidR="00085B20" w:rsidRDefault="00085B20">
      <w:pPr>
        <w:tabs>
          <w:tab w:val="left" w:pos="720"/>
          <w:tab w:val="left" w:pos="1077"/>
          <w:tab w:val="left" w:pos="1418"/>
        </w:tabs>
        <w:ind w:firstLine="720"/>
        <w:jc w:val="both"/>
        <w:rPr>
          <w:color w:val="000000"/>
          <w:szCs w:val="20"/>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verte, padidinusi pastato (30 000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w:t>
      </w:r>
      <w:r>
        <w:rPr>
          <w:color w:val="000000"/>
          <w:lang w:val="lt-LT"/>
        </w:rPr>
        <w:lastRenderedPageBreak/>
        <w:t xml:space="preserve">Draudimo įmonė šį faktą pripažino draudiminiu įvykiu. Draudimo įmonės turto ekspertai nustatė, kad prekės yra apgadintos nevienodai: nuo 0,01 proc. iki 99,99 proc. prarasta prekių vertės ir bendra prekių 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Jeigu draudimo įmonė būtų išmokėjusi draudimo išmoką didesnę negu 500 000 eurų, tai viršijanti dalis būtų laikoma UAB X apmokestinamosiomis pajamomis.</w:t>
      </w:r>
    </w:p>
    <w:p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rsidR="00093845" w:rsidRDefault="000D779E">
      <w:pPr>
        <w:tabs>
          <w:tab w:val="left" w:pos="720"/>
          <w:tab w:val="left" w:pos="1077"/>
          <w:tab w:val="left" w:pos="1418"/>
        </w:tabs>
        <w:ind w:firstLine="720"/>
        <w:jc w:val="both"/>
        <w:rPr>
          <w:color w:val="000000"/>
          <w:szCs w:val="20"/>
          <w:lang w:val="lt-LT"/>
        </w:rPr>
      </w:pPr>
      <w:r>
        <w:rPr>
          <w:color w:val="000000"/>
          <w:lang w:val="lt-LT"/>
        </w:rPr>
        <w:lastRenderedPageBreak/>
        <w:t xml:space="preserve">Kai pagal sudarytas civilinės atsakomybės draudimo sutartis draudimo išmokos išmokamos vienetams – draudėjams, tai draudimo išmokos dalis, neviršijanti draudimo sutartyje nustatytos žalos, gali būti priskiriama neapmokestinamosioms pajamoms.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rsidR="00093845" w:rsidRDefault="000D779E">
      <w:pPr>
        <w:tabs>
          <w:tab w:val="left" w:pos="720"/>
          <w:tab w:val="left" w:pos="1077"/>
          <w:tab w:val="left" w:pos="1418"/>
        </w:tabs>
        <w:ind w:firstLine="720"/>
        <w:jc w:val="both"/>
        <w:rPr>
          <w:szCs w:val="20"/>
          <w:lang w:val="lt-LT"/>
        </w:rPr>
      </w:pPr>
      <w:r>
        <w:rPr>
          <w:lang w:val="lt-LT"/>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neapmokestinamosioms pajamoms gali priskirti 70000 eurų sumą, nes draudimo išmoka neviršijo sutartyje aptartu būdu apskaičiuotos žalos vertės. </w:t>
      </w:r>
    </w:p>
    <w:p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lastRenderedPageBreak/>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sumos, numatytos traumų ir pakenkimo sveikatai atvejais. Gautą draudimo išmoką vienetas turi pripažinti savo neapmokestinamosiomis pajamomis.</w:t>
      </w:r>
    </w:p>
    <w:p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rsidR="00093845"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Pr>
          <w:b/>
          <w:color w:val="000000"/>
          <w:lang w:val="lt-LT"/>
        </w:rPr>
        <w:t>priskiriamos gyventojų pajamų mokesčio objektui kaip darbuotojų gauta nauda pagal Lietuvos Respublikos gyventojų pajamų mokesčio nuostatas.</w:t>
      </w:r>
      <w:r>
        <w:rPr>
          <w:color w:val="000000"/>
          <w:lang w:val="lt-LT"/>
        </w:rPr>
        <w:t xml:space="preserve"> </w:t>
      </w:r>
    </w:p>
    <w:p w:rsidR="00093845" w:rsidRDefault="000D779E">
      <w:pPr>
        <w:tabs>
          <w:tab w:val="left" w:pos="720"/>
          <w:tab w:val="left" w:pos="1077"/>
        </w:tabs>
        <w:ind w:firstLine="720"/>
        <w:jc w:val="both"/>
        <w:rPr>
          <w:lang w:val="lt-LT"/>
        </w:rPr>
      </w:pPr>
      <w:r>
        <w:rPr>
          <w:lang w:val="lt-LT"/>
        </w:rPr>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rsidR="00093845" w:rsidRDefault="000D779E">
      <w:pPr>
        <w:pStyle w:val="Pagrindiniotekstotrauka"/>
        <w:tabs>
          <w:tab w:val="left" w:pos="720"/>
          <w:tab w:val="left" w:pos="1077"/>
          <w:tab w:val="left" w:pos="1418"/>
        </w:tabs>
        <w:rPr>
          <w:color w:val="000000"/>
          <w:lang w:val="lt-LT"/>
        </w:rPr>
      </w:pPr>
      <w:r>
        <w:rPr>
          <w:lang w:val="lt-LT"/>
        </w:rPr>
        <w:lastRenderedPageBreak/>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o 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eurų, tai šią gautą sumą jis turi priskirti apmokestinamosioms pajamoms, o 1200 eurų – neapmokestinamosioms pajamoms.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rsidR="00093845" w:rsidRDefault="000D779E">
      <w:pPr>
        <w:pStyle w:val="Pagrindiniotekstotrauka"/>
        <w:rPr>
          <w:lang w:val="lt-LT"/>
        </w:rPr>
      </w:pPr>
      <w:r>
        <w:rPr>
          <w:lang w:val="lt-LT"/>
        </w:rPr>
        <w:t>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priskiriama apmokestinamosioms pajamoms. Gautos draudimo išmokos, kurios viršija draudimo įmonei sumokėtų ir leidžiamiems atskaitymams priskirtų gyvybės draudimo įmokų sumą, priskiriama neapmokestinamosioms pajamoms.</w:t>
      </w:r>
    </w:p>
    <w:p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lastRenderedPageBreak/>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eurų. Po 8 metų apdraustasis mirė. Pagal draudimo sutarties sąlygas draudimo įmonė išmokėjo vienetui 40 000 eurų. Kadangi, mokėdamas draudimo įmokas, vienetas 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rsidR="00093845" w:rsidRDefault="000D779E">
      <w:pPr>
        <w:spacing w:before="100" w:beforeAutospacing="1" w:after="100" w:afterAutospacing="1"/>
        <w:jc w:val="both"/>
        <w:rPr>
          <w:color w:val="000000"/>
          <w:lang w:val="lt-LT"/>
        </w:rPr>
      </w:pPr>
      <w:r>
        <w:rPr>
          <w:color w:val="000000"/>
          <w:lang w:val="lt-LT"/>
        </w:rPr>
        <w:t xml:space="preserve">           (Pagal VMI prie FM 2018-09-14 raštą Nr. (18.32-31-1E) RM-32321)</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bankrutavusiu), gautos už parduotą turtą, priskiriamos neapmokestinamosioms pajamoms. Bankrutuojantiems vienetams šio punkto nuostata netaikoma. </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jc w:val="both"/>
        <w:rPr>
          <w:color w:val="000000"/>
          <w:szCs w:val="20"/>
          <w:lang w:val="lt-LT"/>
        </w:rPr>
      </w:pPr>
      <w:r>
        <w:rPr>
          <w:color w:val="000000"/>
          <w:lang w:val="lt-LT"/>
        </w:rPr>
        <w:lastRenderedPageBreak/>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57"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t xml:space="preserve">        (4-o p. komentaras pakeistas pagal VMI prie FM 2006-01-09 raštą Nr. </w:t>
      </w:r>
      <w:r>
        <w:rPr>
          <w:b w:val="0"/>
          <w:bCs w:val="0"/>
        </w:rPr>
        <w:t>(18.10-31-1)-R-207)</w:t>
      </w:r>
    </w:p>
    <w:p w:rsidR="00093845" w:rsidRPr="0065344A" w:rsidRDefault="000D779E" w:rsidP="00085B20">
      <w:pPr>
        <w:spacing w:after="0"/>
        <w:ind w:firstLine="720"/>
        <w:jc w:val="both"/>
        <w:rPr>
          <w:b/>
          <w:lang w:val="lt-LT"/>
        </w:rPr>
      </w:pPr>
      <w:r w:rsidRPr="0065344A">
        <w:rPr>
          <w:b/>
          <w:lang w:val="lt-LT"/>
        </w:rPr>
        <w:t>5) kolektyvinio investavimo subjektų,</w:t>
      </w:r>
      <w:r w:rsidRPr="0065344A">
        <w:rPr>
          <w:b/>
          <w:bCs/>
          <w:lang w:val="lt-LT"/>
        </w:rPr>
        <w:t xml:space="preserve"> </w:t>
      </w:r>
      <w:r w:rsidRPr="0065344A">
        <w:rPr>
          <w:b/>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rsidR="00093845" w:rsidRDefault="000D779E" w:rsidP="00085B20">
      <w:pPr>
        <w:pStyle w:val="tajtip"/>
        <w:spacing w:before="0" w:beforeAutospacing="0" w:after="0" w:afterAutospacing="0"/>
        <w:rPr>
          <w:iCs/>
        </w:rPr>
      </w:pPr>
      <w:r>
        <w:rPr>
          <w:iCs/>
        </w:rPr>
        <w:t>(KEISTA: 2017 12 07 įstatymu Nr. XIII-842 (nuo 2017 12 23)</w:t>
      </w:r>
      <w:r w:rsidR="002B03F4">
        <w:rPr>
          <w:iCs/>
        </w:rPr>
        <w:t>)</w:t>
      </w:r>
    </w:p>
    <w:p w:rsidR="00093845" w:rsidRDefault="000D779E">
      <w:pPr>
        <w:tabs>
          <w:tab w:val="left" w:pos="720"/>
          <w:tab w:val="left" w:pos="1077"/>
          <w:tab w:val="left" w:pos="1418"/>
        </w:tabs>
        <w:ind w:firstLine="720"/>
        <w:jc w:val="both"/>
        <w:rPr>
          <w:b/>
          <w:color w:val="000000"/>
          <w:lang w:val="lt-LT"/>
        </w:rPr>
      </w:pPr>
      <w:bookmarkStart w:id="242" w:name="pn1_270"/>
      <w:bookmarkEnd w:id="242"/>
      <w:r>
        <w:rPr>
          <w:b/>
          <w:color w:val="000000"/>
          <w:lang w:val="lt-LT"/>
        </w:rPr>
        <w:t>Komentaras</w:t>
      </w:r>
    </w:p>
    <w:p w:rsidR="00093845" w:rsidRDefault="000D779E">
      <w:pPr>
        <w:tabs>
          <w:tab w:val="left" w:pos="720"/>
          <w:tab w:val="left" w:pos="1077"/>
          <w:tab w:val="left" w:pos="1418"/>
        </w:tabs>
        <w:ind w:firstLine="720"/>
        <w:jc w:val="both"/>
        <w:rPr>
          <w:bCs/>
          <w:color w:val="000000"/>
          <w:lang w:val="lt-LT"/>
        </w:rPr>
      </w:pPr>
      <w:r>
        <w:rPr>
          <w:bCs/>
          <w:color w:val="000000"/>
          <w:lang w:val="lt-LT"/>
        </w:rPr>
        <w:t>Komentaras rengiamas</w:t>
      </w:r>
    </w:p>
    <w:p w:rsidR="00093845" w:rsidRPr="00477AF7" w:rsidRDefault="00093845">
      <w:pPr>
        <w:tabs>
          <w:tab w:val="left" w:pos="720"/>
          <w:tab w:val="left" w:pos="1077"/>
          <w:tab w:val="left" w:pos="1418"/>
        </w:tabs>
        <w:ind w:firstLine="720"/>
        <w:jc w:val="both"/>
        <w:rPr>
          <w:bCs/>
          <w:color w:val="000000"/>
          <w:lang w:val="lt-LT"/>
        </w:rPr>
      </w:pPr>
    </w:p>
    <w:p w:rsidR="00093845" w:rsidRDefault="000D779E">
      <w:pPr>
        <w:tabs>
          <w:tab w:val="left" w:pos="720"/>
          <w:tab w:val="left" w:pos="1077"/>
          <w:tab w:val="left" w:pos="1418"/>
        </w:tabs>
        <w:ind w:firstLine="720"/>
        <w:jc w:val="both"/>
        <w:rPr>
          <w:b/>
          <w:color w:val="000000"/>
          <w:szCs w:val="20"/>
          <w:lang w:val="lt-LT"/>
        </w:rPr>
      </w:pPr>
      <w:r>
        <w:rPr>
          <w:b/>
          <w:color w:val="000000"/>
          <w:lang w:val="lt-LT"/>
        </w:rPr>
        <w:t>6)</w:t>
      </w:r>
      <w:r>
        <w:rPr>
          <w:b/>
          <w:color w:val="000000"/>
          <w:lang w:val="lt-LT"/>
        </w:rPr>
        <w:tab/>
        <w:t>sveikatos priežiūros įstaigų pajamos už paslaugas, kurios finansuojamos iš Privalomojo sveikatos draudimo fondo lėšų;</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color w:val="000000"/>
          <w:szCs w:val="20"/>
          <w:lang w:val="lt-LT"/>
        </w:rPr>
      </w:pPr>
      <w:r>
        <w:rPr>
          <w:color w:val="000000"/>
          <w:lang w:val="lt-LT"/>
        </w:rPr>
        <w:t>1.</w:t>
      </w:r>
      <w:r>
        <w:rPr>
          <w:color w:val="000000"/>
          <w:lang w:val="lt-LT"/>
        </w:rPr>
        <w:tab/>
        <w:t xml:space="preserve">Sveikatos priežiūros įstaigų klasifikaciją, jų steigimo tvarką ir veiklą reglamentuoja </w:t>
      </w:r>
      <w:r>
        <w:rPr>
          <w:lang w:val="lt-LT"/>
        </w:rPr>
        <w:t xml:space="preserve">Lietuvos Respublikos </w:t>
      </w:r>
      <w:r w:rsidR="00D0500F" w:rsidRPr="009C0219">
        <w:rPr>
          <w:rStyle w:val="Hipersaitas"/>
          <w:rFonts w:ascii="Times New Roman" w:hAnsi="Times New Roman" w:cs="Times New Roman"/>
          <w:b w:val="0"/>
          <w:bCs w:val="0"/>
          <w:kern w:val="0"/>
          <w:lang w:val="lt-LT"/>
        </w:rPr>
        <w:t>sveikatos priežiūros įstaigų įstatymas</w:t>
      </w:r>
      <w:r>
        <w:rPr>
          <w:color w:val="000000"/>
          <w:lang w:val="lt-LT"/>
        </w:rPr>
        <w:t xml:space="preserve">. Kokios paslaugos apmokamos iš Privalomojo sveikatos draudimo biudžeto, yra nustatyta </w:t>
      </w:r>
      <w:r>
        <w:rPr>
          <w:lang w:val="lt-LT"/>
        </w:rPr>
        <w:t>Lietuvos Respublikos</w:t>
      </w:r>
      <w:r>
        <w:rPr>
          <w:color w:val="000000"/>
          <w:lang w:val="lt-LT"/>
        </w:rPr>
        <w:t xml:space="preserve"> </w:t>
      </w:r>
      <w:r w:rsidR="00D0500F" w:rsidRPr="009C0219">
        <w:rPr>
          <w:rStyle w:val="Hipersaitas"/>
          <w:rFonts w:ascii="Times New Roman" w:hAnsi="Times New Roman" w:cs="Times New Roman"/>
          <w:b w:val="0"/>
          <w:bCs w:val="0"/>
          <w:kern w:val="0"/>
          <w:lang w:val="lt-LT"/>
        </w:rPr>
        <w:t>sveikatos draudimo įstatyme</w:t>
      </w:r>
      <w:r>
        <w:rPr>
          <w:color w:val="000000"/>
          <w:lang w:val="lt-LT"/>
        </w:rPr>
        <w:t xml:space="preserve">. Kad už sveikatos priežiūros įstaigų suteiktas paslaugas būtų sumokėta iš Privalomojo sveikatos draudimo biudžeto, šios įstaigos turi būti sudariusios sutartis su teritorinėmis ligonių kasomis. </w:t>
      </w:r>
    </w:p>
    <w:p w:rsidR="00093845" w:rsidRDefault="000D779E">
      <w:pPr>
        <w:tabs>
          <w:tab w:val="left" w:pos="720"/>
          <w:tab w:val="left" w:pos="1077"/>
          <w:tab w:val="left" w:pos="1418"/>
        </w:tabs>
        <w:ind w:firstLine="720"/>
        <w:jc w:val="both"/>
        <w:rPr>
          <w:color w:val="000000"/>
          <w:lang w:val="lt-LT"/>
        </w:rPr>
      </w:pPr>
      <w:r>
        <w:rPr>
          <w:color w:val="000000"/>
          <w:lang w:val="lt-LT"/>
        </w:rPr>
        <w:t>2.</w:t>
      </w:r>
      <w:r>
        <w:rPr>
          <w:color w:val="000000"/>
          <w:lang w:val="lt-LT"/>
        </w:rPr>
        <w:tab/>
        <w:t xml:space="preserve">Sveikatos priežiūros įstaigų paslaugos, kurios finansuojamos iš Privalomojo sveikatos draudimo fondo lėšų, priskiriamos neapmokestinamosioms pajamoms. </w:t>
      </w:r>
    </w:p>
    <w:p w:rsidR="00093845" w:rsidRDefault="000D779E">
      <w:pPr>
        <w:tabs>
          <w:tab w:val="left" w:pos="720"/>
          <w:tab w:val="left" w:pos="1077"/>
          <w:tab w:val="left" w:pos="1418"/>
        </w:tabs>
        <w:ind w:firstLine="720"/>
        <w:jc w:val="both"/>
        <w:rPr>
          <w:color w:val="000000"/>
          <w:lang w:val="lt-LT"/>
        </w:rPr>
      </w:pPr>
      <w:r>
        <w:rPr>
          <w:color w:val="000000"/>
          <w:lang w:val="lt-LT"/>
        </w:rPr>
        <w:t xml:space="preserve">Jeigu sveikatos priežiūros įstaiga yra </w:t>
      </w:r>
      <w:r>
        <w:rPr>
          <w:lang w:val="lt-LT"/>
        </w:rPr>
        <w:t>valstybės ar savivaldybės sveikatos priežiūros viešoji įstaiga (jei ji atitinka PMĮ 2 str. 5 dalyje nustatytus pelno nesiekiančių vienetų kriterijus), tai remiantis PMĮ 3 str. 2 dalies 3 punktu, ji pelno mokesčio visai nemoka. Tos sveikatos priežiūros</w:t>
      </w:r>
      <w:r>
        <w:rPr>
          <w:color w:val="000000"/>
          <w:lang w:val="lt-LT"/>
        </w:rPr>
        <w:t xml:space="preserve"> įstaigos, kurios neturi viešosios įstaigos statuso (pvz., veikia pagal Lietuvos Respublikos akcinių bendrovių įstatymą), už suteiktas sveikatos priežiūros paslaugas, finansuojamas iš Privalomojo sveikatos draudimo fondo biudžeto, uždirbtas pajamas, apskaičiuodamos apmokestinamąjį pelną, priskiria neapmokestinamosioms pajamoms.</w:t>
      </w:r>
    </w:p>
    <w:p w:rsidR="00093845" w:rsidRDefault="000D779E">
      <w:pPr>
        <w:tabs>
          <w:tab w:val="left" w:pos="720"/>
          <w:tab w:val="left" w:pos="1077"/>
          <w:tab w:val="left" w:pos="1418"/>
        </w:tabs>
        <w:ind w:firstLine="720"/>
        <w:jc w:val="both"/>
        <w:rPr>
          <w:color w:val="000000"/>
          <w:lang w:val="lt-LT"/>
        </w:rPr>
      </w:pPr>
      <w:r>
        <w:rPr>
          <w:color w:val="000000"/>
          <w:szCs w:val="20"/>
          <w:lang w:val="lt-LT"/>
        </w:rPr>
        <w:t>Nuo 2005 metais prasidėjusio mokestinio laikotarpio pelno nesiekiantys vienetai yra pelno mokesčio mokėtojai ir pelno mokestį moka PMĮ nustatyta tvarka. Todėl ir viešosios sveikatos priežiūros įstaigos</w:t>
      </w:r>
      <w:r>
        <w:rPr>
          <w:lang w:val="lt-LT"/>
        </w:rPr>
        <w:t xml:space="preserve"> </w:t>
      </w:r>
      <w:r>
        <w:rPr>
          <w:color w:val="000000"/>
          <w:lang w:val="lt-LT"/>
        </w:rPr>
        <w:t>už suteiktas sveikatos priežiūros paslaugas, finansuojamas iš Privalomojo sveikatos draudimo fondo biudžeto, uždirbtas pajamas, apskaičiuodamos apmokestinamąjį pelną, priskiria neapmokestinamosioms pajamoms.</w:t>
      </w:r>
    </w:p>
    <w:p w:rsidR="00093845" w:rsidRDefault="000D779E">
      <w:pPr>
        <w:tabs>
          <w:tab w:val="left" w:pos="720"/>
          <w:tab w:val="left" w:pos="1077"/>
          <w:tab w:val="left" w:pos="1418"/>
        </w:tabs>
        <w:jc w:val="both"/>
        <w:rPr>
          <w:color w:val="000000"/>
          <w:lang w:val="lt-LT"/>
        </w:rPr>
      </w:pPr>
      <w:r>
        <w:rPr>
          <w:color w:val="000000"/>
          <w:lang w:val="lt-LT"/>
        </w:rPr>
        <w:t xml:space="preserve">(2-as p. išdėstytas naujai pagal VMI prie FM 2006-01-09 raštą Nr. </w:t>
      </w:r>
      <w:r>
        <w:rPr>
          <w:lang w:val="lt-LT"/>
        </w:rPr>
        <w:t>(18.10-31-1)-R-207)</w:t>
      </w:r>
    </w:p>
    <w:p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rsidR="004A7ADF" w:rsidRPr="008E4DF8" w:rsidRDefault="004A7ADF" w:rsidP="004A7ADF">
      <w:pPr>
        <w:ind w:firstLine="720"/>
        <w:jc w:val="both"/>
        <w:rPr>
          <w:b/>
          <w:bCs/>
          <w:lang w:val="lt-LT"/>
        </w:rPr>
      </w:pPr>
    </w:p>
    <w:p w:rsidR="004A7ADF" w:rsidRDefault="004A7ADF" w:rsidP="004A7ADF">
      <w:pPr>
        <w:ind w:firstLine="720"/>
        <w:jc w:val="both"/>
        <w:rPr>
          <w:b/>
          <w:bCs/>
          <w:lang w:val="lt-LT"/>
        </w:rPr>
      </w:pPr>
      <w:r w:rsidRPr="008E4DF8">
        <w:rPr>
          <w:b/>
          <w:bCs/>
          <w:lang w:val="lt-LT"/>
        </w:rPr>
        <w:t>Komentaras</w:t>
      </w:r>
    </w:p>
    <w:p w:rsidR="004A7ADF" w:rsidRPr="008E4DF8" w:rsidRDefault="004A7ADF" w:rsidP="004A7ADF">
      <w:pPr>
        <w:tabs>
          <w:tab w:val="left" w:pos="720"/>
          <w:tab w:val="left" w:pos="1077"/>
          <w:tab w:val="left" w:pos="1418"/>
        </w:tabs>
        <w:jc w:val="both"/>
        <w:rPr>
          <w:color w:val="000000"/>
          <w:lang w:val="lt-LT"/>
        </w:rPr>
      </w:pPr>
      <w:r w:rsidRPr="008E4DF8">
        <w:rPr>
          <w:lang w:val="lt-LT"/>
        </w:rPr>
        <w:lastRenderedPageBreak/>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 Prekybos tikslais naudojamų išvestinių finansinių priemonių perkainojimo (įvertinimo pagal tikrąją vertę), atliekamo teisės aktų nustatyta tvarka, pajamos priskiriamos neapmokestinamosioms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firstLine="720"/>
        <w:jc w:val="both"/>
        <w:rPr>
          <w:b/>
          <w:color w:val="000000"/>
          <w:lang w:val="lt-LT"/>
        </w:rPr>
      </w:pPr>
      <w:r>
        <w:rPr>
          <w:b/>
          <w:color w:val="000000"/>
          <w:lang w:val="lt-LT"/>
        </w:rPr>
        <w:t>8)</w:t>
      </w:r>
      <w:r>
        <w:rPr>
          <w:b/>
          <w:color w:val="000000"/>
          <w:lang w:val="lt-LT"/>
        </w:rPr>
        <w:tab/>
        <w:t>netesybos, išskyrus netesybas, gautas iš užsienio vienetų, įregistruotų ar kitaip organizuotų tikslinėse teritorijose, ar tų teritorijų gyventojų;</w:t>
      </w:r>
    </w:p>
    <w:p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rsidR="00093845" w:rsidRDefault="000D779E">
      <w:pPr>
        <w:tabs>
          <w:tab w:val="left" w:pos="720"/>
          <w:tab w:val="left" w:pos="1077"/>
          <w:tab w:val="left" w:pos="1418"/>
        </w:tabs>
        <w:ind w:firstLine="720"/>
        <w:jc w:val="both"/>
        <w:rPr>
          <w:color w:val="000000"/>
          <w:lang w:val="lt-LT"/>
        </w:rPr>
      </w:pPr>
      <w:r>
        <w:rPr>
          <w:color w:val="000000"/>
          <w:lang w:val="lt-LT"/>
        </w:rPr>
        <w:t>Gautos netesybos (baudos, delspinigiai) priskiriamos vieneto neapmokestinamosioms pajamoms, išskyrus tuos atvejus, kai netesybos gaunamos iš užsienio vienetų, įregistruotų ar kitaip 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tc>
          <w:tcPr>
            <w:tcW w:w="9732" w:type="dxa"/>
          </w:tcPr>
          <w:p w:rsidR="00093845" w:rsidRDefault="000D779E">
            <w:pPr>
              <w:ind w:firstLine="720"/>
              <w:jc w:val="both"/>
              <w:rPr>
                <w:lang w:val="lt-LT"/>
              </w:rPr>
            </w:pPr>
            <w:r>
              <w:rPr>
                <w:lang w:val="lt-LT"/>
              </w:rPr>
              <w:t xml:space="preserve">Bankas X fiziniam asmeniui suteikė paskolą 5 metų laikotarpiui. Paskolos sutartyje už paskolos grąžinimą prieš laiką numatytas nustatyto dydžio mokestis (0,5 proc. nuo grąžinamos sumos, bet ne mažiau kaip 300 litų). Praėjus 3 metams nuo paskolos sutarties pasirašymo, fizinis </w:t>
            </w:r>
            <w:r>
              <w:rPr>
                <w:lang w:val="lt-LT"/>
              </w:rPr>
              <w:lastRenderedPageBreak/>
              <w:t>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rsidR="00093845" w:rsidRDefault="000D779E">
      <w:pPr>
        <w:tabs>
          <w:tab w:val="left" w:pos="720"/>
          <w:tab w:val="left" w:pos="1077"/>
          <w:tab w:val="left" w:pos="1418"/>
        </w:tabs>
        <w:jc w:val="both"/>
        <w:rPr>
          <w:bCs/>
          <w:color w:val="000000"/>
          <w:szCs w:val="20"/>
          <w:lang w:val="lt-LT"/>
        </w:rPr>
      </w:pPr>
      <w:r>
        <w:rPr>
          <w:bCs/>
          <w:color w:val="000000"/>
          <w:szCs w:val="20"/>
          <w:lang w:val="lt-LT"/>
        </w:rPr>
        <w:lastRenderedPageBreak/>
        <w:t xml:space="preserve">        </w:t>
      </w:r>
    </w:p>
    <w:p w:rsidR="00093845" w:rsidRDefault="000D779E">
      <w:pPr>
        <w:tabs>
          <w:tab w:val="left" w:pos="720"/>
          <w:tab w:val="left" w:pos="1077"/>
          <w:tab w:val="left" w:pos="1418"/>
        </w:tabs>
        <w:jc w:val="both"/>
        <w:rPr>
          <w:bCs/>
          <w:lang w:val="lt-LT"/>
        </w:rPr>
      </w:pPr>
      <w:r>
        <w:rPr>
          <w:bCs/>
          <w:color w:val="000000"/>
          <w:szCs w:val="20"/>
          <w:lang w:val="lt-LT"/>
        </w:rPr>
        <w:t xml:space="preserve"> (Papildyta pagal VMI prie FM 2012-01-06 raštą Nr. </w:t>
      </w:r>
      <w:r>
        <w:rPr>
          <w:bCs/>
          <w:lang w:val="lt-LT"/>
        </w:rPr>
        <w:t>(32.42-31-1)-RM-5994)</w:t>
      </w:r>
    </w:p>
    <w:p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rsidR="00093845" w:rsidRDefault="000D779E">
      <w:pPr>
        <w:pStyle w:val="normal-p"/>
        <w:shd w:val="clear" w:color="auto" w:fill="FFFFFF"/>
        <w:spacing w:before="0" w:beforeAutospacing="0" w:after="0" w:afterAutospacing="0" w:line="300" w:lineRule="atLeast"/>
        <w:jc w:val="both"/>
        <w:rPr>
          <w:sz w:val="22"/>
          <w:szCs w:val="22"/>
        </w:rPr>
      </w:pPr>
      <w:r>
        <w:rPr>
          <w:bCs/>
          <w:color w:val="000000"/>
          <w:szCs w:val="20"/>
        </w:rPr>
        <w:t xml:space="preserve">         ( Pagal VMI prie FM 2016-10-20 raštą Nr. </w:t>
      </w:r>
      <w:r>
        <w:rPr>
          <w:sz w:val="22"/>
          <w:szCs w:val="22"/>
        </w:rPr>
        <w:t>(18.10-31-1E) RM-28892)</w:t>
      </w:r>
    </w:p>
    <w:p w:rsidR="00093845" w:rsidRDefault="00093845">
      <w:pPr>
        <w:pStyle w:val="normal-p"/>
        <w:shd w:val="clear" w:color="auto" w:fill="FFFFFF"/>
        <w:spacing w:before="0" w:beforeAutospacing="0" w:after="0" w:afterAutospacing="0" w:line="300" w:lineRule="atLeast"/>
        <w:jc w:val="both"/>
        <w:rPr>
          <w:sz w:val="22"/>
          <w:szCs w:val="22"/>
        </w:rPr>
      </w:pPr>
    </w:p>
    <w:p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9) iš neribotos civilinės atsakomybės juridinių asmenų pelno mokesčio mokėtojų, kurių pajamos apmokestinamos pelno mokesčiu pagal šį Įstatymą arba analogišku mokesčiu pagal 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rsidR="00093845" w:rsidRDefault="000D779E" w:rsidP="00477AF7">
      <w:pPr>
        <w:jc w:val="both"/>
        <w:rPr>
          <w:color w:val="000000"/>
          <w:szCs w:val="20"/>
          <w:lang w:val="lt-LT"/>
        </w:rPr>
      </w:pPr>
      <w:r>
        <w:rPr>
          <w:color w:val="000000"/>
          <w:szCs w:val="20"/>
          <w:lang w:val="lt-LT"/>
        </w:rPr>
        <w:t>(</w:t>
      </w:r>
      <w:r w:rsidRPr="0065344A">
        <w:rPr>
          <w:iCs/>
          <w:lang w:val="lt-LT"/>
        </w:rPr>
        <w:t>KEISTA:</w:t>
      </w:r>
      <w:r w:rsidRPr="009C0219">
        <w:rPr>
          <w:iCs/>
          <w:lang w:val="lt-LT"/>
        </w:rPr>
        <w:t xml:space="preserve"> </w:t>
      </w:r>
      <w:r w:rsidRPr="0065344A">
        <w:rPr>
          <w:iCs/>
          <w:lang w:val="lt-LT"/>
        </w:rPr>
        <w:t>2017 12 07 įstatymu Nr. XIII-842 (nuo 2017 12 23)</w:t>
      </w:r>
      <w:r w:rsidRPr="009C0219">
        <w:rPr>
          <w:iCs/>
          <w:lang w:val="lt-LT"/>
        </w:rPr>
        <w:t>,</w:t>
      </w:r>
      <w:r>
        <w:rPr>
          <w:color w:val="000000"/>
          <w:szCs w:val="20"/>
          <w:lang w:val="lt-LT"/>
        </w:rPr>
        <w:t xml:space="preserve"> punkto nuostatos galioja apskaičiuojant 2018 metų ir vėlesnių metų mokestinių laikotarpių pelno mokestį)</w:t>
      </w:r>
    </w:p>
    <w:p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rsidR="00093845" w:rsidRDefault="000D779E">
      <w:pPr>
        <w:pStyle w:val="tajtip"/>
        <w:spacing w:before="0" w:beforeAutospacing="0" w:after="0" w:afterAutospacing="0"/>
        <w:ind w:firstLine="709"/>
        <w:jc w:val="both"/>
      </w:pPr>
      <w:r>
        <w:t>1. Šio</w:t>
      </w:r>
      <w:r>
        <w:rPr>
          <w:i/>
          <w:iCs/>
        </w:rPr>
        <w:t xml:space="preserve"> </w:t>
      </w:r>
      <w:r>
        <w:t>punkto</w:t>
      </w:r>
      <w:r>
        <w:rPr>
          <w:i/>
          <w:iCs/>
        </w:rPr>
        <w:t xml:space="preserve"> </w:t>
      </w:r>
      <w:r>
        <w:t>nuostatos</w:t>
      </w:r>
      <w:r>
        <w:rPr>
          <w:i/>
          <w:iCs/>
        </w:rPr>
        <w:t xml:space="preserve"> </w:t>
      </w:r>
      <w:r>
        <w:t>taikomos</w:t>
      </w:r>
      <w:r>
        <w:rPr>
          <w:i/>
          <w:iCs/>
        </w:rPr>
        <w:t xml:space="preserve"> </w:t>
      </w:r>
      <w:r>
        <w:t>tuo</w:t>
      </w:r>
      <w:r>
        <w:rPr>
          <w:i/>
          <w:iCs/>
        </w:rPr>
        <w:t xml:space="preserve"> </w:t>
      </w:r>
      <w:r>
        <w:t>atveju,</w:t>
      </w:r>
      <w:r>
        <w:rPr>
          <w:i/>
          <w:iCs/>
        </w:rPr>
        <w:t xml:space="preserve"> </w:t>
      </w:r>
      <w:r>
        <w:t>jei</w:t>
      </w:r>
      <w:r>
        <w:rPr>
          <w:i/>
          <w:iCs/>
        </w:rPr>
        <w:t xml:space="preserve"> </w:t>
      </w:r>
      <w:r>
        <w:t>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asmenys,</w:t>
      </w:r>
      <w:r>
        <w:rPr>
          <w:i/>
          <w:iCs/>
        </w:rPr>
        <w:t xml:space="preserve"> </w:t>
      </w:r>
      <w:r>
        <w:t>iš</w:t>
      </w:r>
      <w:r>
        <w:rPr>
          <w:i/>
          <w:iCs/>
        </w:rPr>
        <w:t xml:space="preserve"> </w:t>
      </w:r>
      <w:r>
        <w:t>kurių</w:t>
      </w:r>
      <w:r>
        <w:rPr>
          <w:i/>
          <w:iCs/>
        </w:rPr>
        <w:t xml:space="preserve"> </w:t>
      </w:r>
      <w:r>
        <w:t>Lietuvos</w:t>
      </w:r>
      <w:r>
        <w:rPr>
          <w:i/>
          <w:iCs/>
        </w:rPr>
        <w:t xml:space="preserve"> </w:t>
      </w:r>
      <w:r>
        <w:t>vienetas</w:t>
      </w:r>
      <w:r>
        <w:rPr>
          <w:i/>
          <w:iCs/>
        </w:rPr>
        <w:t xml:space="preserve"> </w:t>
      </w:r>
      <w:r>
        <w:t>gauna</w:t>
      </w:r>
      <w:r>
        <w:rPr>
          <w:i/>
          <w:iCs/>
        </w:rPr>
        <w:t xml:space="preserve"> </w:t>
      </w:r>
      <w:r>
        <w:t>pelną</w:t>
      </w:r>
      <w:r>
        <w:rPr>
          <w:i/>
          <w:iCs/>
        </w:rPr>
        <w:t xml:space="preserve"> </w:t>
      </w:r>
      <w:r>
        <w:t>(ar</w:t>
      </w:r>
      <w:r>
        <w:rPr>
          <w:i/>
          <w:iCs/>
        </w:rPr>
        <w:t xml:space="preserve"> </w:t>
      </w:r>
      <w:r>
        <w:t>jo</w:t>
      </w:r>
      <w:r>
        <w:rPr>
          <w:i/>
          <w:iCs/>
        </w:rPr>
        <w:t xml:space="preserve"> </w:t>
      </w:r>
      <w:r>
        <w:t>dalį),</w:t>
      </w:r>
      <w:r>
        <w:rPr>
          <w:i/>
          <w:iCs/>
        </w:rPr>
        <w:t xml:space="preserve"> </w:t>
      </w:r>
      <w:r>
        <w:t>yra</w:t>
      </w:r>
      <w:r>
        <w:rPr>
          <w:i/>
          <w:iCs/>
        </w:rPr>
        <w:t xml:space="preserve"> </w:t>
      </w:r>
      <w:r>
        <w:t>pelno</w:t>
      </w:r>
      <w:r>
        <w:rPr>
          <w:i/>
          <w:iCs/>
        </w:rPr>
        <w:t xml:space="preserve"> </w:t>
      </w:r>
      <w:r>
        <w:t>mokesčio</w:t>
      </w:r>
      <w:r>
        <w:rPr>
          <w:i/>
          <w:iCs/>
        </w:rPr>
        <w:t xml:space="preserve"> </w:t>
      </w:r>
      <w:r>
        <w:t>mokėtojai</w:t>
      </w:r>
      <w:r>
        <w:rPr>
          <w:i/>
          <w:iCs/>
        </w:rPr>
        <w:t xml:space="preserve"> </w:t>
      </w:r>
      <w:r>
        <w:t>pagal</w:t>
      </w:r>
      <w:r>
        <w:rPr>
          <w:i/>
          <w:iCs/>
        </w:rPr>
        <w:t xml:space="preserve"> </w:t>
      </w:r>
      <w:bookmarkStart w:id="243" w:name="n1_2310"/>
      <w:r>
        <w:rPr>
          <w:b/>
        </w:rPr>
        <w:fldChar w:fldCharType="begin"/>
      </w:r>
      <w:r>
        <w:rPr>
          <w:b/>
        </w:rPr>
        <w:instrText xml:space="preserve"> HYPERLINK "http://www.infolex.lt/ta/12868" \o "Lietuvos Respublikos pelno mokesčio įstatymas" \t "_blank" </w:instrText>
      </w:r>
      <w:r>
        <w:rPr>
          <w:b/>
        </w:rPr>
        <w:fldChar w:fldCharType="separate"/>
      </w:r>
      <w:r>
        <w:rPr>
          <w:rStyle w:val="Hipersaitas"/>
          <w:b w:val="0"/>
          <w:lang w:val="lt-LT"/>
        </w:rPr>
        <w:t>PMĮ</w:t>
      </w:r>
      <w:r>
        <w:rPr>
          <w:b/>
        </w:rPr>
        <w:fldChar w:fldCharType="end"/>
      </w:r>
      <w:bookmarkStart w:id="244" w:name="pn1_2310"/>
      <w:bookmarkEnd w:id="243"/>
      <w:bookmarkEnd w:id="244"/>
      <w:r>
        <w:rPr>
          <w:i/>
          <w:iCs/>
        </w:rPr>
        <w:t xml:space="preserve"> </w:t>
      </w:r>
      <w:r>
        <w:t>ir</w:t>
      </w:r>
      <w:r>
        <w:rPr>
          <w:i/>
          <w:iCs/>
        </w:rPr>
        <w:t xml:space="preserve"> </w:t>
      </w:r>
      <w:r>
        <w:t>jų</w:t>
      </w:r>
      <w:r>
        <w:rPr>
          <w:i/>
          <w:iCs/>
        </w:rPr>
        <w:t xml:space="preserve"> </w:t>
      </w:r>
      <w:r>
        <w:t>pajamos</w:t>
      </w:r>
      <w:r>
        <w:rPr>
          <w:i/>
          <w:iCs/>
        </w:rPr>
        <w:t xml:space="preserve"> </w:t>
      </w:r>
      <w:r>
        <w:t>yra</w:t>
      </w:r>
      <w:r>
        <w:rPr>
          <w:i/>
          <w:iCs/>
        </w:rPr>
        <w:t xml:space="preserve"> </w:t>
      </w:r>
      <w:r>
        <w:t xml:space="preserve">apmokestinamos pelno mokesčiu pagal PMĮ. </w:t>
      </w:r>
    </w:p>
    <w:p w:rsidR="00093845" w:rsidRDefault="000D779E">
      <w:pPr>
        <w:tabs>
          <w:tab w:val="left" w:pos="720"/>
          <w:tab w:val="left" w:pos="1077"/>
          <w:tab w:val="left" w:pos="1418"/>
        </w:tabs>
        <w:ind w:firstLine="709"/>
        <w:jc w:val="both"/>
        <w:rPr>
          <w:color w:val="000000"/>
          <w:lang w:val="lt-LT"/>
        </w:rPr>
      </w:pPr>
      <w:r>
        <w:rPr>
          <w:bCs/>
          <w:color w:val="000000"/>
          <w:lang w:val="lt-LT"/>
        </w:rPr>
        <w:t xml:space="preserve">2. </w:t>
      </w:r>
      <w:r>
        <w:rPr>
          <w:iCs/>
          <w:lang w:val="lt-LT"/>
        </w:rPr>
        <w:t>Šiame punkte apmokestinamos pelno mokesčiu pajamos</w:t>
      </w:r>
      <w:r>
        <w:rPr>
          <w:i/>
          <w:iCs/>
          <w:lang w:val="lt-LT"/>
        </w:rPr>
        <w:t xml:space="preserve"> </w:t>
      </w:r>
      <w:r>
        <w:rPr>
          <w:lang w:val="lt-LT"/>
        </w:rPr>
        <w:t xml:space="preserve">yra laikomos pajamos, kurios apskaičiuojant pelno mokestį  nėra įtraukiamos į neapmokestinamąsias pajamas pagal PMĮ 12 straipsnio nuostatas. </w:t>
      </w:r>
    </w:p>
    <w:p w:rsidR="00093845" w:rsidRDefault="000D779E">
      <w:pPr>
        <w:pStyle w:val="tajtip"/>
        <w:spacing w:before="0" w:beforeAutospacing="0" w:after="0" w:afterAutospacing="0"/>
        <w:ind w:firstLine="709"/>
        <w:jc w:val="both"/>
      </w:pPr>
      <w:r>
        <w:t>Jeigu 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 xml:space="preserve">asmenys, apskaičiuojant mokestinio laikotarpio apmokestinamąjį pelną, dalį pajamų įtraukia į neapmokestinamąsias pajamas pagal PMĮ 12 straipsnio nuostatas, tai, išmokant dalyviams pelną, toks pelnas, proporcingai tenkantis tų </w:t>
      </w:r>
      <w:r>
        <w:rPr>
          <w:color w:val="000000"/>
          <w:szCs w:val="20"/>
        </w:rPr>
        <w:t>neribotos civilinės atsakomybės juridinių asmenų</w:t>
      </w:r>
      <w:r>
        <w:t xml:space="preserve">  neapmokestinamosioms pajamoms, negali būti priskirtas dalyvių neapmokestinamosioms pajamoms, taikant šio punkto nuostatas. </w:t>
      </w:r>
    </w:p>
    <w:p w:rsidR="00093845" w:rsidRDefault="00093845">
      <w:pPr>
        <w:pStyle w:val="tajtip"/>
        <w:spacing w:before="0" w:beforeAutospacing="0" w:after="0" w:afterAutospacing="0"/>
        <w:jc w:val="both"/>
      </w:pPr>
    </w:p>
    <w:p w:rsidR="00093845" w:rsidRDefault="000D779E">
      <w:pPr>
        <w:pStyle w:val="tajtip"/>
        <w:spacing w:before="0" w:beforeAutospacing="0" w:after="0" w:afterAutospacing="0"/>
        <w:jc w:val="both"/>
      </w:pPr>
      <w:r>
        <w:t xml:space="preserve">          Pavyzdžiai</w:t>
      </w:r>
    </w:p>
    <w:p w:rsidR="00093845" w:rsidRDefault="000D779E">
      <w:pPr>
        <w:pStyle w:val="tajtip"/>
        <w:spacing w:before="0" w:beforeAutospacing="0" w:after="0" w:afterAutospacing="0"/>
        <w:jc w:val="both"/>
        <w:rPr>
          <w:iCs/>
        </w:rPr>
      </w:pPr>
      <w:r>
        <w:t xml:space="preserve">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Neribotos civilinės atsakomybės juridinio asmens, pavyzdžiui – komanditinės ūkinės bendrijos (toliau – Bendrija), kuri neuždirbo neapmokestinamųjų pajamų pagal PMĮ 12 straipsnio nuostatas, 2018-ųjų mokestinių metų apmokestinamasis pelnas sudarė 80 000 eurų, tačiau bendrija prisitaikė PMĮ 46</w:t>
      </w:r>
      <w:r>
        <w:rPr>
          <w:vertAlign w:val="superscript"/>
        </w:rPr>
        <w:t>1</w:t>
      </w:r>
      <w:r>
        <w:t xml:space="preserve"> punkte nustatytą lengvatą ir apmokestinamąjį pelną sumažino 100 proc.  Bendrijos pagal finansinių ataskaitų rinkinį už 2018 metus iš veiklos gautas pelnas sudarė 26 000 eurų, kuris buvo paskirstytas bendrijos veiklos sutartyje nustatyta tvarka bendrijos dalyviams – juridiniams asmenims.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Kadangi  Bendrijos 2018-ųjų mokestinių metų pajamas sudarė tik  apmokestinamosios pajamos (neuždirbo neapmokestinamųjų pajamų pagal PMĮ 12 straipsnio nuostatas), neatsižvelgiant į tai, kad pelno dalis, pritaikius PMĮ 46</w:t>
      </w:r>
      <w:r>
        <w:rPr>
          <w:vertAlign w:val="superscript"/>
        </w:rPr>
        <w:t>1</w:t>
      </w:r>
      <w:r>
        <w:t xml:space="preserve"> punkte nustatytą lengvatą, pelno mokesčiu buvo neapmokestinta, visas Bendrijos 2019 metais savo nariams – juridiniams asmenims, išmokamas iš Bendrijos veiklos gautas pelnas, viso 26 000 eurų, gali būti priskirtas Bendrijos narių neapmokestinamosioms pajamoms, taikant šio punkto nuostatas.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lastRenderedPageBreak/>
        <w:t>2. Neribotos civilinės atsakomybės juridinis asmuo, pavyzdžiui – tikroji ūkinė bendrija (toliau – Bendrija), 2018 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 xml:space="preserve"> Bendrijos pagal finansinių ataskaitų rinkinį už 2018 metus gautas pelnas sudarė 81 000 eurų (iš veiklos gautas pelnas sudarė 46 000 eurų ir gauti dividendai – 35 000 eurų), kuris buvo paskirstytas Bendrijos veiklos sutartyje nustatyta tvarka Bendrijos dalyviams – juridiniams asmenims.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t>Kadangi Bendrijos 2018-ųjų mokestinių metų 20 proc. ((40 000 * 100 proc.) / 200 000 eurų) uždirbtų pajamų sudarė neapmokestinamosios pajamos, t. y. ši pajamų dalis pelno mokesčiu yra neapmokestinama, todėl Bendrijos 2018 metais savo nariams – juridiniams asmenims - išmokamas iš Bendrijos veiklos gautas pelnas, proporcingai tenkantis Bendrijos neapmokestinamosioms pajamoms – viso 9 200 eurų (46 000 eurų * 20 proc.), negali būti priskirtas Bendrijos narių neapmokestinamosioms pajamoms, taikant šio punkto nuostatas.</w:t>
      </w:r>
    </w:p>
    <w:p w:rsidR="00093845" w:rsidRDefault="00093845">
      <w:pPr>
        <w:pStyle w:val="tajtip"/>
        <w:spacing w:before="0" w:beforeAutospacing="0" w:after="0" w:afterAutospacing="0"/>
        <w:ind w:firstLine="709"/>
        <w:jc w:val="both"/>
      </w:pPr>
    </w:p>
    <w:p w:rsidR="00093845" w:rsidRDefault="000D779E">
      <w:pPr>
        <w:tabs>
          <w:tab w:val="left" w:pos="720"/>
          <w:tab w:val="left" w:pos="1077"/>
          <w:tab w:val="left" w:pos="1418"/>
        </w:tabs>
        <w:ind w:firstLine="709"/>
        <w:jc w:val="both"/>
        <w:rPr>
          <w:lang w:val="lt-LT"/>
        </w:rPr>
      </w:pPr>
      <w:r>
        <w:rPr>
          <w:color w:val="000000"/>
          <w:lang w:val="lt-LT"/>
        </w:rPr>
        <w:t>3.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Pr>
          <w:lang w:val="lt-LT"/>
        </w:rPr>
        <w:t xml:space="preserve"> </w:t>
      </w:r>
    </w:p>
    <w:p w:rsidR="00093845" w:rsidRDefault="000D779E">
      <w:pPr>
        <w:tabs>
          <w:tab w:val="left" w:pos="720"/>
          <w:tab w:val="left" w:pos="1077"/>
          <w:tab w:val="left" w:pos="1418"/>
        </w:tabs>
        <w:ind w:firstLine="709"/>
        <w:jc w:val="both"/>
        <w:rPr>
          <w:lang w:val="lt-LT"/>
        </w:rPr>
      </w:pPr>
      <w:r>
        <w:rPr>
          <w:lang w:val="lt-LT"/>
        </w:rPr>
        <w:t>3.1.</w:t>
      </w:r>
      <w:r>
        <w:rPr>
          <w:color w:val="000000"/>
          <w:lang w:val="lt-LT"/>
        </w:rPr>
        <w:t xml:space="preserve"> Šio punkto nuostatos dėl iš užsienio neribotos civilinės atsakomybės juridinių asmenų gauto </w:t>
      </w:r>
      <w:r>
        <w:rPr>
          <w:bCs/>
          <w:color w:val="000000"/>
          <w:lang w:val="lt-LT"/>
        </w:rPr>
        <w:t>pelno ar jo dalies neapmokestinimo netaikomos PMĮ 39 straipsnyje nustatytais atvejais.</w:t>
      </w:r>
    </w:p>
    <w:p w:rsidR="00093845" w:rsidRDefault="000D779E">
      <w:pPr>
        <w:tabs>
          <w:tab w:val="left" w:pos="720"/>
          <w:tab w:val="left" w:pos="1077"/>
          <w:tab w:val="left" w:pos="1418"/>
        </w:tabs>
        <w:ind w:firstLine="709"/>
        <w:jc w:val="both"/>
        <w:rPr>
          <w:color w:val="000000"/>
          <w:lang w:val="lt-LT"/>
        </w:rPr>
      </w:pPr>
      <w:r>
        <w:rPr>
          <w:color w:val="000000"/>
          <w:lang w:val="lt-LT"/>
        </w:rPr>
        <w:t xml:space="preserve">4.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 xml:space="preserve">VMI prie FM 2018-07-09 raštą Nr. </w:t>
      </w:r>
      <w:r>
        <w:rPr>
          <w:lang w:val="lt-LT"/>
        </w:rPr>
        <w:t>(18.10-31-1E)-RM-25011)</w:t>
      </w:r>
    </w:p>
    <w:p w:rsidR="00093845" w:rsidRDefault="000D779E">
      <w:pPr>
        <w:pStyle w:val="tajtip"/>
        <w:rPr>
          <w:i/>
          <w:iCs/>
        </w:rPr>
      </w:pPr>
      <w:r>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rsidR="00093845" w:rsidRDefault="000D779E" w:rsidP="00085B20">
      <w:pPr>
        <w:spacing w:before="100" w:beforeAutospacing="1" w:after="100" w:afterAutospacing="1"/>
        <w:ind w:firstLine="720"/>
        <w:jc w:val="both"/>
        <w:rPr>
          <w:b/>
          <w:color w:val="000000"/>
          <w:szCs w:val="20"/>
          <w:lang w:val="lt-LT"/>
        </w:rPr>
      </w:pPr>
      <w:r>
        <w:rPr>
          <w:iCs/>
          <w:lang w:val="nb-NO"/>
        </w:rPr>
        <w:t xml:space="preserve"> </w:t>
      </w:r>
      <w:r>
        <w:rPr>
          <w:b/>
          <w:color w:val="000000"/>
          <w:lang w:val="lt-LT"/>
        </w:rPr>
        <w:t>11)</w:t>
      </w:r>
      <w:r>
        <w:rPr>
          <w:b/>
          <w:color w:val="000000"/>
          <w:lang w:val="lt-LT"/>
        </w:rPr>
        <w:tab/>
        <w:t>praėjusių mokestinių laikotarpių klaidų ir netikslumų taisymai pagal Lietuvos Respublikos buhalterinės apskaitos įstatymo 18 straipsnį;</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lang w:val="lt-LT"/>
        </w:rPr>
      </w:pPr>
      <w:r>
        <w:rPr>
          <w:lang w:val="lt-LT"/>
        </w:rPr>
        <w:t>Lietuvos Respublikos</w:t>
      </w:r>
      <w:r>
        <w:rPr>
          <w:color w:val="000000"/>
          <w:lang w:val="lt-LT"/>
        </w:rPr>
        <w:t xml:space="preserve"> </w:t>
      </w:r>
      <w:r w:rsidR="00620E9F" w:rsidRPr="009C0219">
        <w:rPr>
          <w:rStyle w:val="Hipersaitas"/>
          <w:rFonts w:ascii="Times New Roman" w:hAnsi="Times New Roman" w:cs="Times New Roman"/>
          <w:b w:val="0"/>
          <w:bCs w:val="0"/>
          <w:kern w:val="0"/>
          <w:lang w:val="lt-LT"/>
        </w:rPr>
        <w:t>buhalterinės apskaitos įstatymo</w:t>
      </w:r>
      <w:r>
        <w:rPr>
          <w:color w:val="000000"/>
          <w:lang w:val="lt-LT"/>
        </w:rPr>
        <w:t xml:space="preserve"> 18 str.   4 dalyje nustatyta, kad</w:t>
      </w:r>
      <w:r>
        <w:rPr>
          <w:b/>
          <w:bCs/>
          <w:lang w:val="lt-LT"/>
        </w:rPr>
        <w:t xml:space="preserve"> </w:t>
      </w:r>
      <w:r>
        <w:rPr>
          <w:lang w:val="lt-LT"/>
        </w:rPr>
        <w:t>apskaitos registruose,</w:t>
      </w:r>
      <w:r>
        <w:rPr>
          <w:color w:val="000000"/>
          <w:lang w:val="lt-LT"/>
        </w:rPr>
        <w:t xml:space="preserve"> pastebėtos po metinės finansinės atskaitomybės sudarymo</w:t>
      </w:r>
      <w:r>
        <w:rPr>
          <w:lang w:val="lt-LT"/>
        </w:rPr>
        <w:t xml:space="preserve"> ir patvirtinimo</w:t>
      </w:r>
      <w:r>
        <w:rPr>
          <w:color w:val="000000"/>
          <w:lang w:val="lt-LT"/>
        </w:rPr>
        <w:t>, taisomos tik surašant atitinkamą buhalterinę pažymą.</w:t>
      </w:r>
    </w:p>
    <w:p w:rsidR="00093845" w:rsidRDefault="000D779E">
      <w:pPr>
        <w:pStyle w:val="Pagrindiniotekstotrauka2"/>
        <w:tabs>
          <w:tab w:val="left" w:pos="720"/>
          <w:tab w:val="left" w:pos="1077"/>
          <w:tab w:val="left" w:pos="1418"/>
        </w:tabs>
        <w:spacing w:line="240" w:lineRule="auto"/>
        <w:ind w:right="26"/>
        <w:rPr>
          <w:b w:val="0"/>
          <w:bCs w:val="0"/>
        </w:rPr>
      </w:pPr>
      <w:r>
        <w:rPr>
          <w:b w:val="0"/>
          <w:bCs w:val="0"/>
        </w:rPr>
        <w:t xml:space="preserve">Jeigu dėl įsivėlusios klaidos buvo padidintos vieneto praėjusio mokestinio laikotarpio pajamos ir vienetas, taisydamas klaidą, kitų metų finansinėje atskaitomybėje įregistravo praėjusio laikotarpio pajamas, tai tokios pajamos, pelno mokesčiu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w:t>
      </w:r>
      <w:r>
        <w:rPr>
          <w:b w:val="0"/>
          <w:bCs w:val="0"/>
        </w:rPr>
        <w:lastRenderedPageBreak/>
        <w:t xml:space="preserve">laikotarpį pastebėtos klaidos ar netikslumai), ir sumokėti pelno mokestį bei delspinigius, jei padidėjo apmokestinamasis pelnas. </w:t>
      </w:r>
    </w:p>
    <w:p w:rsidR="00093845" w:rsidRDefault="000D779E">
      <w:pPr>
        <w:tabs>
          <w:tab w:val="left" w:pos="720"/>
          <w:tab w:val="left" w:pos="1077"/>
          <w:tab w:val="left" w:pos="1418"/>
        </w:tabs>
        <w:ind w:right="26" w:firstLine="720"/>
        <w:jc w:val="both"/>
        <w:rPr>
          <w:lang w:val="lt-LT"/>
        </w:rPr>
      </w:pPr>
      <w:r>
        <w:rPr>
          <w:lang w:val="lt-LT"/>
        </w:rPr>
        <w:t>Nuo 2004 metais prasidėjusio mokestinio laikotarpio pradžios, vienetai, kurie, tvarkydami buhalterinę apskaitą ir rengdami finansinę atskaitomybę, privalo vadovautis arba vadovaujasi VAS, po metinės finansinės atskaitomybės patvirtinimo paaiškėjusias klaidas taiso 7 VAS ,,Apskaitos politikos, apskaitinių įvertinimų keitimas ir klaidų taisymas“ nustatyta tvarka. Pagal šiame standarte nustatytą tvarka, praėjusių ataskaitinių laikotarpių klaidos gali būti taisomos dviem būdais:</w:t>
      </w:r>
    </w:p>
    <w:p w:rsidR="00093845" w:rsidRDefault="000D779E">
      <w:pPr>
        <w:pStyle w:val="Pagrindiniotekstotrauka"/>
        <w:tabs>
          <w:tab w:val="left" w:pos="720"/>
          <w:tab w:val="left" w:pos="1077"/>
          <w:tab w:val="left" w:pos="1418"/>
        </w:tabs>
        <w:ind w:firstLine="840"/>
        <w:rPr>
          <w:lang w:val="lt-LT"/>
        </w:rPr>
      </w:pPr>
      <w:r>
        <w:rPr>
          <w:lang w:val="lt-LT"/>
        </w:rPr>
        <w:t>- perspektyviniu būdu, kai pakeitimai ir patikslinimai atliekami nuo sprendimo juos taikyti priėmimo dienos ir būsimais ataskaitiniais laikotarpiais;</w:t>
      </w:r>
    </w:p>
    <w:p w:rsidR="00093845" w:rsidRDefault="000D779E">
      <w:pPr>
        <w:pStyle w:val="Pagrindiniotekstotrauka"/>
        <w:tabs>
          <w:tab w:val="left" w:pos="720"/>
          <w:tab w:val="left" w:pos="1077"/>
          <w:tab w:val="left" w:pos="1418"/>
        </w:tabs>
        <w:ind w:firstLine="840"/>
        <w:rPr>
          <w:i/>
          <w:iCs/>
          <w:szCs w:val="20"/>
          <w:lang w:val="lt-LT"/>
        </w:rPr>
      </w:pPr>
      <w:r>
        <w:rPr>
          <w:szCs w:val="20"/>
          <w:lang w:val="lt-LT"/>
        </w:rPr>
        <w:t>- retrospektyviniu būdu, kai pakeitimai ir patikslinimai atliekami ne tik nuo sprendimo juos taikyti priėmimo dienos ir būsimais ataskaitiniais laikotarpiais, bet ir ankstesniais laikotarpiais.</w:t>
      </w:r>
      <w:r>
        <w:rPr>
          <w:i/>
          <w:iCs/>
          <w:szCs w:val="20"/>
          <w:lang w:val="lt-LT"/>
        </w:rPr>
        <w:t xml:space="preserve"> </w:t>
      </w:r>
    </w:p>
    <w:p w:rsidR="00093845" w:rsidRDefault="000D779E">
      <w:pPr>
        <w:tabs>
          <w:tab w:val="left" w:pos="720"/>
          <w:tab w:val="left" w:pos="1077"/>
          <w:tab w:val="left" w:pos="1418"/>
        </w:tabs>
        <w:ind w:firstLine="720"/>
        <w:jc w:val="both"/>
        <w:rPr>
          <w:b/>
          <w:color w:val="000000"/>
          <w:lang w:val="lt-LT"/>
        </w:rPr>
      </w:pPr>
      <w:r>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093845" w:rsidRDefault="000D779E">
      <w:pPr>
        <w:tabs>
          <w:tab w:val="left" w:pos="720"/>
          <w:tab w:val="left" w:pos="1077"/>
          <w:tab w:val="left" w:pos="1418"/>
        </w:tabs>
        <w:ind w:firstLine="720"/>
        <w:jc w:val="both"/>
        <w:rPr>
          <w:bCs/>
          <w:color w:val="000000"/>
          <w:lang w:val="lt-LT"/>
        </w:rPr>
      </w:pPr>
      <w:r>
        <w:rPr>
          <w:bCs/>
          <w:color w:val="000000"/>
          <w:lang w:val="lt-LT"/>
        </w:rPr>
        <w:t xml:space="preserve">(Pakeista pagal VMI prie FM 2005-07-12 raštą Nr. </w:t>
      </w:r>
      <w:r>
        <w:rPr>
          <w:bCs/>
          <w:lang w:val="lt-LT"/>
        </w:rPr>
        <w:t>(18.10-31-1)-R-6516)</w:t>
      </w:r>
    </w:p>
    <w:p w:rsidR="00FF062E" w:rsidRDefault="00FF062E">
      <w:pPr>
        <w:tabs>
          <w:tab w:val="left" w:pos="720"/>
          <w:tab w:val="left" w:pos="1077"/>
          <w:tab w:val="left" w:pos="1418"/>
        </w:tabs>
        <w:ind w:firstLine="720"/>
        <w:jc w:val="both"/>
        <w:rPr>
          <w:b/>
          <w:color w:val="000000"/>
          <w:lang w:val="lt-LT"/>
        </w:rPr>
      </w:pPr>
    </w:p>
    <w:p w:rsidR="00093845" w:rsidRDefault="000D779E">
      <w:pPr>
        <w:tabs>
          <w:tab w:val="left" w:pos="720"/>
          <w:tab w:val="left" w:pos="1077"/>
          <w:tab w:val="left" w:pos="1418"/>
        </w:tabs>
        <w:ind w:firstLine="720"/>
        <w:jc w:val="both"/>
        <w:rPr>
          <w:b/>
          <w:color w:val="000000"/>
          <w:szCs w:val="20"/>
          <w:lang w:val="lt-LT"/>
        </w:rPr>
      </w:pPr>
      <w:r>
        <w:rPr>
          <w:b/>
          <w:color w:val="000000"/>
          <w:lang w:val="lt-LT"/>
        </w:rPr>
        <w:t>12)</w:t>
      </w:r>
      <w:r>
        <w:rPr>
          <w:b/>
          <w:color w:val="000000"/>
          <w:lang w:val="lt-LT"/>
        </w:rPr>
        <w:tab/>
        <w:t>vieneto gautas žalos atlyginimas, išskyrus šio straipsnio 2 punkte nustatytais atvejais.</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rsidR="00093845" w:rsidRDefault="00093845">
      <w:pPr>
        <w:tabs>
          <w:tab w:val="left" w:pos="720"/>
          <w:tab w:val="left" w:pos="1077"/>
          <w:tab w:val="left" w:pos="1418"/>
        </w:tabs>
        <w:ind w:firstLine="720"/>
        <w:jc w:val="both"/>
        <w:rPr>
          <w:szCs w:val="20"/>
          <w:lang w:val="lt-LT"/>
        </w:rPr>
      </w:pPr>
    </w:p>
    <w:p w:rsidR="00093845" w:rsidRPr="00480C1E" w:rsidRDefault="000D779E" w:rsidP="00477AF7">
      <w:pPr>
        <w:tabs>
          <w:tab w:val="left" w:pos="720"/>
          <w:tab w:val="left" w:pos="1077"/>
        </w:tabs>
        <w:spacing w:line="240" w:lineRule="auto"/>
        <w:rPr>
          <w:b/>
        </w:rPr>
      </w:pPr>
      <w:r w:rsidRPr="00477AF7">
        <w:rPr>
          <w:b/>
          <w:bCs/>
          <w:lang w:val="lt-LT"/>
        </w:rPr>
        <w:lastRenderedPageBreak/>
        <w:t>13</w:t>
      </w:r>
      <w:r w:rsidR="00CD3DFA">
        <w:rPr>
          <w:b/>
          <w:bCs/>
          <w:lang w:val="lt-LT"/>
        </w:rPr>
        <w:t xml:space="preserve">) </w:t>
      </w:r>
      <w:r w:rsidRPr="00477AF7">
        <w:rPr>
          <w:b/>
          <w:bCs/>
          <w:color w:val="000000"/>
          <w:lang w:eastAsia="lt-LT"/>
        </w:rPr>
        <w:t>NETEKO GALIOS</w:t>
      </w:r>
      <w:r w:rsidRPr="00480C1E">
        <w:rPr>
          <w:b/>
          <w:color w:val="000000"/>
          <w:lang w:eastAsia="lt-LT"/>
        </w:rPr>
        <w:t>: 2005 06 21 įstatymu Nr. X-259 (nuo 2005 06 30)</w:t>
      </w:r>
    </w:p>
    <w:p w:rsidR="00093845" w:rsidRDefault="00093845">
      <w:pPr>
        <w:pStyle w:val="Pagrindiniotekstotrauka"/>
        <w:rPr>
          <w:b/>
          <w:bCs/>
          <w:lang w:val="lt-LT"/>
        </w:rPr>
      </w:pPr>
    </w:p>
    <w:p w:rsidR="00093845" w:rsidRDefault="000D779E" w:rsidP="00636C65">
      <w:pPr>
        <w:pStyle w:val="Pagrindiniotekstotrauka"/>
        <w:numPr>
          <w:ilvl w:val="0"/>
          <w:numId w:val="27"/>
        </w:numPr>
        <w:ind w:firstLine="0"/>
        <w:rPr>
          <w:b/>
          <w:bCs/>
          <w:lang w:val="lt-LT"/>
        </w:rPr>
      </w:pPr>
      <w:r>
        <w:rPr>
          <w:b/>
          <w:bCs/>
          <w:lang w:val="lt-LT"/>
        </w:rPr>
        <w:t xml:space="preserve">kompensacijos, gautos pagal Europos Sąjungos finansinės paramos Lietuvos Respublikos programas už žvejybos laivų atidavimą į metalo laužą. </w:t>
      </w:r>
    </w:p>
    <w:p w:rsidR="00093845" w:rsidRDefault="000D779E" w:rsidP="00477AF7">
      <w:pPr>
        <w:pStyle w:val="Pagrindiniotekstotrauka"/>
        <w:numPr>
          <w:ilvl w:val="255"/>
          <w:numId w:val="0"/>
        </w:numPr>
        <w:rPr>
          <w:rFonts w:ascii="Times New Roman" w:hAnsi="Times New Roman" w:cs="Times New Roman"/>
          <w:bCs/>
          <w:lang w:val="lt-LT"/>
        </w:rPr>
      </w:pPr>
      <w:r>
        <w:rPr>
          <w:rFonts w:ascii="Times New Roman" w:hAnsi="Times New Roman" w:cs="Times New Roman"/>
          <w:bCs/>
          <w:lang w:val="lt-LT"/>
        </w:rPr>
        <w:t>(</w:t>
      </w:r>
      <w:r w:rsidRPr="0065344A">
        <w:rPr>
          <w:iCs/>
          <w:color w:val="000000"/>
          <w:lang w:val="lt-LT" w:eastAsia="lt-LT"/>
        </w:rPr>
        <w:t>KEISTA: 2005 06 30 įstatymu Nr. X-297 (nuo 2005 07 14)</w:t>
      </w:r>
      <w:r w:rsidR="00655350" w:rsidRPr="0065344A">
        <w:rPr>
          <w:iCs/>
          <w:color w:val="000000"/>
          <w:lang w:val="lt-LT" w:eastAsia="lt-LT"/>
        </w:rPr>
        <w:t>,</w:t>
      </w:r>
      <w:r w:rsidR="008C08B5" w:rsidRPr="0065344A">
        <w:rPr>
          <w:lang w:val="lt-LT"/>
        </w:rPr>
        <w:t xml:space="preserve"> </w:t>
      </w:r>
      <w:r w:rsidR="008C08B5" w:rsidRPr="0065344A">
        <w:rPr>
          <w:iCs/>
          <w:color w:val="000000"/>
          <w:lang w:val="lt-LT" w:eastAsia="lt-LT"/>
        </w:rPr>
        <w:t>nuostatos taikomos apskaičiuojant 2005 metais prasidėjusio ir vėlesnių mokestinių laikotarpių apmokestinamąjį pelną</w:t>
      </w:r>
      <w:r>
        <w:rPr>
          <w:rFonts w:ascii="Times New Roman" w:hAnsi="Times New Roman" w:cs="Times New Roman"/>
          <w:bCs/>
          <w:lang w:val="lt-LT"/>
        </w:rPr>
        <w:t>)</w:t>
      </w:r>
    </w:p>
    <w:p w:rsidR="00093845" w:rsidRDefault="000D779E">
      <w:pPr>
        <w:pStyle w:val="Antrat3"/>
        <w:tabs>
          <w:tab w:val="left" w:pos="720"/>
          <w:tab w:val="left" w:pos="1077"/>
          <w:tab w:val="left" w:pos="1418"/>
        </w:tabs>
        <w:rPr>
          <w:bCs w:val="0"/>
        </w:rPr>
      </w:pPr>
      <w:r>
        <w:rPr>
          <w:bCs w:val="0"/>
        </w:rPr>
        <w:t>Komentaras</w:t>
      </w:r>
    </w:p>
    <w:p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rsidR="00093845" w:rsidRDefault="000D779E">
      <w:pPr>
        <w:pStyle w:val="Pagrindiniotekstotrauka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rsidR="00093845" w:rsidRDefault="000D779E">
      <w:pPr>
        <w:pStyle w:val="Pagrindiniotekstotrauka3"/>
      </w:pPr>
      <w:r>
        <w:t>Vienetų gautos kompensacijos pagal Lietuvos 2004-2006 metų bendrojo programavimo dokumento Kaimo plėtros ir žuvininkystės  prioriteto priemonės "Veikla, susijusi su žvejybos laivynu“ veiklos sritį „Žvejybos laivų atidavimas į metalo laužą“ yra priskiriamos neapmokestinamosioms pajamoms.</w:t>
      </w:r>
    </w:p>
    <w:p w:rsidR="00093845" w:rsidRDefault="000D779E">
      <w:pPr>
        <w:pStyle w:val="Pagrindiniotekstotrauka3"/>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rsidR="00093845" w:rsidRDefault="000D779E">
      <w:pPr>
        <w:pStyle w:val="Pagrindiniotekstotrauka3"/>
      </w:pPr>
      <w:r>
        <w:t>Šio punkto nuostata taikoma apskaičiuojant 2005 metais prasidėjusio ir vėlesnių mokestinių laikotarpių apmokestinamąjį pelną.</w:t>
      </w:r>
    </w:p>
    <w:p w:rsidR="00093845" w:rsidRDefault="000D779E">
      <w:pPr>
        <w:pStyle w:val="prastasiniatinklio"/>
        <w:spacing w:before="0" w:beforeAutospacing="0" w:after="0" w:afterAutospacing="0"/>
        <w:jc w:val="both"/>
      </w:pPr>
      <w:r>
        <w:tab/>
        <w:t xml:space="preserve"> </w:t>
      </w:r>
    </w:p>
    <w:p w:rsidR="00093845" w:rsidRDefault="000D779E" w:rsidP="00085B20">
      <w:pPr>
        <w:tabs>
          <w:tab w:val="left" w:pos="720"/>
          <w:tab w:val="left" w:pos="1077"/>
          <w:tab w:val="left" w:pos="1418"/>
        </w:tabs>
        <w:spacing w:after="0"/>
        <w:ind w:firstLine="709"/>
        <w:jc w:val="both"/>
        <w:rPr>
          <w:color w:val="000000"/>
          <w:lang w:val="lt-LT"/>
        </w:rPr>
      </w:pPr>
      <w:r>
        <w:rPr>
          <w:b/>
          <w:lang w:val="lt-LT"/>
        </w:rPr>
        <w:t xml:space="preserve">15) turto vertės padidėjimo pajamos už vieneto, kuris įregistruotas ar kitaip organizuotas Europos ekonominės erdvės valstybėje arba valstybėje, su kuria sudaryta ir taikoma dvigubo </w:t>
      </w:r>
      <w:r>
        <w:rPr>
          <w:b/>
          <w:lang w:val="lt-LT"/>
        </w:rPr>
        <w:lastRenderedPageBreak/>
        <w:t xml:space="preserve">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nurodytais reorganizavimo ar perleidimo atvejais, ne trumpiau kaip 3 metus be pertraukų turėjo daugiau kaip 10 procentų balsus suteikiančių šio vieneto akcijų. Ši lengvata netaikoma tuo atveju, kai akcijas perleidžiantis vienetas jas perleidžia šias akcijas išleidusiam vienetui. Į šiame punkte nustatytus terminus dėl akcijų turėjimo neatsižvelgiama tais atvejais, kai akcijos perleidžiamos dėl teisės aktų reikalavimų. Šiame punkte vartojama sąvoka „akcija“ apima </w:t>
      </w:r>
      <w:r>
        <w:rPr>
          <w:b/>
          <w:color w:val="000000"/>
          <w:lang w:val="lt-LT"/>
        </w:rPr>
        <w:t>ir turimas teises į rizikos ir privataus kapitalo subjektų paskirstytinojo pelno dalį;</w:t>
      </w:r>
    </w:p>
    <w:p w:rsidR="00093845" w:rsidRDefault="000D779E" w:rsidP="00085B20">
      <w:pPr>
        <w:tabs>
          <w:tab w:val="left" w:pos="720"/>
          <w:tab w:val="left" w:pos="1077"/>
          <w:tab w:val="left" w:pos="1418"/>
        </w:tabs>
        <w:spacing w:after="0"/>
        <w:jc w:val="both"/>
        <w:rPr>
          <w:color w:val="000000"/>
          <w:lang w:val="lt-LT"/>
        </w:rPr>
      </w:pPr>
      <w:r>
        <w:rPr>
          <w:color w:val="000000"/>
          <w:lang w:val="lt-LT"/>
        </w:rPr>
        <w:t xml:space="preserve">(KEISTA: </w:t>
      </w:r>
      <w:r w:rsidRPr="0065344A">
        <w:rPr>
          <w:iCs/>
          <w:lang w:val="lt-LT"/>
        </w:rPr>
        <w:t>2017 12 07 įstatymu Nr. XIII-842 (nuo 2017 12 23)</w:t>
      </w:r>
      <w:r w:rsidR="00655350" w:rsidRPr="0065344A">
        <w:rPr>
          <w:iCs/>
          <w:lang w:val="lt-LT"/>
        </w:rPr>
        <w:t>,</w:t>
      </w:r>
      <w:r>
        <w:rPr>
          <w:iCs/>
          <w:lang w:val="lt-LT"/>
        </w:rPr>
        <w:t xml:space="preserve"> </w:t>
      </w:r>
      <w:r>
        <w:rPr>
          <w:color w:val="000000"/>
          <w:lang w:val="lt-LT"/>
        </w:rPr>
        <w:t>punkto nuostatos galioja apskaičiuojant 2018 metų ir vėlesnių metų mokestinių laikotarpių pelno mokestį.)</w:t>
      </w:r>
    </w:p>
    <w:p w:rsidR="00093845" w:rsidRDefault="00B36C60">
      <w:pPr>
        <w:pStyle w:val="prastasiniatinklio"/>
        <w:spacing w:before="0" w:beforeAutospacing="0" w:after="0" w:afterAutospacing="0"/>
        <w:ind w:firstLine="720"/>
        <w:jc w:val="both"/>
        <w:rPr>
          <w:b/>
        </w:rPr>
      </w:pPr>
      <w:r>
        <w:rPr>
          <w:b/>
        </w:rPr>
        <w:t>Komentaras</w:t>
      </w:r>
    </w:p>
    <w:p w:rsidR="00B36C60" w:rsidRPr="00477AF7" w:rsidRDefault="00B36C60">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rsidR="00093845" w:rsidRDefault="000D779E">
      <w:pPr>
        <w:pStyle w:val="prastasiniatinklio"/>
        <w:spacing w:before="0" w:beforeAutospacing="0" w:after="0" w:afterAutospacing="0"/>
        <w:jc w:val="both"/>
      </w:pPr>
      <w:r>
        <w:tab/>
        <w:t xml:space="preserve">- Lietuvos vienetas arba </w:t>
      </w:r>
    </w:p>
    <w:p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rsidR="00093845" w:rsidRDefault="000D779E">
      <w:pPr>
        <w:pStyle w:val="prastasiniatinklio"/>
        <w:spacing w:before="0" w:beforeAutospacing="0" w:after="0" w:afterAutospacing="0"/>
        <w:jc w:val="both"/>
      </w:pPr>
      <w:r>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t>Pavyzdys</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rsidR="00093845" w:rsidRDefault="000D779E">
      <w:pPr>
        <w:pStyle w:val="prastasiniatinklio"/>
        <w:spacing w:before="0" w:beforeAutospacing="0" w:after="0" w:afterAutospacing="0"/>
        <w:ind w:firstLine="720"/>
        <w:jc w:val="both"/>
      </w:pPr>
      <w:r>
        <w:lastRenderedPageBreak/>
        <w:t>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rsidR="00093845" w:rsidRDefault="000D779E">
      <w:pPr>
        <w:pStyle w:val="prastasiniatinklio"/>
        <w:spacing w:before="0" w:beforeAutospacing="0" w:after="0" w:afterAutospacing="0"/>
        <w:ind w:firstLine="720"/>
        <w:jc w:val="both"/>
      </w:pPr>
      <w:r>
        <w:t>Jei akcijos (ar jų dalis) buvo perleistos pagal atpirkimo sandorį, tai atpirkimo sandorio galiojimo laikotarpis įskaitomas į nepertraukiamą 2 metų laikotarpį (jei akcijos buvo perleistos PMĮ 41 str. 2 d. nustatytais reorganizavimo ar perleidimo atvejais – 3 metų laikotarpį), jei šis sandoris nelaikomas vertybinių popierių pirkimo – pardavimo sandoriu (žr. PMĮ 7 str. 1 d. komentarą).</w:t>
      </w:r>
    </w:p>
    <w:p w:rsidR="00093845" w:rsidRDefault="000D779E">
      <w:pPr>
        <w:pStyle w:val="prastasiniatinklio"/>
        <w:spacing w:before="0" w:beforeAutospacing="0" w:after="0" w:afterAutospacing="0"/>
        <w:ind w:firstLine="720"/>
        <w:jc w:val="both"/>
        <w:rPr>
          <w:rStyle w:val="Grietas"/>
          <w:b w:val="0"/>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rsidR="00093845" w:rsidRDefault="000D779E">
      <w:pPr>
        <w:ind w:firstLine="720"/>
        <w:jc w:val="both"/>
        <w:rPr>
          <w:lang w:val="lt-LT"/>
        </w:rPr>
      </w:pPr>
      <w:r>
        <w:rPr>
          <w:lang w:val="lt-LT"/>
        </w:rPr>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rsidR="00093845" w:rsidRDefault="000D779E">
      <w:pPr>
        <w:pStyle w:val="prastasiniatinklio"/>
        <w:ind w:firstLine="720"/>
        <w:jc w:val="both"/>
      </w:pPr>
      <w: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lastRenderedPageBreak/>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metus be pertraukų, visa turto vertės padidėjimo pajamų suma už minėtų akcijų perleidimą priskiriama neapmokestinamosioms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gruodžio 19 d. bendrovė „A“ įsigijo dar 10 proc. balsus suteikiančių bendrovės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4-6 pavyzdžiai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w:t>
      </w:r>
      <w:r>
        <w:lastRenderedPageBreak/>
        <w:t xml:space="preserve">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rsidR="00093845" w:rsidRDefault="000D779E">
      <w:pPr>
        <w:pStyle w:val="prastasiniatinklio"/>
        <w:spacing w:before="0" w:beforeAutospacing="0" w:after="0" w:afterAutospacing="0"/>
        <w:ind w:firstLine="720"/>
        <w:jc w:val="both"/>
      </w:pPr>
      <w:r>
        <w:t xml:space="preserve">7. Kai akcijos perleidžiamos dėl teisės aktų reikalavimų, tai turto vertės padidėjimo pajamos už taip perleistas akcijas priskiriamos neapmokestinamosioms pajamoms, neatsižvelgiant į tai, kad jos </w:t>
      </w:r>
      <w:r>
        <w:lastRenderedPageBreak/>
        <w:t xml:space="preserve">nebuvo išlaikytos 2 metus (arba 3 metus PMĮ 41 str. 2 dalyje nustatytais reorganizavimo ir perleidimo atvejais) be pertraukų, jeigu tenkinamos kitos šiame punkte nustatytos sąlygos.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Pavyzdys</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rsidR="00093845" w:rsidRDefault="00093845">
      <w:pPr>
        <w:pStyle w:val="prastasiniatinklio"/>
        <w:spacing w:before="0" w:beforeAutospacing="0" w:after="0" w:afterAutospacing="0"/>
        <w:ind w:firstLine="720"/>
        <w:jc w:val="both"/>
      </w:pPr>
    </w:p>
    <w:p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rsidR="00093845" w:rsidRDefault="000D779E">
      <w:pPr>
        <w:ind w:firstLine="720"/>
        <w:jc w:val="both"/>
        <w:rPr>
          <w:lang w:val="lt-LT"/>
        </w:rPr>
      </w:pPr>
      <w:r>
        <w:rPr>
          <w:lang w:val="lt-LT"/>
        </w:rPr>
        <w:t xml:space="preserve">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rsidR="00093845" w:rsidRDefault="00093845">
      <w:pPr>
        <w:ind w:firstLine="720"/>
        <w:jc w:val="both"/>
        <w:rPr>
          <w:b/>
          <w:lang w:val="lt-LT"/>
        </w:rPr>
      </w:pPr>
    </w:p>
    <w:p w:rsidR="00093845" w:rsidRDefault="000D779E">
      <w:pPr>
        <w:ind w:firstLine="720"/>
        <w:jc w:val="both"/>
        <w:rPr>
          <w:lang w:val="lt-LT"/>
        </w:rPr>
      </w:pPr>
      <w:r>
        <w:rPr>
          <w:lang w:val="lt-LT"/>
        </w:rPr>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rsidR="00093845" w:rsidRDefault="000D779E">
      <w:pPr>
        <w:pStyle w:val="prastasiniatinklio"/>
        <w:ind w:firstLine="720"/>
        <w:jc w:val="both"/>
      </w:pPr>
      <w: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lastRenderedPageBreak/>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bendrovės ,,B“ akcijų turi nuo tos datos, kurią ji tapo iš bendrovės ,,C“ perimtų bendrovės ,,B“ akcijų, suteikiančių 10 proc. balsų, savininke (2020-03-23) .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rsidR="00093845" w:rsidRDefault="000D779E">
      <w:pPr>
        <w:pStyle w:val="prastasiniatinklio"/>
        <w:spacing w:before="0" w:beforeAutospacing="0" w:after="0" w:afterAutospacing="0"/>
        <w:ind w:firstLine="720"/>
        <w:jc w:val="both"/>
      </w:pPr>
      <w:r>
        <w:t xml:space="preserve">13. Jei perleidus akcijas apskaičiuojami nuostoliai, tai, apskaičiuojant apmokestinamąjį pelną,  taikoma PMĮ 30 str. 2 dalyje numatyta tvarka (žr. PMĮ 30 str. 2 dalies komentarą). </w:t>
      </w:r>
    </w:p>
    <w:p w:rsidR="00093845" w:rsidRDefault="000D779E">
      <w:pPr>
        <w:pStyle w:val="prastasiniatinklio"/>
        <w:spacing w:before="0" w:beforeAutospacing="0" w:after="0" w:afterAutospacing="0"/>
        <w:ind w:firstLine="720"/>
        <w:jc w:val="both"/>
      </w:pPr>
      <w:r>
        <w:t xml:space="preserve">14. Jei taikant šio punkto nuostatas mokestiniu laikotarpiu iš vienų Lietuvos ir/ar užsienio vienetų akcijų perleidimo apskaičiuojamos turto vertės padidėjimo pajamos, o iš kitų - nuostoliai (nesvarbu ar perleidžiamos akcijos to paties ar skirtingų emitentų), tai apskaičiuojamas bendras šių akcijų perleidimo rezultatas – turto vertės padidėjimo pajamos arba nuostoliai, ir atitinkamai taikomos šio punkto nuostatos arba PMĮ 30 str. 2 dalis. </w:t>
      </w:r>
    </w:p>
    <w:p w:rsidR="00093845" w:rsidRDefault="000D779E">
      <w:pPr>
        <w:pStyle w:val="prastasiniatinklio"/>
        <w:spacing w:before="0" w:beforeAutospacing="0" w:after="0" w:afterAutospacing="0"/>
        <w:ind w:firstLine="720"/>
        <w:jc w:val="both"/>
      </w:pPr>
      <w:r>
        <w:t xml:space="preserve">15.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nustatytais reorganizavimo ir perleidimo atvejais – 3 metus), skaičiuojant nuo tos datos, kai visos įsigytos akcijos sudarys daugiau kaip 10 proc. to vieneto balsų teisę suteikiančių akcijų. </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Pavyzdys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w:t>
      </w:r>
      <w:r>
        <w:lastRenderedPageBreak/>
        <w:t xml:space="preserve">suteikiančių akcijų. Jei bendrovė ,,A“ 2019 metais ar vėliau parduotų visas likusias (ar dalį) bendrovės ,,B“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rsidR="00093845" w:rsidRDefault="00093845">
      <w:pPr>
        <w:ind w:firstLine="720"/>
        <w:jc w:val="both"/>
        <w:rPr>
          <w:lang w:val="lt-LT"/>
        </w:rPr>
      </w:pPr>
    </w:p>
    <w:p w:rsidR="00093845" w:rsidRDefault="000D779E">
      <w:pPr>
        <w:ind w:firstLine="720"/>
        <w:jc w:val="both"/>
        <w:rPr>
          <w:lang w:val="lt-LT"/>
        </w:rPr>
      </w:pPr>
      <w:r>
        <w:rPr>
          <w:lang w:val="lt-LT"/>
        </w:rPr>
        <w:t>16. Jei vienetas priima sprendimą ir faktiškai parduoda turėtą daugiau kaip 10 proc. balsus suteikiančių kito vieneto akcijų paketą (ar jo dalį) pagal kelis tiesioginius ar netiesioginius sandorius, 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rsidR="00093845" w:rsidRDefault="000D779E">
      <w:pPr>
        <w:ind w:firstLine="720"/>
        <w:jc w:val="both"/>
        <w:rPr>
          <w:lang w:val="lt-LT"/>
        </w:rPr>
      </w:pPr>
      <w:r>
        <w:rPr>
          <w:lang w:val="lt-LT"/>
        </w:rP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neapmokestinamosioms pajamoms, nes tenkinamos PMĮ 12 str. 15 punkte nustatytos sąlygos (bendrovė ,,A“ ne trumpiau kaip 2 metus be pertraukų (nuo 2016-03-23) bendrovėje ,,B“ turėjo daugiau kaip 10 proc. balsų teisę suteikiančių akcijų).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w:t>
      </w:r>
      <w:r>
        <w:lastRenderedPageBreak/>
        <w:t xml:space="preserve">akcijų pardavimo su UAB „Y“ buvo sudaryta, ir akcijų nuosavybė jai perėjo 2018 m. liepos 15 d. Su 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rsidR="0048252F" w:rsidRPr="004625EA" w:rsidRDefault="0048252F" w:rsidP="0048252F">
      <w:pPr>
        <w:jc w:val="both"/>
      </w:pPr>
      <w:r>
        <w:t xml:space="preserve">       </w:t>
      </w:r>
      <w:r w:rsidRPr="004625EA">
        <w:t xml:space="preserve">17.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rsidR="00A50D72" w:rsidRPr="00A50D72" w:rsidRDefault="00A50D72" w:rsidP="00A50D72">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rsidR="00A50D72" w:rsidRPr="00A50D72" w:rsidRDefault="00A50D72" w:rsidP="00A50D72">
      <w:pPr>
        <w:spacing w:before="100" w:beforeAutospacing="1" w:after="100" w:afterAutospacing="1" w:line="240" w:lineRule="auto"/>
        <w:jc w:val="both"/>
        <w:rPr>
          <w:lang w:val="lt-LT" w:eastAsia="lt-LT"/>
        </w:rPr>
      </w:pPr>
      <w:r w:rsidRPr="00A50D72">
        <w:rPr>
          <w:b/>
          <w:bCs/>
          <w:i/>
          <w:iCs/>
          <w:color w:val="000000"/>
          <w:lang w:val="lt-LT" w:eastAsia="lt-LT"/>
        </w:rPr>
        <w:t>TAR pastaba.</w:t>
      </w:r>
      <w:r w:rsidRPr="00A50D72">
        <w:rPr>
          <w:i/>
          <w:iCs/>
          <w:color w:val="000000"/>
          <w:lang w:val="lt-LT" w:eastAsia="lt-LT"/>
        </w:rPr>
        <w:t xml:space="preserve"> 15 punkto nuostatos taikomos apskaičiuojant ir deklaruojant 2020 metų ir vėlesnių mokestinių laikotarpių pelno mokestį.</w:t>
      </w:r>
    </w:p>
    <w:p w:rsidR="00A50D72" w:rsidRPr="005F000B" w:rsidRDefault="00A50D72" w:rsidP="00A50D72">
      <w:pPr>
        <w:spacing w:before="100" w:beforeAutospacing="1" w:after="100" w:afterAutospacing="1"/>
        <w:jc w:val="both"/>
      </w:pPr>
      <w:r>
        <w:rPr>
          <w:iCs/>
        </w:rPr>
        <w:t xml:space="preserve">(KEISTA </w:t>
      </w:r>
      <w:r w:rsidRPr="005F000B">
        <w:rPr>
          <w:iCs/>
        </w:rPr>
        <w:t xml:space="preserve">2019-12-17, </w:t>
      </w:r>
      <w:r w:rsidRPr="005F000B">
        <w:rPr>
          <w:lang w:val="lt-LT"/>
        </w:rPr>
        <w:t xml:space="preserve">įstatymu </w:t>
      </w:r>
      <w:r w:rsidRPr="005F000B">
        <w:rPr>
          <w:iCs/>
        </w:rPr>
        <w:t xml:space="preserve">Nr. </w:t>
      </w:r>
      <w:hyperlink r:id="rId58" w:tgtFrame="_parent" w:history="1">
        <w:r w:rsidRPr="005F000B">
          <w:rPr>
            <w:rStyle w:val="Hipersaitas"/>
            <w:rFonts w:ascii="Times New Roman" w:hAnsi="Times New Roman" w:cs="Times New Roman"/>
            <w:b w:val="0"/>
            <w:iCs/>
          </w:rPr>
          <w:t>XIII-2694</w:t>
        </w:r>
      </w:hyperlink>
      <w:r w:rsidRPr="005F000B">
        <w:rPr>
          <w:iCs/>
        </w:rPr>
        <w:t xml:space="preserve"> </w:t>
      </w:r>
      <w:r w:rsidRPr="00C074BE">
        <w:rPr>
          <w:lang w:val="lt-LT"/>
        </w:rPr>
        <w:t>(nuo 20</w:t>
      </w:r>
      <w:r>
        <w:rPr>
          <w:lang w:val="lt-LT"/>
        </w:rPr>
        <w:t>20</w:t>
      </w:r>
      <w:r w:rsidRPr="00C074BE">
        <w:rPr>
          <w:lang w:val="lt-LT"/>
        </w:rPr>
        <w:t xml:space="preserve"> 01 01)</w:t>
      </w:r>
      <w:r>
        <w:rPr>
          <w:lang w:val="lt-LT"/>
        </w:rPr>
        <w:t>)</w:t>
      </w:r>
    </w:p>
    <w:p w:rsidR="00093845" w:rsidRPr="0065344A" w:rsidRDefault="000D779E">
      <w:pPr>
        <w:jc w:val="both"/>
        <w:rPr>
          <w:b/>
          <w:lang w:val="lt-LT"/>
        </w:rPr>
      </w:pPr>
      <w:r>
        <w:rPr>
          <w:b/>
          <w:lang w:val="lt-LT"/>
        </w:rPr>
        <w:lastRenderedPageBreak/>
        <w:t xml:space="preserve">           </w:t>
      </w:r>
      <w:r w:rsidRPr="0065344A">
        <w:rPr>
          <w:b/>
          <w:lang w:val="lt-LT"/>
        </w:rPr>
        <w:t>16) draudimo įmonių gyvybės draudimo įmokos, jei draudimo sutarties terminas ne trumpesnis kaip 10 metų arba jei draudimo išmoka išmokama apdraustajam sulaukus pensinio amžiaus pagal</w:t>
      </w:r>
      <w:bookmarkStart w:id="245" w:name="P96383_1"/>
      <w:r w:rsidRPr="0065344A">
        <w:rPr>
          <w:b/>
          <w:color w:val="000000"/>
          <w:lang w:val="lt-LT"/>
        </w:rPr>
        <w:t xml:space="preserve"> Profesinių pensijų kaupimo įstatymo</w:t>
      </w:r>
      <w:bookmarkEnd w:id="245"/>
      <w:r w:rsidRPr="0065344A">
        <w:rPr>
          <w:b/>
          <w:lang w:val="lt-LT"/>
        </w:rPr>
        <w:t xml:space="preserve"> nuostatas, draudimo įmonių gyvybės draudimo investicinės pajamos, išskyrus dividendus ir kitą paskirstytąjį pelną, bei draudimo įmonių draudimo investicinės pajamos pagal profesinių pensijų gyvybės draudimo sutartis, sudarytas pagal </w:t>
      </w:r>
      <w:bookmarkStart w:id="246" w:name="P96383_2"/>
      <w:r w:rsidRPr="0065344A">
        <w:rPr>
          <w:b/>
          <w:color w:val="000000"/>
          <w:lang w:val="lt-LT"/>
        </w:rPr>
        <w:t>Profesinių pensijų kaupimo įstatymo</w:t>
      </w:r>
      <w:bookmarkEnd w:id="246"/>
      <w:r w:rsidRPr="0065344A">
        <w:rPr>
          <w:b/>
          <w:lang w:val="lt-LT"/>
        </w:rPr>
        <w:t xml:space="preserve"> nuostatas;</w:t>
      </w:r>
    </w:p>
    <w:p w:rsidR="00093845" w:rsidRPr="0065344A" w:rsidRDefault="000D779E" w:rsidP="00477AF7">
      <w:pPr>
        <w:jc w:val="both"/>
        <w:rPr>
          <w:lang w:val="lt-LT" w:eastAsia="lt-LT"/>
        </w:rPr>
      </w:pPr>
      <w:r w:rsidRPr="0065344A">
        <w:rPr>
          <w:b/>
          <w:bCs/>
          <w:iCs/>
          <w:lang w:val="lt-LT"/>
        </w:rPr>
        <w:t>(</w:t>
      </w:r>
      <w:r>
        <w:rPr>
          <w:iCs/>
          <w:lang w:val="lt-LT"/>
        </w:rPr>
        <w:t xml:space="preserve">KEISTA: </w:t>
      </w:r>
      <w:r w:rsidRPr="0065344A">
        <w:rPr>
          <w:iCs/>
          <w:lang w:val="lt-LT"/>
        </w:rPr>
        <w:t>2013 12 12 įstatymu Nr. XII-661 (nuo 2013 12 30)</w:t>
      </w:r>
      <w:r w:rsidRPr="0065344A">
        <w:rPr>
          <w:bCs/>
          <w:iCs/>
          <w:lang w:val="lt-LT"/>
        </w:rPr>
        <w:t>, taikoma apskaičiuojant 2014 metų ir vėlesnių metų mokestinių laikotarpių pelno mokestį.)</w:t>
      </w:r>
    </w:p>
    <w:p w:rsidR="00093845" w:rsidRDefault="000D779E">
      <w:pPr>
        <w:pStyle w:val="Pagrindiniotekstotrauka2"/>
      </w:pPr>
      <w:r>
        <w:t>Komentaras</w:t>
      </w:r>
    </w:p>
    <w:p w:rsidR="00093845" w:rsidRDefault="000D779E">
      <w:pPr>
        <w:pStyle w:val="tajtip"/>
        <w:spacing w:before="0" w:beforeAutospacing="0" w:after="0" w:afterAutospacing="0"/>
        <w:ind w:firstLine="720"/>
        <w:jc w:val="both"/>
      </w:pPr>
      <w:r>
        <w:t xml:space="preserve">Pagal Lietuvos Respublikos draudimo įstatymo nuostatas (toliau - DĮ) nuostatas, draudimo įmonės, vykdančios gyvybės draudimo veiklą, teisės aktų nustatyta tvarka turi teisę vykdyti draudimą pagal ne gyvybės draudimo šakai priskiriamas draudimo grupes – tai draudimą nuo nelaimingų atsitikimų ir draudimą dėl ligos. Pagal Lietuvos Respublikos profesinių pensijų kaupimo įstatymo ir DĮ nuostatas, gyvybės draudimo įmonės gali vykdyti profesinių pensijų kaupimo veiklą (gavusios gyvybės draudimo šakos profesinių pensijų kaupimo draudimo grupės veiklai licenciją). Atsižvelgiant į PMĮ pakeitimus komentuojamo punkto nuostatos taikomos tik gyvybės draudimo įmonėms. </w:t>
      </w:r>
    </w:p>
    <w:p w:rsidR="00093845" w:rsidRDefault="000D779E">
      <w:pPr>
        <w:pStyle w:val="tajtip"/>
        <w:spacing w:before="0" w:beforeAutospacing="0" w:after="0" w:afterAutospacing="0"/>
        <w:ind w:firstLine="720"/>
        <w:jc w:val="both"/>
      </w:pPr>
      <w:r>
        <w:t xml:space="preserve">Apskaičiuojant 2014 metų ir vėlesnių metų pelno mokestį, ne gyvybės draudimo įmonėms šio punkto nuostatos netaikomos. </w:t>
      </w:r>
    </w:p>
    <w:p w:rsidR="00093845" w:rsidRDefault="000D779E">
      <w:pPr>
        <w:pStyle w:val="tajtip"/>
        <w:ind w:firstLine="720"/>
        <w:jc w:val="both"/>
      </w:pPr>
      <w:r>
        <w:t>Gyvybės draudimo įmonių neapmokestinamosioms pajamoms priskiriamos:</w:t>
      </w:r>
    </w:p>
    <w:p w:rsidR="00093845" w:rsidRDefault="000D779E">
      <w:pPr>
        <w:pStyle w:val="Pagrindiniotekstotrauka2"/>
        <w:spacing w:before="100" w:beforeAutospacing="1" w:after="100" w:afterAutospacing="1" w:line="240" w:lineRule="auto"/>
        <w:rPr>
          <w:b w:val="0"/>
          <w:bCs w:val="0"/>
        </w:rPr>
      </w:pPr>
      <w:r>
        <w:rPr>
          <w:b w:val="0"/>
        </w:rPr>
        <w:t>1.</w:t>
      </w:r>
      <w:r>
        <w:rPr>
          <w:b w:val="0"/>
          <w:bCs w:val="0"/>
        </w:rPr>
        <w:t xml:space="preserve"> Gyvybės draudimo įmokos, jei draudimo sutarties terminas ne trumpesnis kaip 10 metų arba jei gyvybės draudimo išmoka išmokama apdraustajam sulaukus pensinio amžiaus pagal Lietuvos Respublikos profesinių pensijų kaupimo įstatymą (toliau – Profesinių pensijų kaupimo įstatymas). </w:t>
      </w:r>
    </w:p>
    <w:p w:rsidR="00093845" w:rsidRDefault="000D779E">
      <w:pPr>
        <w:pStyle w:val="Pagrindiniotekstotrauka2"/>
        <w:spacing w:before="100" w:beforeAutospacing="1" w:after="100" w:afterAutospacing="1" w:line="240" w:lineRule="auto"/>
        <w:rPr>
          <w:b w:val="0"/>
        </w:rPr>
      </w:pPr>
      <w:r>
        <w:rPr>
          <w:b w:val="0"/>
        </w:rPr>
        <w:t xml:space="preserve">Neapmokestinamosioms pajamoms priskiriamos draudimo įmonių uždirbtos gyvybės draudimo įmokos pagal gyvybės draudimo sutartis, kurių terminas ne trumpesnis kaip 10 metų, arba pagal gyvybės draudimo sutartis, kuriose numatyta, kad draudimo išmoka išmokama apdraustajam sulaukus pensinio amžiaus pagal </w:t>
      </w:r>
      <w:r>
        <w:rPr>
          <w:b w:val="0"/>
          <w:bCs w:val="0"/>
        </w:rPr>
        <w:t xml:space="preserve">Profesinių pensijų kaupimo įstatymą, neatsižvelgiant į tai, </w:t>
      </w:r>
      <w:r>
        <w:rPr>
          <w:b w:val="0"/>
        </w:rPr>
        <w:t>kad tokia sutartis sudaryta trumpesniam nei 10 metų draudimo laikotarpiui.</w:t>
      </w:r>
      <w:r>
        <w:rPr>
          <w:b w:val="0"/>
          <w:bCs w:val="0"/>
        </w:rPr>
        <w:t xml:space="preserve"> Profesinių pensijų kaupimo </w:t>
      </w:r>
      <w:r>
        <w:rPr>
          <w:b w:val="0"/>
        </w:rPr>
        <w:t>įstatymo 26 str. 1 dalyje nustatytas minimalus pensinis amžius, kurio sulaukus įgyjama teisė į pensijų išmoką.</w:t>
      </w:r>
    </w:p>
    <w:p w:rsidR="00093845" w:rsidRDefault="000D779E">
      <w:pPr>
        <w:pStyle w:val="Pagrindiniotekstotrauka2"/>
        <w:spacing w:before="100" w:beforeAutospacing="1" w:after="100" w:afterAutospacing="1" w:line="240" w:lineRule="auto"/>
        <w:rPr>
          <w:b w:val="0"/>
        </w:rPr>
      </w:pPr>
      <w:r>
        <w:rPr>
          <w:b w:val="0"/>
        </w:rPr>
        <w:t xml:space="preserve">Jei galiojančios gyvybės draudimo sutarties terminas yra pakeičiamas iš 10 metų ir/ar ilgesnio į trumpesnį nei 10 metų terminą, tai pagal tokią sutartį draudimo įmonės nuo draudimo sutarties sudarymo neapmokestinamosiomis pajamomis pripažintos įmokos priskiriamos apmokestinamosioms pajamoms (padidinama pelno mokesčio bazė) tą mokestinį laikotarpį, kurį draudimo sutarties terminas buvo pakeistas. </w:t>
      </w:r>
    </w:p>
    <w:p w:rsidR="00093845" w:rsidRDefault="000D779E">
      <w:pPr>
        <w:pStyle w:val="Pagrindiniotekstotrauka2"/>
        <w:spacing w:before="100" w:beforeAutospacing="1" w:after="100" w:afterAutospacing="1" w:line="240" w:lineRule="auto"/>
        <w:rPr>
          <w:b w:val="0"/>
          <w:bCs w:val="0"/>
        </w:rPr>
      </w:pPr>
      <w:r>
        <w:rPr>
          <w:b w:val="0"/>
          <w:bCs w:val="0"/>
        </w:rPr>
        <w:t xml:space="preserve">Tuo atveju, kai galiojančios gyvybės draudimo sutarties terminas yra pakeičiamas iš trumpesnio nei 10 metų į 10 metų ir/ar ilgesnį terminą, tai pagal tokią sutartį draudimo įmonės nuo draudimo sutarties sudarymo apmokestinamosiomis pajamomis pripažintos draudimo įmokos priskiriamos neapmokestinamosioms pajamoms (sumažinama pelno mokesčio bazė) tą mokestinį laikotarpį, kurį draudimo sutarties terminas buvo pakeistas. </w:t>
      </w:r>
    </w:p>
    <w:p w:rsidR="00093845" w:rsidRDefault="000D779E">
      <w:pPr>
        <w:pStyle w:val="Antrat2"/>
        <w:tabs>
          <w:tab w:val="left" w:pos="709"/>
        </w:tabs>
        <w:jc w:val="both"/>
        <w:rPr>
          <w:b w:val="0"/>
          <w:color w:val="000000"/>
        </w:rPr>
      </w:pPr>
      <w:r>
        <w:rPr>
          <w:b w:val="0"/>
          <w:color w:val="000000"/>
        </w:rPr>
        <w:tab/>
        <w:t>Pavyzdys</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Pr>
          <w:b w:val="0"/>
          <w:color w:val="000000"/>
          <w:sz w:val="24"/>
        </w:rPr>
        <w:t xml:space="preserve">A atvejis. 2007 metų vasario mėnesį su gyvybės draudimo įmone buvo sudaryta gyvybės draudimo sutartis. Draudimo sutartyje numatyta, kad draudimo sutarties terminas yra 15 metų, kad mėnesinė draudimo įmoka yra 100 Lt. Įmokos 7 metus buvo mokamos laiku ir reguliariai, o gyvybės draudimo įmonė visą pajamomis pripažintų įmokų sumą (8400 Lt) priskyrė neapmokestinamosioms </w:t>
      </w:r>
      <w:r>
        <w:rPr>
          <w:b w:val="0"/>
          <w:color w:val="000000"/>
          <w:sz w:val="24"/>
        </w:rPr>
        <w:lastRenderedPageBreak/>
        <w:t>pajamoms. 2014 metų vasario mėnesį gyvybės draudimo įmonė, draudėjo prašymu, 15 metų gyvybės draudimo sutarties terminą pakeitė į 9 metų terminą, todėl nuo 2007 m. vasario mėnesio iki draudimo sutarties termino pakeitimo momento draudimo įmonė turi atitinkamų mokestinių laikotarpių neapmokestinamomis pajamomis pripažintas draudimo įmokas priskirti apmokestinamosioms pajamoms (t.y. 8400 Lt padidinti draudimo įmonės pajamas) tą mokestinį laikotarpį, kurį draudimo sutarties terminas buvo pakeistas (2014 metais prasidėjusį mokestinį laikotarpį).</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Pr>
          <w:b w:val="0"/>
          <w:sz w:val="24"/>
        </w:rPr>
        <w:t>B atvejis. 2008 metų vasario mėnesį su gyvybės draudimo įmone buvo sudaryta gyvybės draudimo sutartis. Draudimo sutartyje numatyta, kad draudimo sutarties terminas yra 8 metai, kad mėnesinė draudimo įmoka yra 100 Lt. Įmokos 6 metus buvo mokamos laiku ir reguliariai, o gyvybės draudimo įmonė visą pajamomis pripažintų įmokų sumą (7200 Lt) priskyrė apmokestinamosioms pajamoms. 2014 metų vasario mėnesį gyvybės draudimo įmonė, draudėjo prašymu, 8 metų gyvybės draudimo sutarties terminą pakeitė į 12 metų terminą, todėl nuo 2008 m. vasario mėnesio iki draudimo sutarties termino pakeitimo momento draudimo įmonė turi atitinkamų mokestinių laikotarpių apmokestinamomis pajamomis pripažintas draudimo įmokas priskirti neapmokestinamosioms pajamoms tą mokestinį laikotarpį, kurį draudimo sutarties terminas buvo pakeistas, t. y. iš visų 2014 metais prasidėjusio mokestinio laikotarpio draudimo įmonės pajamų turi būti atimamos ankstesniais mokestiniais laikotarpiais draudimo įmonės apmokestinamosiomis pajamomis pripažintos draudimo įmokos (7200 Lt).</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Pr>
          <w:b w:val="0"/>
          <w:sz w:val="24"/>
        </w:rPr>
        <w:t>Pagal PMĮ 31 str. 1 d. 17 punktą, neapmokestinamosioms pajamoms tenkantys leidžiami ir ribojamo dydžio leidžiami atskaitymai iš pajamų neatskaitomi. Apskaičiuojant apmokestinamąjį pelną A ir B atvejais, turi būti atitinkamai padidinamos ar sumažinamos sąnaudos to mokestinio laikotarpio, kurį draudimo sutarties terminas buvo pakeistas, atsižvelgiant į PMĮ 31 str. 1 d. 17 punkto nuostatas.</w:t>
      </w:r>
    </w:p>
    <w:p w:rsidR="00093845" w:rsidRPr="0065344A" w:rsidRDefault="000D779E">
      <w:pPr>
        <w:pStyle w:val="Pagrindiniotekstotrauka"/>
        <w:rPr>
          <w:lang w:val="lt-LT"/>
        </w:rPr>
      </w:pPr>
      <w:r w:rsidRPr="0065344A">
        <w:rPr>
          <w:color w:val="000000"/>
          <w:lang w:val="lt-LT"/>
        </w:rPr>
        <w:t xml:space="preserve">2. Gyvybės draudimo investicinės pajamos. </w:t>
      </w:r>
      <w:r w:rsidRPr="0065344A">
        <w:rPr>
          <w:lang w:val="lt-LT"/>
        </w:rPr>
        <w:t xml:space="preserve">Apskaičiuojant apmokestinamąjį pelną, </w:t>
      </w:r>
      <w:r w:rsidRPr="0065344A">
        <w:rPr>
          <w:bCs/>
          <w:lang w:val="lt-LT"/>
        </w:rPr>
        <w:t xml:space="preserve">gyvybės </w:t>
      </w:r>
      <w:r w:rsidRPr="0065344A">
        <w:rPr>
          <w:lang w:val="lt-LT"/>
        </w:rPr>
        <w:t>draudimo </w:t>
      </w:r>
      <w:r w:rsidRPr="0065344A">
        <w:rPr>
          <w:bCs/>
          <w:lang w:val="lt-LT"/>
        </w:rPr>
        <w:t>įmonių</w:t>
      </w:r>
      <w:r w:rsidRPr="0065344A">
        <w:rPr>
          <w:lang w:val="lt-LT"/>
        </w:rPr>
        <w:t xml:space="preserve"> investicinės pajamos (išskyrus dividendus ir kitą paskirstytinąjį pelną),  gautos iš turto, kurį įmonė priskiria investiciniam turtui, priskiriamos </w:t>
      </w:r>
      <w:r w:rsidRPr="0065344A">
        <w:rPr>
          <w:color w:val="000000"/>
          <w:lang w:val="lt-LT"/>
        </w:rPr>
        <w:t xml:space="preserve">neapmokestinamosioms pajamoms. </w:t>
      </w:r>
    </w:p>
    <w:p w:rsidR="00093845" w:rsidRPr="0065344A" w:rsidRDefault="000D779E">
      <w:pPr>
        <w:pStyle w:val="Pagrindinistekstas"/>
        <w:tabs>
          <w:tab w:val="left" w:pos="9180"/>
        </w:tabs>
        <w:autoSpaceDE w:val="0"/>
        <w:autoSpaceDN w:val="0"/>
        <w:adjustRightInd w:val="0"/>
        <w:ind w:right="98" w:firstLine="720"/>
        <w:rPr>
          <w:lang w:val="lt-LT"/>
        </w:rPr>
      </w:pPr>
      <w:r w:rsidRPr="0065344A">
        <w:rPr>
          <w:lang w:val="lt-LT"/>
        </w:rPr>
        <w:t xml:space="preserve">Pažymėtina, kad tuo atveju, kai gyvybės draudimo sutartyse numatytas papildomas - ne gyvybės draudimo šakai priskiriamas draudimas nuo nelaimingų atsitikimų ar dėl ligos, tai tokios sutartys laikomos gyvybės draudimo sutartimis. Tačiau jeigu gyvybės draudimo įmonės sudarytų draudimo sutartis nuo nelaimingų atsitikimų ar dėl ligos, tai jų investicinės pajamos, gautos iš turto, į kurį investuotos ne gyvybės draudimo techninių atidėjinių lėšos pagal ne gyvybės draudimo sutartis, būtų priskiriamos apmokestinamosioms pajamoms.  </w:t>
      </w:r>
    </w:p>
    <w:p w:rsidR="00093845" w:rsidRPr="0065344A" w:rsidRDefault="000D779E">
      <w:pPr>
        <w:pStyle w:val="Pagrindiniotekstotrauka"/>
        <w:rPr>
          <w:lang w:val="lt-LT"/>
        </w:rPr>
      </w:pPr>
      <w:r w:rsidRPr="0065344A">
        <w:rPr>
          <w:color w:val="000000"/>
          <w:lang w:val="lt-LT"/>
        </w:rPr>
        <w:t xml:space="preserve">Investicinėms </w:t>
      </w:r>
      <w:r w:rsidRPr="0065344A">
        <w:rPr>
          <w:lang w:val="lt-LT"/>
        </w:rPr>
        <w:t>pajamoms priskiriamos palūkanos už indėlius, obligacijas ir kitus įsiskolinimą patvirtinančius perleidžiamus ne nuosavybės vertybinius popierius, nuosavybės ir ne nuosavybės vertybinių popierių (</w:t>
      </w:r>
      <w:r w:rsidRPr="0065344A">
        <w:rPr>
          <w:color w:val="000000"/>
          <w:lang w:val="lt-LT"/>
        </w:rPr>
        <w:t xml:space="preserve">įskaitant IKKB išperkamas akcijas ir investicinių fondų vienetus) </w:t>
      </w:r>
      <w:r w:rsidRPr="0065344A">
        <w:rPr>
          <w:lang w:val="lt-LT"/>
        </w:rPr>
        <w:t>perleidimo pajamos, pajamos iš pinigų rinkos priemonių ir kitų finansinių priemonių, nustatytų Finansinių priemonių rinkų įstatyme, į kurį draudimo įmonė gali investuoti pagal DĮ ir kitus jos veiklą reglamentuojančius teisės aktus, gautos pajamos.</w:t>
      </w:r>
    </w:p>
    <w:p w:rsidR="00093845" w:rsidRPr="0065344A" w:rsidRDefault="000D779E">
      <w:pPr>
        <w:pStyle w:val="Pagrindiniotekstotrauka"/>
        <w:rPr>
          <w:color w:val="000000"/>
          <w:lang w:val="lt-LT"/>
        </w:rPr>
      </w:pPr>
      <w:r w:rsidRPr="0065344A">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rsidR="00093845" w:rsidRPr="0065344A" w:rsidRDefault="000D779E">
      <w:pPr>
        <w:pStyle w:val="Pagrindiniotekstotrauka"/>
        <w:rPr>
          <w:color w:val="000000"/>
          <w:lang w:val="lt-LT"/>
        </w:rPr>
      </w:pPr>
      <w:r w:rsidRPr="0065344A">
        <w:rPr>
          <w:color w:val="000000"/>
          <w:lang w:val="lt-LT"/>
        </w:rPr>
        <w:t xml:space="preserve">Gyvybės draudimo įmonių </w:t>
      </w:r>
      <w:r w:rsidRPr="0065344A">
        <w:rPr>
          <w:bCs/>
          <w:color w:val="000000"/>
          <w:lang w:val="lt-LT"/>
        </w:rPr>
        <w:t>dividendai ir kitos paskirstytojo pelno sumos</w:t>
      </w:r>
      <w:r w:rsidRPr="0065344A">
        <w:rPr>
          <w:color w:val="000000"/>
          <w:lang w:val="lt-LT"/>
        </w:rPr>
        <w:t xml:space="preserve"> neapmokestinamosioms pajamoms nepriskiriamos (išskyrus gyvybės draudimo įmonių, vykdančių profesinių pensijų kaupimo veiklą, dividendus, gautus investavus pensijų turto lėšas) ir apmokestinamos PMĮ VII skyriuje nustatyta tvarka. </w:t>
      </w:r>
    </w:p>
    <w:p w:rsidR="00093845" w:rsidRPr="0065344A" w:rsidRDefault="000D779E">
      <w:pPr>
        <w:jc w:val="both"/>
        <w:rPr>
          <w:bCs/>
          <w:lang w:val="lt-LT"/>
        </w:rPr>
      </w:pPr>
      <w:r w:rsidRPr="0065344A">
        <w:rPr>
          <w:lang w:val="lt-LT"/>
        </w:rPr>
        <w:lastRenderedPageBreak/>
        <w:tab/>
        <w:t>3. Draudimo įmonių</w:t>
      </w:r>
      <w:r w:rsidRPr="0065344A">
        <w:rPr>
          <w:b/>
          <w:lang w:val="lt-LT"/>
        </w:rPr>
        <w:t xml:space="preserve"> </w:t>
      </w:r>
      <w:r w:rsidRPr="0065344A">
        <w:rPr>
          <w:lang w:val="lt-LT"/>
        </w:rPr>
        <w:t>investicinės draudimo pajamos pagal profesinių pensijų gyvybės draudimo sutartis, sudarytas vadovaujantis P</w:t>
      </w:r>
      <w:r w:rsidRPr="0065344A">
        <w:rPr>
          <w:bCs/>
          <w:lang w:val="lt-LT"/>
        </w:rPr>
        <w:t>rofesinių pensijų kaupimo įstatymu.</w:t>
      </w:r>
    </w:p>
    <w:p w:rsidR="00093845" w:rsidRPr="0065344A" w:rsidRDefault="000D779E">
      <w:pPr>
        <w:pStyle w:val="Pagrindiniotekstotrauka"/>
        <w:rPr>
          <w:lang w:val="lt-LT"/>
        </w:rPr>
      </w:pPr>
      <w:r w:rsidRPr="0065344A">
        <w:rPr>
          <w:bCs/>
          <w:lang w:val="lt-LT"/>
        </w:rPr>
        <w:t>Gyvybės d</w:t>
      </w:r>
      <w:r w:rsidRPr="0065344A">
        <w:rPr>
          <w:lang w:val="lt-LT"/>
        </w:rPr>
        <w:t xml:space="preserve">raudimo įmonių, vykdančių gyvybės draudimo sutartis, pagal kurias kaupiamos profesinės pensijos, neapmokestinamosioms pajamoms priskiriamos pajamos, gautos iš turto, į kurį investuojamas profesinių pensijų turtas pagal jų veiklą reglamentuojančius teisės aktus (dėl pajamų priskiriamų investicinėms pajamoms žr. komentaro 2 punktą). </w:t>
      </w:r>
    </w:p>
    <w:p w:rsidR="00093845" w:rsidRPr="0065344A" w:rsidRDefault="000D779E">
      <w:pPr>
        <w:pStyle w:val="Pagrindiniotekstotrauka"/>
        <w:rPr>
          <w:lang w:val="lt-LT"/>
        </w:rPr>
      </w:pPr>
      <w:r w:rsidRPr="0065344A">
        <w:rPr>
          <w:lang w:val="lt-LT"/>
        </w:rPr>
        <w:t xml:space="preserve">Pagal PMĮ 12 str. 16 punktą gyvybės </w:t>
      </w:r>
      <w:r w:rsidRPr="0065344A">
        <w:rPr>
          <w:color w:val="000000"/>
          <w:lang w:val="lt-LT"/>
        </w:rPr>
        <w:t>d</w:t>
      </w:r>
      <w:r w:rsidRPr="0065344A">
        <w:rPr>
          <w:lang w:val="lt-LT"/>
        </w:rPr>
        <w:t>raudimo įmonių neapmokestinamosioms investicinėms pajamoms pagal profesinių pensijų gyvybės draudimo sutartis taip pat priskiriami gauti dividendai ir kitos paskirstytojo pelno sumos (žr. komentaro 2 punktą). Todėl vienetas, išmokėdamas gyvybės draudimo įmonei, vykdančiai profesinių pensijų kaupimo veiklą, dividendus už akcijas, į kurias investuotas profesinių pensijų turtas, pelno mokesčio prie pajamų šaltinio išskaičiuoti neturi.</w:t>
      </w:r>
    </w:p>
    <w:p w:rsidR="00093845" w:rsidRDefault="000D779E">
      <w:pPr>
        <w:pStyle w:val="Pagrindiniotekstotrauka"/>
        <w:rPr>
          <w:lang w:val="lt-LT"/>
        </w:rPr>
      </w:pPr>
      <w:r>
        <w:rPr>
          <w:iCs/>
          <w:lang w:val="nb-NO"/>
        </w:rPr>
        <w:t xml:space="preserve">(Pagal </w:t>
      </w:r>
      <w:r>
        <w:rPr>
          <w:lang w:val="lt-LT"/>
        </w:rPr>
        <w:t>VMI prie FM 2014-06-16 raštą Nr. (18.10-31-1)-RM-10077)</w:t>
      </w:r>
    </w:p>
    <w:p w:rsidR="00093845" w:rsidRDefault="000D779E">
      <w:pPr>
        <w:ind w:firstLine="900"/>
        <w:jc w:val="both"/>
      </w:pPr>
      <w:bookmarkStart w:id="247" w:name="estr33"/>
      <w:bookmarkStart w:id="248" w:name="34str"/>
      <w:bookmarkEnd w:id="247"/>
      <w:bookmarkEnd w:id="248"/>
      <w:r>
        <w:t>Tiesioginė išmoka – vieneto pajamų lygiui palaikyti teikiama finansinė parama.</w:t>
      </w:r>
    </w:p>
    <w:p w:rsidR="00093845" w:rsidRDefault="000D779E">
      <w:pPr>
        <w:ind w:firstLine="900"/>
        <w:jc w:val="both"/>
      </w:pPr>
      <w:r>
        <w:t>Žemės ūkio veiklą vykdančių vienetų gauta parama negautoms pajamos kompensuoti, t. y. už pajamų praradimą (netekimą), neatsižvelgiant į tai, kad veikla yra sustabdyta ar nutraukta, yra prilyginama kompensacinėms išmokoms pajamų lygiui palaikyti.</w:t>
      </w:r>
    </w:p>
    <w:p w:rsidR="00093845" w:rsidRDefault="000D779E">
      <w:pPr>
        <w:ind w:firstLine="900"/>
        <w:jc w:val="both"/>
      </w:pPr>
      <w:r>
        <w:t>2. Žemės ūkio veikla užsiimantys vienetai, gavę tiesiogines ar kompensacines išmokas, turėtų įvertinti gautų išmokų pobūdį, t. y. kokiu tikslu jos gautos:</w:t>
      </w:r>
    </w:p>
    <w:p w:rsidR="00093845" w:rsidRDefault="000D779E">
      <w:pPr>
        <w:ind w:firstLine="900"/>
        <w:jc w:val="both"/>
      </w:pPr>
      <w:r>
        <w:t xml:space="preserve"> - tuo atveju, kai šios išmokos gaunamos palaikyti žemės ūkio veiklos pajamų lygiui ar kompensuoti pajamų netekimą, tai šios išmokos yra priskiriamos neapmokestinamoms pajamoms.</w:t>
      </w:r>
    </w:p>
    <w:p w:rsidR="00093845" w:rsidRDefault="000D779E">
      <w:pPr>
        <w:ind w:firstLine="900"/>
        <w:jc w:val="both"/>
      </w:pPr>
      <w:r>
        <w:t>- tuo atveju, kai žemės ūkio veikla užsiimantys vienetai gauna išmokas patirtoms išlaidoms (padarytoms investicijoms) kompensuoti, tokios išmokos laikomos dotacijoms ir joms taikomos bendros dotacijų apskaitos nuostatas.</w:t>
      </w:r>
    </w:p>
    <w:p w:rsidR="00093845" w:rsidRDefault="000D779E">
      <w:pPr>
        <w:ind w:firstLine="900"/>
        <w:jc w:val="both"/>
      </w:pPr>
      <w:r>
        <w:t>Pavyzdžiai</w:t>
      </w:r>
    </w:p>
    <w:p w:rsidR="00E63DE3" w:rsidRPr="00E03F80" w:rsidRDefault="00E63DE3" w:rsidP="00E63DE3">
      <w:pPr>
        <w:ind w:firstLine="900"/>
        <w:jc w:val="both"/>
        <w:rPr>
          <w:b/>
          <w:lang w:val="lt-LT"/>
        </w:rPr>
      </w:pPr>
      <w:r w:rsidRPr="00E03F80">
        <w:rPr>
          <w:b/>
          <w:lang w:val="lt-LT"/>
        </w:rPr>
        <w:t>17) Lietuvos Respublikos įstatymuose arba kituose teisės aktuose nustatyto dydžio tiesioginės ir kitos kompensacinės išmokos pajamų lygiui palaikyti, kurias gauna žemės ūkio veiklą vykdantys vienetai.</w:t>
      </w:r>
    </w:p>
    <w:p w:rsidR="00E63DE3" w:rsidRPr="0065344A" w:rsidRDefault="00E63DE3" w:rsidP="00E63DE3">
      <w:pPr>
        <w:jc w:val="both"/>
        <w:rPr>
          <w:lang w:val="lt-LT"/>
        </w:rPr>
      </w:pPr>
      <w:r w:rsidRPr="0065344A">
        <w:rPr>
          <w:lang w:val="lt-LT"/>
        </w:rPr>
        <w:t>(KEISTA:</w:t>
      </w:r>
      <w:r w:rsidRPr="009C0219">
        <w:rPr>
          <w:lang w:val="lt-LT"/>
        </w:rPr>
        <w:t xml:space="preserve"> </w:t>
      </w:r>
      <w:r w:rsidRPr="0065344A">
        <w:rPr>
          <w:lang w:val="lt-LT"/>
        </w:rPr>
        <w:t>2009 02 19 įstatymu Nr. XI-174 (nuo 2009 03 05), taikoma apskaičiuojant 2009 metų ir vėlesnių metų mokestinių laikotarpių pelno mokestį)</w:t>
      </w:r>
    </w:p>
    <w:p w:rsidR="00E63DE3" w:rsidRPr="00E03F80" w:rsidRDefault="00E63DE3" w:rsidP="00E63DE3">
      <w:pPr>
        <w:ind w:firstLine="900"/>
        <w:rPr>
          <w:b/>
          <w:lang w:val="lt-LT"/>
        </w:rPr>
      </w:pPr>
      <w:r w:rsidRPr="00E03F80">
        <w:rPr>
          <w:b/>
          <w:lang w:val="lt-LT"/>
        </w:rPr>
        <w:t>Komentaras</w:t>
      </w:r>
    </w:p>
    <w:p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rsidR="00E63DE3" w:rsidRPr="00E03F80" w:rsidRDefault="00E63DE3" w:rsidP="00E63DE3">
      <w:pPr>
        <w:ind w:firstLine="900"/>
        <w:jc w:val="both"/>
        <w:rPr>
          <w:lang w:val="lt-LT"/>
        </w:rPr>
      </w:pPr>
      <w:r w:rsidRPr="00E03F80">
        <w:rPr>
          <w:lang w:val="lt-LT"/>
        </w:rPr>
        <w:t>Tiesioginė išmoka – vieneto pajamų lygiui palaikyti teikiama finansinė parama.</w:t>
      </w:r>
    </w:p>
    <w:p w:rsidR="00E63DE3" w:rsidRPr="00E03F80" w:rsidRDefault="00E63DE3" w:rsidP="00E63DE3">
      <w:pPr>
        <w:ind w:firstLine="900"/>
        <w:jc w:val="both"/>
        <w:rPr>
          <w:lang w:val="lt-LT"/>
        </w:rPr>
      </w:pPr>
      <w:r w:rsidRPr="00E03F80">
        <w:rPr>
          <w:lang w:val="lt-LT"/>
        </w:rPr>
        <w:lastRenderedPageBreak/>
        <w:t>Žemės ūkio veiklą vykdančių vienetų gauta parama negautoms pajamos kompensuoti, t. y. už pajamų praradimą (netekimą), neatsižvelgiant į tai, kad veikla yra sustabdyta ar nutraukta, yra prilyginama kompensacinėms išmokoms pajamų lygiui palaikyti.</w:t>
      </w:r>
    </w:p>
    <w:p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rsidR="00E63DE3" w:rsidRPr="00E03F80" w:rsidRDefault="00E63DE3" w:rsidP="00E63DE3">
      <w:pPr>
        <w:ind w:firstLine="900"/>
        <w:jc w:val="both"/>
        <w:rPr>
          <w:lang w:val="lt-LT"/>
        </w:rPr>
      </w:pPr>
      <w:r w:rsidRPr="00E03F80">
        <w:rPr>
          <w:lang w:val="lt-LT"/>
        </w:rPr>
        <w:t>- tuo atveju, kai žemės ūkio veikla užsiimantys vienetai gauna išmokas patirtoms išlaidoms (padarytoms investicijoms) kompensuoti, tokios išmokos laikomos dotacijoms ir joms taikomos bendros dotacijų apskaitos nuostatas.</w:t>
      </w:r>
    </w:p>
    <w:p w:rsidR="00E63DE3" w:rsidRPr="00E03F80" w:rsidRDefault="00E63DE3" w:rsidP="00E63DE3">
      <w:pPr>
        <w:ind w:firstLine="900"/>
        <w:jc w:val="both"/>
        <w:rPr>
          <w:lang w:val="lt-LT"/>
        </w:rPr>
      </w:pPr>
      <w:r w:rsidRPr="00E03F80">
        <w:rPr>
          <w:lang w:val="lt-LT"/>
        </w:rPr>
        <w:t>Pavyzdžiai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rsidR="00E63DE3" w:rsidRDefault="00E63DE3" w:rsidP="00E63DE3">
      <w:pPr>
        <w:ind w:firstLine="720"/>
        <w:jc w:val="both"/>
        <w:rPr>
          <w:bCs/>
          <w:lang w:val="lt-LT"/>
        </w:rPr>
      </w:pPr>
      <w:r>
        <w:rPr>
          <w:bCs/>
          <w:lang w:val="lt-LT"/>
        </w:rPr>
        <w:t>(Pakeista pagal 2019-08-06 VMI prie FM raštą Nr. (18.-10-31-1E)-RM-23984).</w:t>
      </w:r>
    </w:p>
    <w:p w:rsidR="00093845" w:rsidRDefault="000D779E" w:rsidP="00477AF7">
      <w:pPr>
        <w:pStyle w:val="tajtip"/>
        <w:spacing w:before="0" w:beforeAutospacing="0" w:after="0" w:afterAutospacing="0"/>
        <w:jc w:val="both"/>
        <w:rPr>
          <w:b/>
        </w:rPr>
      </w:pPr>
      <w:r>
        <w:rPr>
          <w:b/>
        </w:rPr>
        <w:t xml:space="preserve">           18) pajamos, įskaitant turto vertės padidėjimo pajamas, dividendus ir kitą paskirstytąjį pelną, gautos iš kolektyvinio investavimo subjektų, kurie nėra įregistruoti ar kitaip organizuoti tikslinėse teritorijose, investicinių vienetų, akcijų ar įnašų turėjimo. Šio punkto nuostatos dėl </w:t>
      </w:r>
      <w:r>
        <w:rPr>
          <w:b/>
        </w:rPr>
        <w:lastRenderedPageBreak/>
        <w:t>turto vertės padidėjimo pajamų neapmokestinimo taikomos tik tuo atveju, jei tokios pajamos gaunamos ne iš užsienio vienetų, įregistruotų ar kitaip organizuotų tikslinėse teritorijose, ar iš tų teritorijų gyventojų.</w:t>
      </w:r>
    </w:p>
    <w:p w:rsidR="00E63DE3" w:rsidRDefault="000D779E" w:rsidP="00E63DE3">
      <w:pPr>
        <w:pStyle w:val="tajtip"/>
        <w:spacing w:before="0" w:beforeAutospacing="0" w:after="0" w:afterAutospacing="0"/>
        <w:rPr>
          <w:iCs/>
        </w:rPr>
      </w:pPr>
      <w:r>
        <w:rPr>
          <w:iCs/>
        </w:rPr>
        <w:t>KEISTA:2017 12 07 įstatymu Nr. XIII-842 (nuo 2017 12 23)</w:t>
      </w:r>
      <w:r w:rsidR="00655350">
        <w:rPr>
          <w:iCs/>
        </w:rPr>
        <w:t>,</w:t>
      </w:r>
      <w:r w:rsidR="00E03200" w:rsidRPr="00E03200">
        <w:t xml:space="preserve"> </w:t>
      </w:r>
      <w:r w:rsidR="00E03200" w:rsidRPr="00E03200">
        <w:rPr>
          <w:iCs/>
        </w:rPr>
        <w:t>nuostatos taikomos apskaičiuojant 2018 metų ir vėlesnių metų mokestinių laikotarpių pelno mokestį</w:t>
      </w:r>
      <w:r>
        <w:rPr>
          <w:iCs/>
        </w:rPr>
        <w:t>)</w:t>
      </w:r>
    </w:p>
    <w:p w:rsidR="00E63DE3" w:rsidRDefault="00E63DE3" w:rsidP="00E63DE3">
      <w:pPr>
        <w:pStyle w:val="tajtip"/>
        <w:spacing w:before="0" w:beforeAutospacing="0" w:after="0" w:afterAutospacing="0"/>
        <w:rPr>
          <w:iCs/>
        </w:rPr>
      </w:pPr>
    </w:p>
    <w:p w:rsidR="00093845" w:rsidRPr="00477AF7" w:rsidRDefault="000D779E">
      <w:pPr>
        <w:ind w:firstLine="900"/>
        <w:jc w:val="both"/>
        <w:rPr>
          <w:lang w:val="lt-LT"/>
        </w:rPr>
      </w:pPr>
      <w:r>
        <w:rPr>
          <w:lang w:val="lt-LT"/>
        </w:rPr>
        <w:t>Komentar</w:t>
      </w:r>
      <w:r w:rsidR="00AB20CB">
        <w:rPr>
          <w:lang w:val="lt-LT"/>
        </w:rPr>
        <w:t>a</w:t>
      </w:r>
      <w:r>
        <w:rPr>
          <w:lang w:val="lt-LT"/>
        </w:rPr>
        <w:t>s rengiamas</w:t>
      </w:r>
    </w:p>
    <w:p w:rsidR="00093845" w:rsidRDefault="000D779E">
      <w:pPr>
        <w:ind w:left="3600" w:firstLine="720"/>
        <w:rPr>
          <w:b/>
          <w:lang w:val="lt-LT"/>
        </w:rPr>
      </w:pPr>
      <w:r>
        <w:rPr>
          <w:b/>
          <w:lang w:val="lt-LT"/>
        </w:rPr>
        <w:t>IV SKYRIUS</w:t>
      </w:r>
    </w:p>
    <w:p w:rsidR="00093845" w:rsidRDefault="000D779E">
      <w:pPr>
        <w:ind w:left="4320"/>
        <w:jc w:val="both"/>
        <w:rPr>
          <w:b/>
          <w:lang w:val="lt-LT"/>
        </w:rPr>
      </w:pPr>
      <w:r>
        <w:rPr>
          <w:b/>
          <w:lang w:val="lt-LT"/>
        </w:rPr>
        <w:t>TURTAS</w:t>
      </w:r>
    </w:p>
    <w:p w:rsidR="00093845" w:rsidRDefault="00E63DE3" w:rsidP="00E63DE3">
      <w:pPr>
        <w:pStyle w:val="Antrat1"/>
        <w:jc w:val="left"/>
        <w:rPr>
          <w:bCs w:val="0"/>
          <w:szCs w:val="20"/>
          <w:lang w:val="lt-LT"/>
        </w:rPr>
      </w:pPr>
      <w:bookmarkStart w:id="249" w:name="_13_straipsnis._Vieneto"/>
      <w:bookmarkEnd w:id="249"/>
      <w:r>
        <w:rPr>
          <w:bCs w:val="0"/>
          <w:lang w:val="lt-LT"/>
        </w:rPr>
        <w:t xml:space="preserve">       </w:t>
      </w:r>
      <w:r w:rsidR="000D779E">
        <w:rPr>
          <w:bCs w:val="0"/>
          <w:lang w:val="lt-LT"/>
        </w:rPr>
        <w:t xml:space="preserve">13 STRAIPSNIS. Vieneto turtas </w:t>
      </w:r>
    </w:p>
    <w:p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rsidR="00093845" w:rsidRDefault="000D779E" w:rsidP="00477AF7">
      <w:pPr>
        <w:ind w:right="339"/>
        <w:jc w:val="both"/>
        <w:rPr>
          <w:bCs/>
          <w:lang w:val="lt-LT"/>
        </w:rPr>
      </w:pPr>
      <w:r>
        <w:rPr>
          <w:bCs/>
          <w:lang w:val="lt-LT"/>
        </w:rPr>
        <w:t>(KEISTA:  2</w:t>
      </w:r>
      <w:r w:rsidRPr="00477AF7">
        <w:rPr>
          <w:color w:val="000000"/>
          <w:lang w:eastAsia="lt-LT"/>
        </w:rPr>
        <w:t>006 10 19 įstatymu Nr. X-866 (nuo 2006 10 31)</w:t>
      </w:r>
      <w:r>
        <w:rPr>
          <w:bCs/>
          <w:lang w:val="lt-LT"/>
        </w:rPr>
        <w:t xml:space="preserve">) </w:t>
      </w:r>
    </w:p>
    <w:p w:rsidR="00093845" w:rsidRDefault="000D779E">
      <w:pPr>
        <w:tabs>
          <w:tab w:val="left" w:pos="720"/>
          <w:tab w:val="left" w:pos="1077"/>
          <w:tab w:val="left" w:pos="1418"/>
        </w:tabs>
        <w:ind w:right="339" w:firstLine="720"/>
        <w:jc w:val="both"/>
        <w:rPr>
          <w:b/>
          <w:bCs/>
          <w:lang w:val="lt-LT"/>
        </w:rPr>
      </w:pPr>
      <w:r>
        <w:rPr>
          <w:b/>
          <w:bCs/>
          <w:lang w:val="lt-LT"/>
        </w:rPr>
        <w:t>Komentaras</w:t>
      </w:r>
    </w:p>
    <w:p w:rsidR="00093845" w:rsidRDefault="000D779E" w:rsidP="00261160">
      <w:pPr>
        <w:pStyle w:val="Pagrindiniotekstotrauka"/>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rsidR="00093845" w:rsidRDefault="000D779E" w:rsidP="00636C65">
      <w:pPr>
        <w:pStyle w:val="Pagrindiniotekstotrauka"/>
        <w:numPr>
          <w:ilvl w:val="0"/>
          <w:numId w:val="28"/>
        </w:numPr>
        <w:tabs>
          <w:tab w:val="left" w:pos="720"/>
          <w:tab w:val="left" w:pos="1418"/>
        </w:tabs>
        <w:spacing w:after="0"/>
        <w:ind w:left="0" w:right="339" w:firstLine="709"/>
      </w:pPr>
      <w:r>
        <w:t>priklauso vienetui nuosavybės teise,</w:t>
      </w:r>
    </w:p>
    <w:p w:rsidR="00093845" w:rsidRDefault="000D779E" w:rsidP="00636C65">
      <w:pPr>
        <w:pStyle w:val="Pagrindiniotekstotrauka"/>
        <w:numPr>
          <w:ilvl w:val="0"/>
          <w:numId w:val="28"/>
        </w:numPr>
        <w:tabs>
          <w:tab w:val="left" w:pos="720"/>
          <w:tab w:val="left" w:pos="1418"/>
        </w:tabs>
        <w:spacing w:after="0"/>
        <w:ind w:left="0" w:right="339" w:firstLine="709"/>
      </w:pPr>
      <w:r>
        <w:t>yra gautos pagal lizingo (finansinės nuomos) sutartį, kurioje numatytas nuosavybės teisės perėjimas,</w:t>
      </w:r>
    </w:p>
    <w:p w:rsidR="00093845" w:rsidRDefault="000D779E" w:rsidP="00636C65">
      <w:pPr>
        <w:pStyle w:val="Pagrindiniotekstotrauka"/>
        <w:numPr>
          <w:ilvl w:val="0"/>
          <w:numId w:val="28"/>
        </w:numPr>
        <w:tabs>
          <w:tab w:val="left" w:pos="720"/>
          <w:tab w:val="left" w:pos="1418"/>
        </w:tabs>
        <w:spacing w:after="0"/>
        <w:ind w:left="0" w:right="339" w:firstLine="709"/>
      </w:pPr>
      <w:r>
        <w:t>yra gautos pagal pirkimo–pardavimo sutartį, kurioje numatytas nuosavybės teisės perėjimas vienetui apmokėjus visą turto vertę,</w:t>
      </w:r>
    </w:p>
    <w:p w:rsidR="00093845" w:rsidRDefault="000D779E" w:rsidP="00636C65">
      <w:pPr>
        <w:pStyle w:val="Pagrindiniotekstotrauka"/>
        <w:numPr>
          <w:ilvl w:val="0"/>
          <w:numId w:val="28"/>
        </w:numPr>
        <w:tabs>
          <w:tab w:val="left" w:pos="720"/>
          <w:tab w:val="left" w:pos="1418"/>
        </w:tabs>
        <w:spacing w:after="0"/>
        <w:ind w:left="0" w:right="339" w:firstLine="709"/>
      </w:pPr>
      <w:r>
        <w:t>yra gautos pagal nuomos sutartį, kurioje numatytas nuosavybės teisės perėjimas vienetui apmokėjus visą turto vertę,</w:t>
      </w:r>
    </w:p>
    <w:p w:rsidR="00093845" w:rsidRDefault="000D779E" w:rsidP="00636C65">
      <w:pPr>
        <w:pStyle w:val="Pagrindiniotekstotrauka"/>
        <w:numPr>
          <w:ilvl w:val="0"/>
          <w:numId w:val="28"/>
        </w:numPr>
        <w:tabs>
          <w:tab w:val="left" w:pos="720"/>
          <w:tab w:val="left" w:pos="1418"/>
        </w:tabs>
        <w:spacing w:after="0"/>
        <w:ind w:left="0" w:right="339" w:firstLine="709"/>
        <w:rPr>
          <w:b/>
          <w:bCs/>
        </w:rPr>
      </w:pPr>
      <w:r>
        <w:t>yra gautos patikėjimo teise iš valstybės bei savivaldybių,</w:t>
      </w:r>
    </w:p>
    <w:p w:rsidR="00093845" w:rsidRDefault="000D779E" w:rsidP="00636C65">
      <w:pPr>
        <w:pStyle w:val="Pagrindiniotekstotrauka"/>
        <w:numPr>
          <w:ilvl w:val="0"/>
          <w:numId w:val="28"/>
        </w:numPr>
        <w:tabs>
          <w:tab w:val="left" w:pos="720"/>
          <w:tab w:val="left" w:pos="1418"/>
        </w:tabs>
        <w:spacing w:after="0"/>
        <w:ind w:left="0" w:right="339" w:firstLine="709"/>
        <w:rPr>
          <w:bCs/>
        </w:rPr>
      </w:pPr>
      <w:r>
        <w:rPr>
          <w:bCs/>
        </w:rPr>
        <w:t xml:space="preserve">yra įgytos 14 str. 6 dalyje numatytu būdu (žr. PMĮ 14 str. 6 dalies komentarą).“ </w:t>
      </w:r>
    </w:p>
    <w:p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rsidR="00093845" w:rsidRDefault="00093845">
      <w:pPr>
        <w:jc w:val="both"/>
        <w:rPr>
          <w:color w:val="000000"/>
          <w:lang w:val="fr-FR"/>
        </w:rPr>
      </w:pPr>
    </w:p>
    <w:p w:rsidR="00093845" w:rsidRDefault="000D779E">
      <w:pPr>
        <w:pStyle w:val="Pagrindiniotekstotrauka"/>
        <w:tabs>
          <w:tab w:val="left" w:pos="720"/>
          <w:tab w:val="left" w:pos="1077"/>
          <w:tab w:val="left" w:pos="1418"/>
          <w:tab w:val="left" w:pos="9600"/>
        </w:tabs>
        <w:ind w:right="-82"/>
        <w:rPr>
          <w:lang w:val="lt-LT"/>
        </w:rPr>
      </w:pPr>
      <w:r>
        <w:rPr>
          <w:lang w:val="lt-LT"/>
        </w:rPr>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lastRenderedPageBreak/>
        <w:t>Komentaras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rsidR="00093845" w:rsidRDefault="000D779E" w:rsidP="00085B20">
      <w:pPr>
        <w:pStyle w:val="HTMLiankstoformatuotas"/>
        <w:numPr>
          <w:ilvl w:val="0"/>
          <w:numId w:val="6"/>
        </w:numPr>
        <w:tabs>
          <w:tab w:val="clear" w:pos="916"/>
          <w:tab w:val="clear" w:pos="1080"/>
          <w:tab w:val="clear" w:pos="1832"/>
          <w:tab w:val="clear" w:pos="8244"/>
          <w:tab w:val="clear" w:pos="9160"/>
          <w:tab w:val="left" w:pos="720"/>
          <w:tab w:val="left" w:pos="993"/>
          <w:tab w:val="left" w:pos="9540"/>
        </w:tabs>
        <w:spacing w:after="0"/>
        <w:ind w:left="0"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rsidR="00093845" w:rsidRPr="00477AF7" w:rsidRDefault="000D779E" w:rsidP="00085B20">
      <w:pPr>
        <w:pStyle w:val="HTMLiankstoformatuotas"/>
        <w:tabs>
          <w:tab w:val="clear" w:pos="8244"/>
          <w:tab w:val="clear" w:pos="9160"/>
          <w:tab w:val="left" w:pos="9540"/>
        </w:tabs>
        <w:spacing w:after="0"/>
        <w:jc w:val="both"/>
        <w:rPr>
          <w:rFonts w:ascii="Times New Roman" w:hAnsi="Times New Roman" w:cs="Times New Roman"/>
          <w:iCs/>
          <w:sz w:val="24"/>
          <w:szCs w:val="24"/>
          <w:lang w:val="lt-LT"/>
        </w:rPr>
      </w:pPr>
      <w:r w:rsidRPr="00477AF7">
        <w:rPr>
          <w:rFonts w:ascii="Times New Roman" w:hAnsi="Times New Roman" w:cs="Times New Roman"/>
          <w:iCs/>
          <w:sz w:val="24"/>
          <w:szCs w:val="24"/>
          <w:lang w:val="lt-LT"/>
        </w:rPr>
        <w:t xml:space="preserve">(KEISTA: </w:t>
      </w:r>
      <w:r w:rsidRPr="00477AF7">
        <w:rPr>
          <w:rFonts w:ascii="Times New Roman" w:hAnsi="Times New Roman" w:cs="Times New Roman"/>
          <w:iCs/>
          <w:sz w:val="24"/>
          <w:szCs w:val="24"/>
        </w:rPr>
        <w:t>2015 03 26 įstatymu Nr. XII-1583 (nuo 2015 04 14)</w:t>
      </w:r>
      <w:r w:rsidRPr="00477AF7">
        <w:rPr>
          <w:rFonts w:ascii="Times New Roman" w:hAnsi="Times New Roman" w:cs="Times New Roman"/>
          <w:iCs/>
          <w:sz w:val="24"/>
          <w:szCs w:val="24"/>
          <w:lang w:val="lt-LT"/>
        </w:rPr>
        <w:t>)</w:t>
      </w: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lastRenderedPageBreak/>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Pr="0065344A" w:rsidRDefault="000D779E">
      <w:pPr>
        <w:ind w:right="-82" w:firstLine="720"/>
        <w:jc w:val="both"/>
        <w:rPr>
          <w:lang w:val="lt-LT"/>
        </w:rPr>
      </w:pPr>
      <w:r w:rsidRPr="0065344A">
        <w:rPr>
          <w:lang w:val="lt-LT"/>
        </w:rPr>
        <w:t>2) fiziniai asmenys, pabaigę mokymo programas šios dalies komentaro 1 papunktyje nurodytose mokyklose, įgyja aukštąjį išsilavinimą ir (arba) kvalifikaciją, jeigu šis išsilavinimas ir (arba) kvalifikacija būtina vieneto pajamoms uždirbti.</w:t>
      </w:r>
    </w:p>
    <w:p w:rsidR="00093845" w:rsidRDefault="000D779E">
      <w:pPr>
        <w:ind w:right="-82" w:firstLine="720"/>
        <w:jc w:val="both"/>
      </w:pPr>
      <w:r>
        <w:t>6. Pagal Lietuvos Respublikos švietimo įstatymą mokykla laikomas juridinis asmuo, kurio pagrindinė veikla yra formalusis arba (ir) neformalusis švietimas.</w:t>
      </w:r>
    </w:p>
    <w:p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rsidR="00093845" w:rsidRDefault="000D779E">
      <w:pPr>
        <w:ind w:right="-82" w:firstLine="720"/>
        <w:jc w:val="both"/>
      </w:pPr>
      <w:r>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50" w:name="n1_4608"/>
      <w:r>
        <w:t>profesinio mokymo įstatymo</w:t>
      </w:r>
      <w:bookmarkStart w:id="251" w:name="pn1_4610"/>
      <w:bookmarkStart w:id="252" w:name="pn1_4609"/>
      <w:bookmarkStart w:id="253" w:name="pn1_4608"/>
      <w:bookmarkEnd w:id="250"/>
      <w:bookmarkEnd w:id="251"/>
      <w:bookmarkEnd w:id="252"/>
      <w:bookmarkEnd w:id="253"/>
      <w:r>
        <w:t xml:space="preserve"> 2 straipsnio 10 dalis.</w:t>
      </w:r>
    </w:p>
    <w:p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lastRenderedPageBreak/>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rsidR="00093845" w:rsidRPr="0065344A" w:rsidRDefault="00093845">
      <w:pPr>
        <w:ind w:right="-82" w:firstLine="720"/>
        <w:jc w:val="both"/>
        <w:rPr>
          <w:lang w:val="lt-LT"/>
        </w:rPr>
      </w:pPr>
    </w:p>
    <w:p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priskirtų nematerialiam ilgalaikiam turtui, įsigijimo kaina 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rsidR="00093845" w:rsidRDefault="000D779E">
      <w:pPr>
        <w:pStyle w:val="Pagrindiniotekstotrauka"/>
        <w:tabs>
          <w:tab w:val="left" w:pos="720"/>
          <w:tab w:val="left" w:pos="1077"/>
          <w:tab w:val="left" w:pos="1418"/>
        </w:tabs>
      </w:pPr>
      <w:r>
        <w:t>Pavyzdžiai</w:t>
      </w:r>
    </w:p>
    <w:tbl>
      <w:tblPr>
        <w:tblStyle w:val="Lentelstinklelis"/>
        <w:tblW w:w="9732" w:type="dxa"/>
        <w:tblLayout w:type="fixed"/>
        <w:tblLook w:val="04A0" w:firstRow="1" w:lastRow="0" w:firstColumn="1" w:lastColumn="0" w:noHBand="0" w:noVBand="1"/>
      </w:tblPr>
      <w:tblGrid>
        <w:gridCol w:w="9732"/>
      </w:tblGrid>
      <w:tr w:rsidR="00093845">
        <w:tc>
          <w:tcPr>
            <w:tcW w:w="9732" w:type="dxa"/>
          </w:tcPr>
          <w:p w:rsidR="00093845" w:rsidRDefault="000D779E">
            <w:pPr>
              <w:pStyle w:val="Pagrindiniotekstotrauka"/>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rsidR="00093845" w:rsidRDefault="000D779E">
            <w:pPr>
              <w:pStyle w:val="Porat"/>
              <w:ind w:firstLine="709"/>
              <w:rPr>
                <w:lang w:val="lt-LT"/>
              </w:rPr>
            </w:pPr>
            <w:r>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rsidR="00093845" w:rsidRDefault="000D779E">
            <w:pPr>
              <w:pStyle w:val="Porat"/>
              <w:ind w:firstLine="709"/>
              <w:rPr>
                <w:lang w:val="lt-LT"/>
              </w:rPr>
            </w:pPr>
            <w:r>
              <w:rPr>
                <w:lang w:val="lt-LT"/>
              </w:rPr>
              <w:t>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rsidR="00093845" w:rsidRDefault="000D779E">
            <w:pPr>
              <w:pStyle w:val="Pagrindiniotekstotrauka"/>
              <w:tabs>
                <w:tab w:val="left" w:pos="720"/>
                <w:tab w:val="left" w:pos="1077"/>
                <w:tab w:val="left" w:pos="1418"/>
              </w:tabs>
            </w:pPr>
            <w:r>
              <w:t xml:space="preserve"> 2015-2017 metais po 543 Eur (2172 Eur : 48 mėn. x 12 mėn.), </w:t>
            </w:r>
          </w:p>
          <w:p w:rsidR="00093845" w:rsidRDefault="000D779E">
            <w:pPr>
              <w:pStyle w:val="Pagrindiniotekstotrauka"/>
              <w:tabs>
                <w:tab w:val="left" w:pos="720"/>
                <w:tab w:val="left" w:pos="1077"/>
                <w:tab w:val="left" w:pos="1418"/>
              </w:tabs>
            </w:pPr>
            <w:r>
              <w:lastRenderedPageBreak/>
              <w:t xml:space="preserve"> 2018 metais – 362 (Eur) (2172 Eur : 48 mėn. x 8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rsidR="00093845" w:rsidRDefault="000D779E">
            <w:pPr>
              <w:pStyle w:val="Pagrindiniotekstotrauka"/>
              <w:tabs>
                <w:tab w:val="left" w:pos="720"/>
                <w:tab w:val="left" w:pos="1077"/>
                <w:tab w:val="left" w:pos="1418"/>
              </w:tabs>
            </w:pPr>
            <w:r>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rsidR="00093845" w:rsidRDefault="000D779E">
            <w:pPr>
              <w:pStyle w:val="Pagrindiniotekstotrauka"/>
              <w:tabs>
                <w:tab w:val="left" w:pos="720"/>
                <w:tab w:val="left" w:pos="1077"/>
                <w:tab w:val="left" w:pos="1418"/>
              </w:tabs>
            </w:pPr>
            <w:r>
              <w:t>Įmonė „X“ ,,Kitas nematerialusis turtas</w:t>
            </w:r>
            <w:r>
              <w:rPr>
                <w:iCs/>
              </w:rPr>
              <w:t xml:space="preserve">“ turto grupei yra nustačiusi </w:t>
            </w:r>
            <w:r>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rsidR="00093845" w:rsidRDefault="000D779E">
            <w:pPr>
              <w:pStyle w:val="Pagrindiniotekstotrauka"/>
              <w:tabs>
                <w:tab w:val="left" w:pos="720"/>
                <w:tab w:val="left" w:pos="1077"/>
                <w:tab w:val="left" w:pos="1418"/>
              </w:tabs>
            </w:pPr>
            <w:r>
              <w:t>2015 metais – 290 Eur (2316 Eur : 48 mėn. x 6 mėn.),</w:t>
            </w:r>
          </w:p>
          <w:p w:rsidR="00093845" w:rsidRDefault="000D779E">
            <w:pPr>
              <w:pStyle w:val="Pagrindiniotekstotrauka"/>
              <w:tabs>
                <w:tab w:val="left" w:pos="720"/>
                <w:tab w:val="left" w:pos="1077"/>
                <w:tab w:val="left" w:pos="1418"/>
              </w:tabs>
            </w:pPr>
            <w:r>
              <w:t xml:space="preserve">2016-2018 metais po 579 Eur (2316 Eur : 48 mėn. x 12 mėn.), </w:t>
            </w:r>
          </w:p>
          <w:p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rsidR="00093845" w:rsidRDefault="000D779E">
            <w:pPr>
              <w:pStyle w:val="Pagrindiniotekstotrauka"/>
              <w:tabs>
                <w:tab w:val="left" w:pos="720"/>
                <w:tab w:val="left" w:pos="1077"/>
                <w:tab w:val="left" w:pos="1418"/>
              </w:tabs>
            </w:pPr>
            <w:r>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rsidR="00093845" w:rsidRDefault="000D779E">
            <w:pPr>
              <w:pStyle w:val="Pagrindiniotekstotrauka"/>
              <w:tabs>
                <w:tab w:val="left" w:pos="720"/>
              </w:tabs>
            </w:pPr>
            <w:r>
              <w:t>Baldų gamybos įmonė „Z“, apskaičiuodama apmokestinamąjį pelną, sąnaudoms galėtų priskirti:</w:t>
            </w:r>
          </w:p>
          <w:p w:rsidR="00093845" w:rsidRDefault="000D779E">
            <w:pPr>
              <w:pStyle w:val="Pagrindiniotekstotrauka"/>
              <w:tabs>
                <w:tab w:val="left" w:pos="720"/>
                <w:tab w:val="left" w:pos="1077"/>
                <w:tab w:val="left" w:pos="1418"/>
              </w:tabs>
            </w:pPr>
            <w:r>
              <w:lastRenderedPageBreak/>
              <w:t xml:space="preserve"> 2015 metais – 225 (Eur) (1800 Eur : 48 mėn. x 6 mėn.),</w:t>
            </w:r>
          </w:p>
          <w:p w:rsidR="00093845" w:rsidRDefault="000D779E">
            <w:pPr>
              <w:pStyle w:val="Pagrindiniotekstotrauka"/>
              <w:tabs>
                <w:tab w:val="left" w:pos="720"/>
                <w:tab w:val="left" w:pos="1077"/>
                <w:tab w:val="left" w:pos="1418"/>
              </w:tabs>
            </w:pPr>
            <w:r>
              <w:t xml:space="preserve"> 2016-2018 metais po 450 Eur (1800 Eur : 48 mėn. x 12 mėn.), </w:t>
            </w:r>
          </w:p>
          <w:p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rsidR="00093845" w:rsidRDefault="00093845">
      <w:pPr>
        <w:pStyle w:val="Pagrindiniotekstotrauka"/>
        <w:tabs>
          <w:tab w:val="left" w:pos="720"/>
          <w:tab w:val="left" w:pos="1077"/>
          <w:tab w:val="left" w:pos="1418"/>
        </w:tabs>
      </w:pPr>
    </w:p>
    <w:p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ilgalaikiam nematerialiajam turtui. Kitu atveju tokios už asmens, nesusijusio su vienetu darbo santykiais, aukštojo išsilavinimo ir (arba) kvalifikacijos įgijimą sumokėtos sumos, priskiriamos neleidžiamiems atskaitymams.</w:t>
      </w:r>
      <w:r>
        <w:tab/>
      </w:r>
    </w:p>
    <w:p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rsidR="00093845" w:rsidRDefault="00093845">
      <w:pPr>
        <w:pStyle w:val="Pagrindiniotekstotrauka"/>
        <w:tabs>
          <w:tab w:val="left" w:pos="720"/>
          <w:tab w:val="left" w:pos="1077"/>
          <w:tab w:val="left" w:pos="1418"/>
        </w:tabs>
        <w:ind w:right="-5"/>
        <w:rPr>
          <w:lang w:val="lt-LT"/>
        </w:rPr>
      </w:pPr>
    </w:p>
    <w:p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rsidR="00093845" w:rsidRDefault="000D779E" w:rsidP="00477AF7">
      <w:pPr>
        <w:spacing w:after="0"/>
        <w:jc w:val="both"/>
        <w:rPr>
          <w:iCs/>
          <w:lang w:val="lt-LT"/>
        </w:rPr>
      </w:pPr>
      <w:r>
        <w:rPr>
          <w:lang w:val="lt-LT"/>
        </w:rPr>
        <w:t>(</w:t>
      </w:r>
      <w:r w:rsidRPr="009C0219">
        <w:t>KEISTA:</w:t>
      </w:r>
      <w:r w:rsidRPr="009C0219">
        <w:rPr>
          <w:lang w:val="lt-LT"/>
        </w:rPr>
        <w:t xml:space="preserve"> </w:t>
      </w:r>
      <w:r w:rsidRPr="009C0219">
        <w:t>2009 12 09 įstatymu Nr. XI-539 (nuo 2009 12 28)</w:t>
      </w:r>
      <w:r>
        <w:rPr>
          <w:iCs/>
          <w:lang w:val="lt-LT"/>
        </w:rPr>
        <w:t xml:space="preserve">) </w:t>
      </w:r>
    </w:p>
    <w:p w:rsidR="00093845" w:rsidRDefault="00093845" w:rsidP="00477AF7">
      <w:pPr>
        <w:spacing w:after="0"/>
        <w:ind w:firstLine="720"/>
        <w:jc w:val="both"/>
        <w:rPr>
          <w:iCs/>
          <w:lang w:val="lt-LT"/>
        </w:rPr>
      </w:pPr>
    </w:p>
    <w:p w:rsidR="00093845" w:rsidRDefault="000D779E" w:rsidP="00477AF7">
      <w:pPr>
        <w:spacing w:after="0"/>
        <w:ind w:firstLine="720"/>
        <w:jc w:val="both"/>
        <w:rPr>
          <w:b/>
          <w:bCs/>
          <w:iCs/>
          <w:lang w:val="lt-LT"/>
        </w:rPr>
      </w:pPr>
      <w:r w:rsidRPr="00477AF7">
        <w:rPr>
          <w:b/>
          <w:bCs/>
          <w:iCs/>
          <w:lang w:val="lt-LT"/>
        </w:rPr>
        <w:t>Komentaras</w:t>
      </w:r>
    </w:p>
    <w:p w:rsidR="00093845" w:rsidRDefault="00093845" w:rsidP="00477AF7">
      <w:pPr>
        <w:spacing w:after="0"/>
        <w:ind w:firstLine="720"/>
        <w:jc w:val="both"/>
        <w:rPr>
          <w:b/>
          <w:bCs/>
          <w:iCs/>
          <w:lang w:val="lt-LT"/>
        </w:rPr>
      </w:pPr>
    </w:p>
    <w:p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rsidR="00093845" w:rsidRDefault="00093845">
      <w:pPr>
        <w:pStyle w:val="Pagrindiniotekstotrauka"/>
        <w:tabs>
          <w:tab w:val="left" w:pos="720"/>
          <w:tab w:val="left" w:pos="1077"/>
          <w:tab w:val="left" w:pos="1418"/>
        </w:tabs>
        <w:ind w:right="-5"/>
        <w:rPr>
          <w:rFonts w:ascii="Times New Roman" w:hAnsi="Times New Roman"/>
          <w:lang w:val="lt-LT"/>
        </w:rPr>
      </w:pPr>
    </w:p>
    <w:p w:rsidR="00093845" w:rsidRDefault="000D779E">
      <w:pPr>
        <w:pStyle w:val="Antrat1"/>
        <w:jc w:val="both"/>
        <w:rPr>
          <w:bCs w:val="0"/>
          <w:szCs w:val="20"/>
          <w:lang w:val="lt-LT"/>
        </w:rPr>
      </w:pPr>
      <w:bookmarkStart w:id="254" w:name="_14_straipsnis._Turto"/>
      <w:bookmarkEnd w:id="254"/>
      <w:r>
        <w:rPr>
          <w:bCs w:val="0"/>
          <w:lang w:val="lt-LT"/>
        </w:rPr>
        <w:t xml:space="preserve">14 STRAIPSNIS. Turto įsigijimo kaina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w:t>
      </w:r>
      <w:r>
        <w:rPr>
          <w:rFonts w:ascii="Times New Roman" w:hAnsi="Times New Roman"/>
          <w:lang w:val="lt-LT"/>
        </w:rPr>
        <w:lastRenderedPageBreak/>
        <w:t xml:space="preserve">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t.y. priskiriamos leidžiamiems atskaitymams tą mokestinį laikotarpį, kurį jos patiriamos. </w:t>
      </w:r>
    </w:p>
    <w:p w:rsidR="00093845" w:rsidRDefault="000D779E">
      <w:pPr>
        <w:pStyle w:val="Pagrindiniotekstotrauka"/>
        <w:tabs>
          <w:tab w:val="left" w:pos="720"/>
          <w:tab w:val="left" w:pos="1077"/>
          <w:tab w:val="left" w:pos="1418"/>
          <w:tab w:val="left" w:pos="9356"/>
        </w:tabs>
        <w:ind w:right="-5"/>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 </w:t>
      </w:r>
    </w:p>
    <w:p w:rsidR="00093845" w:rsidRDefault="000D779E">
      <w:pPr>
        <w:pStyle w:val="HTMLiankstoformatuotas"/>
        <w:ind w:firstLine="720"/>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rsidR="00093845" w:rsidRDefault="000D779E">
      <w:pPr>
        <w:pStyle w:val="HTMLiankstoformatuotas"/>
        <w:ind w:firstLine="720"/>
        <w:jc w:val="both"/>
        <w:rPr>
          <w:rFonts w:ascii="Times New Roman" w:hAnsi="Times New Roman" w:cs="Times New Roman"/>
          <w:sz w:val="24"/>
          <w:lang w:val="lt-LT"/>
        </w:rPr>
      </w:pPr>
      <w:r>
        <w:rPr>
          <w:rFonts w:ascii="Times New Roman" w:hAnsi="Times New Roman" w:cs="Times New Roman"/>
          <w:sz w:val="24"/>
          <w:lang w:val="lt-LT"/>
        </w:rPr>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rsidR="00093845" w:rsidRDefault="000D779E">
      <w:pPr>
        <w:pStyle w:val="Pagrindiniotekstotrauka"/>
        <w:tabs>
          <w:tab w:val="left" w:pos="720"/>
          <w:tab w:val="left" w:pos="1077"/>
          <w:tab w:val="left" w:pos="1418"/>
          <w:tab w:val="left" w:pos="9356"/>
        </w:tabs>
        <w:ind w:right="-5" w:firstLine="0"/>
        <w:rPr>
          <w:rFonts w:ascii="Times New Roman" w:hAnsi="Times New Roman"/>
          <w:iCs/>
          <w:sz w:val="22"/>
          <w:lang w:val="lt-LT"/>
        </w:rPr>
      </w:pPr>
      <w:r>
        <w:rPr>
          <w:rFonts w:ascii="Times New Roman" w:hAnsi="Times New Roman"/>
          <w:iCs/>
          <w:sz w:val="22"/>
          <w:lang w:val="lt-LT"/>
        </w:rPr>
        <w:t>(3-ias p. papildytas ir išdėstytas naujai pagal VMI prie FM 2006-07-21 raštą Nr</w:t>
      </w:r>
      <w:r>
        <w:rPr>
          <w:sz w:val="22"/>
          <w:lang w:val="lt-LT"/>
        </w:rPr>
        <w:t>.(</w:t>
      </w:r>
      <w:r>
        <w:rPr>
          <w:iCs/>
          <w:sz w:val="22"/>
          <w:lang w:val="lt-LT"/>
        </w:rPr>
        <w:t>18.10-31-1)-R-6508)</w:t>
      </w:r>
    </w:p>
    <w:p w:rsidR="00093845" w:rsidRDefault="000D779E">
      <w:pPr>
        <w:pStyle w:val="HTMLiankstoformatuotas"/>
        <w:jc w:val="both"/>
        <w:rPr>
          <w:rFonts w:ascii="Times New Roman" w:hAnsi="Times New Roman" w:cs="Times New Roman"/>
          <w:sz w:val="24"/>
          <w:lang w:val="lt-LT"/>
        </w:rPr>
      </w:pPr>
      <w:r>
        <w:rPr>
          <w:rFonts w:ascii="Times New Roman" w:hAnsi="Times New Roman" w:cs="Times New Roman"/>
          <w:sz w:val="24"/>
          <w:lang w:val="lt-LT"/>
        </w:rPr>
        <w:tab/>
      </w:r>
      <w:r>
        <w:rPr>
          <w:rFonts w:ascii="Times New Roman" w:hAnsi="Times New Roman"/>
          <w:sz w:val="24"/>
          <w:lang w:val="lt-LT"/>
        </w:rPr>
        <w:t>4. Pagal lizingo (finansinės nuomos) sutartį valdomo ilgalaikio materialiojo turto įsigijimo kaina turi būti nustatoma prie lizingo (finansinės nuomos) sutartyje nurodytos turto vertės dengimo sumos (neįskaitant kapitalizuotų palūkanų, kurios priskiriamos formavimo savikainai) pridedant visus su pirkimu susijusius mokesčius (muitų, registravimo ir kt.), transportavimo, sumontavimo, patikrinimo, instaliavimo bei kitas tiesiogines išlaidas, susijusias su šio turto naudojimo parengimu.</w:t>
      </w:r>
      <w:r>
        <w:rPr>
          <w:lang w:val="lt-LT"/>
        </w:rPr>
        <w:t xml:space="preserve"> </w:t>
      </w:r>
    </w:p>
    <w:p w:rsidR="00093845" w:rsidRDefault="000D779E">
      <w:pPr>
        <w:pStyle w:val="Pagrindiniotekstotrauka"/>
        <w:tabs>
          <w:tab w:val="left" w:pos="720"/>
          <w:tab w:val="left" w:pos="1077"/>
          <w:tab w:val="left" w:pos="1418"/>
          <w:tab w:val="left" w:pos="9356"/>
        </w:tabs>
        <w:ind w:right="-5"/>
        <w:rPr>
          <w:lang w:val="lt-LT"/>
        </w:rPr>
      </w:pPr>
      <w:r>
        <w:rPr>
          <w:lang w:val="lt-LT"/>
        </w:rPr>
        <w:t xml:space="preserve">Nuo 2004 metų mokestinio laikotarpio pradžios vienetai, kurie tvarkydami buhalterinę 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r>
        <w:rPr>
          <w:lang w:val="lt-LT"/>
        </w:rPr>
        <w:t>“.</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lang w:val="lt-LT"/>
        </w:rPr>
        <w:t>(papildyta pagal VMI prie FM 2005-07-12 raštą  Nr. (18.10-31-1)-R-6516)</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5.</w:t>
      </w:r>
      <w:r>
        <w:rPr>
          <w:rFonts w:ascii="Times New Roman" w:hAnsi="Times New Roman"/>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rsidR="00093845" w:rsidRDefault="000D779E">
      <w:pPr>
        <w:tabs>
          <w:tab w:val="left" w:pos="720"/>
          <w:tab w:val="left" w:pos="1077"/>
          <w:tab w:val="left" w:pos="1418"/>
        </w:tabs>
        <w:ind w:right="-5" w:firstLine="720"/>
        <w:jc w:val="both"/>
        <w:rPr>
          <w:lang w:val="lt-LT"/>
        </w:rPr>
      </w:pPr>
      <w:r>
        <w:rPr>
          <w:lang w:val="lt-LT"/>
        </w:rPr>
        <w:t>6.</w:t>
      </w:r>
      <w:r>
        <w:rPr>
          <w:lang w:val="lt-LT"/>
        </w:rPr>
        <w:tab/>
        <w:t>Jeigu vienetas gauna kapitalo subsidiją, skirtą pirkti, statyti ar kitaip įsigyti ilgalaikiam turtui, tai tokio iš kapitalo subsidijos lėšų įsigyto ilgalaikio turto įsigijimo kaina yra išlaidos, patirtos įsigyjant turtą.</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7.</w:t>
      </w:r>
      <w:r>
        <w:rPr>
          <w:rFonts w:ascii="Times New Roman" w:hAnsi="Times New Roman"/>
          <w:lang w:val="lt-LT"/>
        </w:rPr>
        <w:tab/>
        <w:t xml:space="preserve">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 </w:t>
      </w:r>
    </w:p>
    <w:p w:rsidR="00093845" w:rsidRDefault="000D779E">
      <w:pPr>
        <w:pStyle w:val="Pagrindinistekstas"/>
        <w:tabs>
          <w:tab w:val="left" w:pos="720"/>
          <w:tab w:val="left" w:pos="1077"/>
          <w:tab w:val="left" w:pos="1418"/>
        </w:tabs>
        <w:ind w:right="-5" w:firstLine="720"/>
        <w:rPr>
          <w:rFonts w:ascii="Times New Roman" w:hAnsi="Times New Roman"/>
          <w:lang w:val="fr-FR"/>
        </w:rPr>
      </w:pPr>
      <w:r>
        <w:rPr>
          <w:rFonts w:ascii="Times New Roman" w:hAnsi="Times New Roman"/>
          <w:lang w:val="fr-FR"/>
        </w:rPr>
        <w:lastRenderedPageBreak/>
        <w:t>(Papildytas 6 ir 7 dalimi VMI prie FM 2003-05-27 raštu Nr. (18.9-08-2)-R-5013).</w:t>
      </w:r>
    </w:p>
    <w:p w:rsidR="00093845" w:rsidRDefault="000D779E">
      <w:pPr>
        <w:pStyle w:val="HTMLiankstoformatuotas"/>
        <w:tabs>
          <w:tab w:val="clear" w:pos="916"/>
          <w:tab w:val="left" w:pos="709"/>
        </w:tabs>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Nuo 2004 metų mokestinio laikotarpio pradžios vienetai, kurie tvarkydami buhalterinę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Skirtumas pripažįstamas palūkanų sąnaudomis, priskiriamomis leidžiamiems atskaitymams, visą sutartyje nustatytą išsimokėjimo laikotarpį</w:t>
      </w:r>
      <w:r>
        <w:rPr>
          <w:rFonts w:ascii="Times New Roman" w:hAnsi="Times New Roman" w:cs="Times New Roman"/>
          <w:iCs/>
          <w:sz w:val="24"/>
          <w:lang w:val="lt-LT"/>
        </w:rPr>
        <w:t>.</w:t>
      </w:r>
      <w:r>
        <w:rPr>
          <w:rFonts w:ascii="Times New Roman" w:hAnsi="Times New Roman" w:cs="Times New Roman"/>
          <w:sz w:val="24"/>
          <w:lang w:val="lt-LT"/>
        </w:rPr>
        <w:t>“.</w:t>
      </w:r>
    </w:p>
    <w:p w:rsidR="00093845" w:rsidRDefault="000D779E">
      <w:pPr>
        <w:pStyle w:val="HTMLiankstoformatuotas"/>
        <w:jc w:val="both"/>
        <w:rPr>
          <w:rFonts w:ascii="Times New Roman" w:hAnsi="Times New Roman" w:cs="Times New Roman"/>
          <w:sz w:val="24"/>
          <w:lang w:val="lt-LT"/>
        </w:rPr>
      </w:pPr>
      <w:r>
        <w:rPr>
          <w:rFonts w:ascii="Times New Roman" w:hAnsi="Times New Roman" w:cs="Times New Roman"/>
          <w:sz w:val="24"/>
          <w:lang w:val="lt-LT"/>
        </w:rPr>
        <w:tab/>
        <w:t>(papildyta 8-u p. pagal VMI prie FM 2005-07-12 raštą Nr. (18.10-31-1)-R-6516)</w:t>
      </w:r>
    </w:p>
    <w:p w:rsidR="00093845" w:rsidRPr="0065344A" w:rsidRDefault="000D779E">
      <w:pPr>
        <w:shd w:val="clear" w:color="auto" w:fill="FFFFFF"/>
        <w:spacing w:line="286" w:lineRule="atLeast"/>
        <w:ind w:firstLine="720"/>
        <w:jc w:val="both"/>
        <w:rPr>
          <w:color w:val="000000"/>
          <w:lang w:val="lt-LT" w:eastAsia="lt-LT"/>
        </w:rPr>
      </w:pPr>
      <w:r w:rsidRPr="0065344A">
        <w:rPr>
          <w:color w:val="000000"/>
          <w:lang w:val="lt-LT"/>
        </w:rPr>
        <w:t xml:space="preserve">9. Vienetai, siekdami </w:t>
      </w:r>
      <w:r w:rsidRPr="0065344A">
        <w:rPr>
          <w:color w:val="000000"/>
          <w:lang w:val="lt-LT" w:eastAsia="lt-LT"/>
        </w:rPr>
        <w:t>panaikinti balanse įrašytus nuostolius,</w:t>
      </w:r>
      <w:r w:rsidRPr="0065344A">
        <w:rPr>
          <w:lang w:val="lt-LT"/>
        </w:rPr>
        <w:t xml:space="preserve"> Akcinių bendrovių įstatyme nustatyta tvarka</w:t>
      </w:r>
      <w:r w:rsidRPr="0065344A">
        <w:rPr>
          <w:color w:val="000000"/>
          <w:lang w:val="lt-LT"/>
        </w:rPr>
        <w:t xml:space="preserve">, </w:t>
      </w:r>
      <w:r w:rsidRPr="0065344A">
        <w:rPr>
          <w:lang w:val="lt-LT"/>
        </w:rPr>
        <w:t xml:space="preserve">gali mažinti įstatinį kapitalą </w:t>
      </w:r>
      <w:r w:rsidRPr="0065344A">
        <w:rPr>
          <w:color w:val="000000"/>
          <w:lang w:val="lt-LT" w:eastAsia="lt-LT"/>
        </w:rPr>
        <w:t>šiais būdais:</w:t>
      </w:r>
    </w:p>
    <w:p w:rsidR="00093845" w:rsidRPr="0065344A" w:rsidRDefault="00093845">
      <w:pPr>
        <w:shd w:val="clear" w:color="auto" w:fill="FFFFFF"/>
        <w:spacing w:line="286" w:lineRule="atLeast"/>
        <w:ind w:firstLine="720"/>
        <w:jc w:val="both"/>
        <w:rPr>
          <w:color w:val="000000"/>
          <w:lang w:val="lt-LT" w:eastAsia="lt-LT"/>
        </w:rPr>
      </w:pPr>
    </w:p>
    <w:p w:rsidR="00093845" w:rsidRPr="0065344A" w:rsidRDefault="000D779E">
      <w:pPr>
        <w:shd w:val="clear" w:color="auto" w:fill="FFFFFF"/>
        <w:spacing w:line="286" w:lineRule="atLeast"/>
        <w:ind w:firstLine="720"/>
        <w:jc w:val="both"/>
        <w:rPr>
          <w:b/>
          <w:color w:val="000000"/>
          <w:lang w:val="lt-LT" w:eastAsia="lt-LT"/>
        </w:rPr>
      </w:pPr>
      <w:r w:rsidRPr="0065344A">
        <w:rPr>
          <w:b/>
          <w:color w:val="000000"/>
          <w:lang w:val="lt-LT" w:eastAsia="lt-LT"/>
        </w:rPr>
        <w:t>1) sumažinant akcijų nominalias vertes;</w:t>
      </w:r>
    </w:p>
    <w:p w:rsidR="00093845" w:rsidRDefault="000D779E">
      <w:pPr>
        <w:pStyle w:val="HTMLiankstoformatuotas"/>
        <w:ind w:firstLine="539"/>
        <w:jc w:val="both"/>
        <w:rPr>
          <w:rFonts w:ascii="Times New Roman" w:hAnsi="Times New Roman" w:cs="Times New Roman"/>
          <w:sz w:val="24"/>
          <w:szCs w:val="24"/>
          <w:lang w:val="lt-LT"/>
        </w:rPr>
      </w:pPr>
      <w:r>
        <w:rPr>
          <w:rFonts w:ascii="Times New Roman" w:hAnsi="Times New Roman" w:cs="Times New Roman"/>
          <w:sz w:val="24"/>
          <w:szCs w:val="24"/>
          <w:lang w:val="lt-LT"/>
        </w:rPr>
        <w:t>Jeigu yra mažinamas vieneto įstatinis kapitalas sumažinant akcijų nominalias vertes, tai yra laikoma, kad akcijų įsigijimo kaina šio vieneto dalyviams nesikeičia (t.y. lieka ta pati, kokia buvo iki šių akcijų nominalios vertės sumažinimo).</w:t>
      </w:r>
    </w:p>
    <w:p w:rsidR="00093845" w:rsidRDefault="000D779E">
      <w:pPr>
        <w:pStyle w:val="Pagrindiniotekstotrauka3"/>
        <w:tabs>
          <w:tab w:val="left" w:pos="720"/>
          <w:tab w:val="left" w:pos="1077"/>
          <w:tab w:val="left" w:pos="1418"/>
        </w:tabs>
        <w:ind w:right="-5" w:firstLine="540"/>
        <w:rPr>
          <w:rFonts w:ascii="Times New Roman" w:hAnsi="Times New Roman"/>
        </w:rPr>
      </w:pPr>
      <w:r>
        <w:rPr>
          <w:rFonts w:ascii="Times New Roman" w:hAnsi="Times New Roman"/>
        </w:rPr>
        <w:t>Pavyzdys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r>
        <w:rPr>
          <w:rFonts w:ascii="Times New Roman" w:hAnsi="Times New Roman"/>
        </w:rPr>
        <w:t>Akcininkui, kuris įsigydamas UAB „X“ akcijas už jas sumokėjo 105 000 Eur, jų įsigijimo kaina dėl minėtos įstatinio kapitalo sumažinimo procedūros nesikeičia, t. y. lieka ta pati, kokia buvo iki šių akcijų nominalios vertės sumažinimo – 105 000 Eur.</w:t>
      </w:r>
    </w:p>
    <w:p w:rsidR="00093845" w:rsidRPr="0065344A" w:rsidRDefault="000D779E">
      <w:pPr>
        <w:shd w:val="clear" w:color="auto" w:fill="FFFFFF"/>
        <w:spacing w:line="286" w:lineRule="atLeast"/>
        <w:ind w:firstLine="720"/>
        <w:jc w:val="both"/>
        <w:rPr>
          <w:b/>
          <w:color w:val="000000"/>
          <w:lang w:val="lt-LT" w:eastAsia="lt-LT"/>
        </w:rPr>
      </w:pPr>
      <w:r w:rsidRPr="0065344A">
        <w:rPr>
          <w:b/>
          <w:color w:val="000000"/>
          <w:lang w:val="lt-LT" w:eastAsia="lt-LT"/>
        </w:rPr>
        <w:t>2) anuliuojant akcijas.</w:t>
      </w:r>
    </w:p>
    <w:p w:rsidR="00093845" w:rsidRPr="0065344A" w:rsidRDefault="000D779E">
      <w:pPr>
        <w:tabs>
          <w:tab w:val="left" w:pos="9214"/>
        </w:tabs>
        <w:ind w:firstLine="720"/>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rsidR="00093845" w:rsidRDefault="000D779E">
      <w:pPr>
        <w:pStyle w:val="Pagrindiniotekstotrauka3"/>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rsidR="00093845" w:rsidRDefault="00093845">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p>
    <w:p w:rsidR="00093845" w:rsidRDefault="000D779E">
      <w:pPr>
        <w:pStyle w:val="prastasiniatinklio"/>
        <w:spacing w:before="0" w:beforeAutospacing="0" w:after="0" w:afterAutospacing="0"/>
        <w:ind w:firstLine="720"/>
        <w:jc w:val="both"/>
      </w:pPr>
      <w:r>
        <w:rPr>
          <w:rStyle w:val="Grietas"/>
        </w:rPr>
        <w:t>Akcijų anuliavimo atveju</w:t>
      </w:r>
      <w:r>
        <w:t xml:space="preserve"> yra netaikoma turto vertės padidėjimo pajamų už perleistas akcijas neapmokestinimo lengvata nustatyta PMĮ 12 straipsnio 15 punkte (žr. PMĮ 12 str. 15 punkto komentarą).</w:t>
      </w:r>
    </w:p>
    <w:p w:rsidR="00093845" w:rsidRPr="0065344A" w:rsidRDefault="000D779E">
      <w:pPr>
        <w:pStyle w:val="HTMLiankstoformatuotas"/>
        <w:jc w:val="both"/>
        <w:rPr>
          <w:rFonts w:ascii="Times New Roman" w:hAnsi="Times New Roman" w:cs="Times New Roman"/>
          <w:sz w:val="24"/>
          <w:szCs w:val="24"/>
          <w:lang w:val="lt-LT"/>
        </w:rPr>
      </w:pPr>
      <w:r>
        <w:rPr>
          <w:rFonts w:ascii="Times New Roman" w:hAnsi="Times New Roman" w:cs="Times New Roman"/>
          <w:sz w:val="24"/>
          <w:szCs w:val="24"/>
          <w:lang w:val="lt-LT"/>
        </w:rPr>
        <w:t>(Pakeista pagal VMI prie FM 2015-04-24 raštą Nr. (32.42-31-1)-RM-</w:t>
      </w:r>
      <w:r w:rsidRPr="0065344A">
        <w:rPr>
          <w:rFonts w:ascii="Times New Roman" w:hAnsi="Times New Roman" w:cs="Times New Roman"/>
          <w:bCs/>
          <w:sz w:val="24"/>
          <w:szCs w:val="24"/>
          <w:lang w:val="lt-LT"/>
        </w:rPr>
        <w:t>8207)</w:t>
      </w:r>
    </w:p>
    <w:p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Pavyzdys</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20"/>
        <w:rPr>
          <w:rFonts w:ascii="Times New Roman" w:hAnsi="Times New Roman"/>
          <w:lang w:val="lt-LT"/>
        </w:rPr>
      </w:pPr>
      <w:r>
        <w:rPr>
          <w:rFonts w:ascii="Times New Roman" w:hAnsi="Times New Roman"/>
          <w:lang w:val="lt-LT"/>
        </w:rPr>
        <w:t>UAB X su UAB Y sudarė sutartį, pagal kurią UAB X parduos UAB Y savo pagamintos produkcijos už 100 000 Lt, o UAB Y už šią produkciją atsiskaitys ne pinigais, bet perduos UAB X nuosavybėn krovininį automobilį. Įsigydama šią transporto priemonę, UAB X sumokėjo 40 Lt už jos registravimo pažymėjimą ir 40 Lt už valstybinius numerius.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20"/>
        <w:jc w:val="both"/>
        <w:rPr>
          <w:b/>
          <w:szCs w:val="20"/>
          <w:lang w:val="lt-LT"/>
        </w:rPr>
      </w:pPr>
      <w:r>
        <w:rPr>
          <w:lang w:val="lt-LT"/>
        </w:rPr>
        <w:t>Vadinasi, UAB X įsigyto krovininio automobilio įsigijimo kaina yra 100 080 Lt (100 000 + 40 +40 = 100 080 Lt).</w:t>
      </w:r>
    </w:p>
    <w:p w:rsidR="00093845" w:rsidRDefault="00093845">
      <w:pPr>
        <w:tabs>
          <w:tab w:val="left" w:pos="720"/>
          <w:tab w:val="left" w:pos="1077"/>
          <w:tab w:val="left" w:pos="1418"/>
        </w:tabs>
        <w:ind w:right="-5" w:firstLine="720"/>
        <w:jc w:val="both"/>
        <w:rPr>
          <w:b/>
          <w:szCs w:val="20"/>
          <w:lang w:val="lt-LT"/>
        </w:rPr>
      </w:pP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1.</w:t>
      </w:r>
      <w:r>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t.y. jeigu vienetas iki mainų momento pelno mokesčio apskaičiavimo tikslais skaičiavo A turto nusidėvėjimą (amortizaciją), tai išmainyto B turto įsigijimo kaina bus A turto įsigijimo kainos nenudėvėta dalis.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UAB X 2002 m. sausio mėnesį įsigijo kompiuterį už 4000 Lt. Šį kompiuterį naudojo visus tuos metus ir, taikydama dvigubo balanso metodą bei PMĮ 18 str. 7 dalyje nustatytą nusidėvėjimo skaičiavimo pradžios būdą, ribojamų dydžių leidžiamiems atskaitymams priskyrė 2000 Lt nusidėvėjimo sąnaudų. 2003 m. sausio mėnesį UAB X su UAB Y sudarė sutartį, pagal kurią UAB X perduos kompiuterį UAB Y, o UAB Y už šį turtą atsiskaitys biuro baldų komplektu. Mainų momentu kompiuterio įsigijimo kainos nenudėvėta dalis yra 2000 Lt (4000 - 2000). Vadinasi, UAB X įsigyto baldų komplekto įsigijimo kaina yra 2000 Lt.</w:t>
      </w:r>
    </w:p>
    <w:p w:rsidR="00093845" w:rsidRDefault="000D779E">
      <w:pPr>
        <w:pStyle w:val="Pagrindiniotekstotrauka3"/>
        <w:tabs>
          <w:tab w:val="left" w:pos="720"/>
          <w:tab w:val="left" w:pos="1077"/>
          <w:tab w:val="left" w:pos="1418"/>
        </w:tabs>
        <w:ind w:right="-5"/>
        <w:rPr>
          <w:rFonts w:ascii="Times New Roman" w:hAnsi="Times New Roman"/>
          <w:b/>
        </w:rPr>
      </w:pPr>
      <w:r>
        <w:rPr>
          <w:rFonts w:ascii="Times New Roman" w:hAnsi="Times New Roman"/>
        </w:rPr>
        <w:t>2.</w:t>
      </w:r>
      <w:r>
        <w:rPr>
          <w:rFonts w:ascii="Times New Roman" w:hAnsi="Times New Roman"/>
        </w:rPr>
        <w:tab/>
        <w:t xml:space="preserve">Jei išmainyto A turto įsigijimo kainos negalima nustatyti, tai naujo B turto įsigijimo kaina yra tikroji šio turto rinkos kaina. Tikrosios rinkos kainos sąvoka apibrėžta PMĮ 2 straipsnio 22 dalyje. </w:t>
      </w:r>
    </w:p>
    <w:p w:rsidR="00B30078" w:rsidRDefault="00B30078">
      <w:pPr>
        <w:pStyle w:val="Pagrindiniotekstotrauka"/>
        <w:tabs>
          <w:tab w:val="left" w:pos="720"/>
          <w:tab w:val="left" w:pos="1077"/>
          <w:tab w:val="left" w:pos="1418"/>
          <w:tab w:val="left" w:pos="9356"/>
        </w:tabs>
        <w:ind w:right="-5"/>
        <w:rPr>
          <w:rFonts w:ascii="Times New Roman" w:hAnsi="Times New Roman"/>
          <w:b/>
          <w:lang w:val="lt-LT"/>
        </w:rPr>
      </w:pP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w:t>
      </w:r>
      <w:r>
        <w:rPr>
          <w:rFonts w:ascii="Times New Roman" w:hAnsi="Times New Roman"/>
          <w:b/>
          <w:lang w:val="lt-LT"/>
        </w:rPr>
        <w:lastRenderedPageBreak/>
        <w:t xml:space="preserve">Ši vieneto turto įsigijimo kaina gali būti didinama akcininko (dalininko, pajininko) turto vertės padidėjimo pajamų, uždirbtų iš tokio šio turto perleidimo ir įtrauktų į akcininko (dalininko, pajininko) pajamas, kurios buvo apmokestintos, suma.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3"/>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t.y. X vienetui minėto turto įsigijimo kaina bus to turto kainos, už kurią šį turtą buvo įsigijęs Y vienetas, ir to turto nusidėvėjimo sumos, apskaičiuotos Y vienete, skirtumas.</w:t>
      </w:r>
    </w:p>
    <w:p w:rsidR="00093845" w:rsidRDefault="000D779E">
      <w:pPr>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lt-LT"/>
        </w:rPr>
      </w:pPr>
      <w:r>
        <w:rPr>
          <w:rFonts w:ascii="Times New Roman" w:hAnsi="Times New Roman"/>
          <w:lang w:val="lt-LT"/>
        </w:rPr>
        <w:t>UAB X 2002 m. sausio mėnesį įsigijo pastatą ir pradėjo jį naudoti savo veikloje. Šio pastato įsigijimo kaina – 800 000 Lt. Tarkim, kad vienetas jį naudojo iki 2003 m. gruodžio 31 d. ir per dvejus metus priskaičiavo 80 000 Lt (kasmet po 40 000 Lt) nusidėvėjimo sumą, kurią priskyrė leidžiamiems atskaitymams.</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Pr>
          <w:rFonts w:ascii="Times New Roman" w:hAnsi="Times New Roman"/>
          <w:lang w:val="fr-FR"/>
        </w:rPr>
        <w:t>UAB X yra UAB Y akcininkė. UAB Y 2004 m. vasario mėnesį išleido naują akcijų emisiją. UAB X už UAB Y akcijas sumokėjo turtu (pastatu). UAB Y šio pastato įsigijimo vertė yra kainos, už kurią šį turtą buvo įsigijusi UAB X, ir pastato nusidėvėjimo sumos skirtumas, t.y. 720 000 Lt (800 000 - 80 000), neatsižvelgiant į akcijų emisiją.</w:t>
      </w:r>
    </w:p>
    <w:p w:rsidR="00093845" w:rsidRDefault="000D779E">
      <w:pPr>
        <w:pStyle w:val="Pagrindiniotekstotrauka"/>
        <w:tabs>
          <w:tab w:val="left" w:pos="720"/>
          <w:tab w:val="left" w:pos="1077"/>
          <w:tab w:val="left" w:pos="1418"/>
          <w:tab w:val="left" w:pos="9356"/>
        </w:tabs>
        <w:ind w:right="-5"/>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rsidR="00093845" w:rsidRDefault="000D779E">
      <w:pPr>
        <w:ind w:firstLine="720"/>
        <w:jc w:val="both"/>
        <w:rPr>
          <w:lang w:val="fr-FR"/>
        </w:rPr>
      </w:pPr>
      <w:r>
        <w:rPr>
          <w:lang w:val="fr-FR"/>
        </w:rPr>
        <w:t xml:space="preserve">Pavyzdys </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Pr>
          <w:rFonts w:ascii="Times New Roman" w:hAnsi="Times New Roman"/>
          <w:lang w:val="fr-FR"/>
        </w:rPr>
        <w:t>UAB X 2002 m. sausio mėnesį įsigijo pastatą ir pradėjo jį naudoti savo veikloje. Šio pastato įsigijimo kaina – 800 000 Lt. Tarkim, kad vienetas jį naudojo iki 2003 m. gruodžio 31 d. ir per dvejus metus priskaičiavo 80 000 Lt (kasmet po 40 000 Lt) nusidėvėjimo sumą, kurią priskyrė ribojamų dydžių leidžiamiems atskaitymams. 2004 m. sausio mėnesį vienetas, atsižvelgdamas į savo apskaitos politiką, pastatą perkainoja, nes šio turto rinkos kaina viršija jo įsigijimo kainą. Perkainoto turto vertė – 1 000 000 Lt. UAB X yra UAB Y akcininkė. UAB Y 2004 m. vasario mėnesį išleido naują akcijų emisiją. UAB X už UAB Y akcijas sumokėjo turtu (pastatu). UAB Y šio pastato įsigijimo vertė gali būti 1 000 000 Lt tik tuo atveju, jeigu UAB X turto perleidimo UAB Y momentu pagal PMĮ apskaičiuotą turto vertės padidėjimo sumą priskirs to mokestinio laikotarpio, kurį turtas buvo perduotas UAB Y, apmokestinamosioms pajamoms. Turto vertės padidėjimo suma apskaičiuojama taip:</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Pr>
          <w:rFonts w:ascii="Times New Roman" w:hAnsi="Times New Roman"/>
          <w:lang w:val="fr-FR"/>
        </w:rPr>
        <w:t>1 000 000 – (800 000 - 80 000) = 280 000 Lt.</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Pr>
          <w:rFonts w:ascii="Times New Roman" w:hAnsi="Times New Roman"/>
          <w:lang w:val="fr-FR"/>
        </w:rPr>
        <w:t>Jeigu UAB X šią sumą priskirs apmokestinamosioms pajamoms, UAB Y pastato nusidėvėjimą galės skaičiuoti nuo 1 000 000 Lt sumos, kuri bus laikoma šio turto įsigijimo kaina.</w:t>
      </w:r>
    </w:p>
    <w:p w:rsidR="00093845" w:rsidRDefault="000D779E">
      <w:pPr>
        <w:pStyle w:val="Pagrindiniotekstotrauka"/>
        <w:tabs>
          <w:tab w:val="left" w:pos="720"/>
          <w:tab w:val="left" w:pos="1077"/>
          <w:tab w:val="left" w:pos="1418"/>
          <w:tab w:val="left" w:pos="9356"/>
        </w:tabs>
        <w:ind w:right="-5"/>
        <w:rPr>
          <w:rFonts w:ascii="Times New Roman" w:hAnsi="Times New Roman"/>
          <w:lang w:val="fr-FR"/>
        </w:rPr>
      </w:pPr>
      <w:r>
        <w:rPr>
          <w:rFonts w:ascii="Times New Roman" w:hAnsi="Times New Roman"/>
          <w:lang w:val="fr-FR"/>
        </w:rPr>
        <w:t>3.</w:t>
      </w:r>
      <w:r>
        <w:rPr>
          <w:rFonts w:ascii="Times New Roman" w:hAnsi="Times New Roman"/>
          <w:lang w:val="fr-FR"/>
        </w:rPr>
        <w:tab/>
        <w:t>Jeigu vieneto akcininkas (dalininkas, pajininkas) yra fizinis asmuo, kuris neturi turto, kuriuo apmoka vieneto akcijas, įsigijimo dokumentų ir turto įsigijimo kaina nežinoma, tai to turto įsigijimo kaina vienetui yra to turto tikroji rinkos kaina.</w:t>
      </w:r>
    </w:p>
    <w:p w:rsidR="00093845" w:rsidRDefault="000D779E">
      <w:pPr>
        <w:pStyle w:val="Pagrindiniotekstotrauka"/>
        <w:tabs>
          <w:tab w:val="left" w:pos="720"/>
          <w:tab w:val="left" w:pos="1077"/>
          <w:tab w:val="left" w:pos="1418"/>
          <w:tab w:val="left" w:pos="9356"/>
        </w:tabs>
        <w:ind w:right="-5"/>
        <w:rPr>
          <w:rFonts w:ascii="Times New Roman" w:hAnsi="Times New Roman"/>
          <w:b/>
          <w:lang w:val="fr-FR"/>
        </w:rPr>
      </w:pPr>
      <w:r>
        <w:rPr>
          <w:rFonts w:ascii="Times New Roman" w:hAnsi="Times New Roman"/>
          <w:b/>
          <w:lang w:val="fr-FR"/>
        </w:rPr>
        <w:lastRenderedPageBreak/>
        <w:t>5.</w:t>
      </w:r>
      <w:r>
        <w:rPr>
          <w:rFonts w:ascii="Times New Roman" w:hAnsi="Times New Roman"/>
          <w:b/>
          <w:lang w:val="fr-FR"/>
        </w:rPr>
        <w:tab/>
        <w:t xml:space="preserve">Tais atvejais, kai vertybiniai popieriai mainomi į kitą turtą, šio turto įsigijimo kaina yra šių vertybinių popierių tikroji rinkos kaina turto įsigijimo momentu. </w:t>
      </w:r>
    </w:p>
    <w:p w:rsidR="00093845" w:rsidRDefault="000D779E">
      <w:pPr>
        <w:ind w:firstLine="720"/>
        <w:jc w:val="both"/>
        <w:rPr>
          <w:b/>
          <w:bCs/>
          <w:lang w:val="lt-LT"/>
        </w:rPr>
      </w:pPr>
      <w:r>
        <w:rPr>
          <w:b/>
          <w:bCs/>
          <w:lang w:val="lt-LT"/>
        </w:rPr>
        <w:t>Komentaras</w:t>
      </w:r>
    </w:p>
    <w:p w:rsidR="00093845" w:rsidRDefault="000D779E">
      <w:pPr>
        <w:pStyle w:val="Pagrindiniotekstotrauka3"/>
        <w:tabs>
          <w:tab w:val="left" w:pos="720"/>
          <w:tab w:val="left" w:pos="1077"/>
          <w:tab w:val="left" w:pos="1418"/>
        </w:tabs>
        <w:ind w:right="-5"/>
        <w:rPr>
          <w:rFonts w:ascii="Times New Roman" w:hAnsi="Times New Roman"/>
        </w:rPr>
      </w:pPr>
      <w:r>
        <w:rPr>
          <w:rFonts w:ascii="Times New Roman" w:hAnsi="Times New Roman"/>
        </w:rPr>
        <w:t>Kai vienetas vertybinius popierius maino į kitą turtą, tai šio turto įsigijimo kaina yra vertybinių popierių, į kuriuos jis buvo išmainytas, tikroji rinkos kaina turto įsigijimo momentu.</w:t>
      </w:r>
    </w:p>
    <w:p w:rsidR="00093845" w:rsidRDefault="000D779E">
      <w:pPr>
        <w:ind w:firstLine="720"/>
        <w:jc w:val="both"/>
        <w:rPr>
          <w:lang w:val="lt-LT"/>
        </w:rPr>
      </w:pPr>
      <w:r>
        <w:rPr>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20"/>
        <w:jc w:val="both"/>
        <w:rPr>
          <w:b/>
          <w:szCs w:val="20"/>
          <w:lang w:val="lt-LT"/>
        </w:rPr>
      </w:pPr>
      <w:r>
        <w:rPr>
          <w:lang w:val="lt-LT"/>
        </w:rPr>
        <w:t>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Lt. Vadinasi, šiuo atveju UAB ,,Vyturėlis” pastato įsigijimo kaina – 1 000 000 Lt.</w:t>
      </w:r>
    </w:p>
    <w:p w:rsidR="00093845" w:rsidRDefault="000D779E">
      <w:pPr>
        <w:ind w:right="339" w:firstLine="720"/>
        <w:jc w:val="both"/>
        <w:rPr>
          <w:iCs/>
          <w:lang w:val="lt-LT"/>
        </w:rPr>
      </w:pPr>
      <w:r>
        <w:rPr>
          <w:i/>
          <w:iCs/>
          <w:lang w:val="lt-LT"/>
        </w:rPr>
        <w:t xml:space="preserve"> </w:t>
      </w:r>
      <w:r>
        <w:rPr>
          <w:iCs/>
          <w:lang w:val="lt-LT"/>
        </w:rPr>
        <w:t xml:space="preserve">Pateikiama PMĮ </w:t>
      </w:r>
      <w:r>
        <w:rPr>
          <w:b/>
          <w:bCs/>
          <w:iCs/>
          <w:lang w:val="lt-LT"/>
        </w:rPr>
        <w:t>14 str. 6 dalies</w:t>
      </w:r>
      <w:r>
        <w:rPr>
          <w:iCs/>
          <w:lang w:val="lt-LT"/>
        </w:rPr>
        <w:t xml:space="preserve"> redakcija pagal 2006 m. spalio 19 d. įstatymą     Nr. X-866, šio punkto komentaras (apibendrintas paaiškinimas) ir visa tai išdėstoma taip:  </w:t>
      </w:r>
    </w:p>
    <w:p w:rsidR="00093845" w:rsidRDefault="00093845">
      <w:pPr>
        <w:ind w:right="339" w:firstLine="720"/>
        <w:jc w:val="both"/>
        <w:rPr>
          <w:lang w:val="lt-LT"/>
        </w:rPr>
      </w:pPr>
    </w:p>
    <w:p w:rsidR="00093845" w:rsidRDefault="000D779E" w:rsidP="00085B20">
      <w:pPr>
        <w:spacing w:after="0"/>
        <w:ind w:right="339" w:firstLine="720"/>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rsidR="00093845" w:rsidRDefault="000D779E" w:rsidP="00085B20">
      <w:pPr>
        <w:spacing w:after="0"/>
        <w:jc w:val="both"/>
        <w:rPr>
          <w:bCs/>
          <w:lang w:val="lt-LT"/>
        </w:rPr>
      </w:pPr>
      <w:r>
        <w:rPr>
          <w:bCs/>
          <w:lang w:val="lt-LT"/>
        </w:rPr>
        <w:t>(</w:t>
      </w:r>
      <w:r w:rsidRPr="009C0219">
        <w:rPr>
          <w:color w:val="000000"/>
          <w:lang w:eastAsia="lt-LT"/>
        </w:rPr>
        <w:t>KEISTA: 2006 10 19 įstatymu Nr. X-866 (nuo 2006 10 31)</w:t>
      </w:r>
      <w:r>
        <w:rPr>
          <w:bCs/>
          <w:lang w:val="lt-LT"/>
        </w:rPr>
        <w:t xml:space="preserve">) </w:t>
      </w:r>
    </w:p>
    <w:p w:rsidR="00093845" w:rsidRDefault="000D779E">
      <w:pPr>
        <w:ind w:right="339" w:firstLine="720"/>
        <w:jc w:val="both"/>
        <w:rPr>
          <w:b/>
          <w:bCs/>
          <w:lang w:val="lt-LT"/>
        </w:rPr>
      </w:pPr>
      <w:r>
        <w:rPr>
          <w:b/>
          <w:bCs/>
          <w:lang w:val="lt-LT"/>
        </w:rPr>
        <w:t>Komentaras</w:t>
      </w:r>
    </w:p>
    <w:p w:rsidR="00093845" w:rsidRDefault="000D779E">
      <w:pPr>
        <w:ind w:right="339" w:firstLine="720"/>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rsidR="00093845" w:rsidRDefault="000D779E">
      <w:pPr>
        <w:ind w:right="339" w:firstLine="720"/>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rsidR="00093845" w:rsidRDefault="000D779E">
      <w:pPr>
        <w:ind w:right="339" w:firstLine="720"/>
        <w:jc w:val="both"/>
        <w:rPr>
          <w:lang w:val="lt-LT"/>
        </w:rPr>
      </w:pPr>
      <w:r>
        <w:rPr>
          <w:lang w:val="lt-LT"/>
        </w:rPr>
        <w:t xml:space="preserve">Šios dalies nuostatos netaikomos, jei individualioje veikloje nerealizuotos prekės perduodamos jau esančiam gyventojo ar jo sutuoktinio įsteigtam vienetui.  </w:t>
      </w:r>
    </w:p>
    <w:p w:rsidR="00093845" w:rsidRDefault="000D779E">
      <w:pPr>
        <w:ind w:right="339" w:firstLine="720"/>
        <w:jc w:val="both"/>
        <w:rPr>
          <w:lang w:val="lt-LT"/>
        </w:rPr>
      </w:pPr>
      <w:r>
        <w:rPr>
          <w:lang w:val="lt-LT"/>
        </w:rPr>
        <w:t xml:space="preserve">3. Šioje dalyje prekėmis taip pat laikomos gyventojo individualioje gamybos veikloje nepanaudotos medžiagos ir žaliavos. </w:t>
      </w:r>
    </w:p>
    <w:p w:rsidR="00093845" w:rsidRDefault="000D779E">
      <w:pPr>
        <w:ind w:right="339" w:firstLine="720"/>
        <w:jc w:val="both"/>
        <w:rPr>
          <w:lang w:val="lt-LT"/>
        </w:rPr>
      </w:pPr>
      <w:r>
        <w:rPr>
          <w:lang w:val="lt-LT"/>
        </w:rPr>
        <w:t>4. Gyventojui baigus individualią veiklą, šioje veikloje nerealizuotų prekių perdavimas savo ar sutuoktinio įsteigtam naujam vienetui įforminamas laisvos formos dokumentu (pvz., prekių perdavimo – priėmimo aktu), turinčiu Buhalterinės apskaitos įstatymo 13 str. 1 dalyje nustatytus privalomus apskaitos dokumentų rekvizitus (žr. PMĮ 11 str. 4 dalies komentaro 1 punktą). Prie šio dokumento turi būti pridedamos individualioje veikloje nerealizuotų prekių įsigijimo dokumentų kopijos.</w:t>
      </w:r>
    </w:p>
    <w:p w:rsidR="00093845" w:rsidRDefault="000D779E">
      <w:pPr>
        <w:ind w:right="278" w:firstLine="720"/>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rsidR="00093845" w:rsidRDefault="000D779E">
      <w:pPr>
        <w:ind w:right="278"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ind w:right="278" w:firstLine="540"/>
        <w:rPr>
          <w:lang w:val="lt-LT"/>
        </w:rPr>
      </w:pPr>
      <w:r>
        <w:rPr>
          <w:lang w:val="lt-LT"/>
        </w:rPr>
        <w:lastRenderedPageBreak/>
        <w:t>Gyventojas užsiėmė individualia veikla - tekstilės gaminių prekyba. 2006 metais jis nutarė individualią veiklą nutraukti ir pateikė mokesčių administratoriui prašymą išregistruoti jį iš Mokesčių mokėtojų registro. 2006 metų lapkričio mėn. gyventojas įsteigė individualią įmonę, kurioje ketino vykdyti prekybos veiklą.</w:t>
      </w:r>
    </w:p>
    <w:p w:rsidR="00093845" w:rsidRDefault="000D779E">
      <w:pPr>
        <w:pStyle w:val="Pagrindiniotekstotrauka"/>
        <w:pBdr>
          <w:top w:val="single" w:sz="4" w:space="1" w:color="auto"/>
          <w:left w:val="single" w:sz="4" w:space="4" w:color="auto"/>
          <w:bottom w:val="single" w:sz="4" w:space="1" w:color="auto"/>
          <w:right w:val="single" w:sz="4" w:space="4" w:color="auto"/>
        </w:pBdr>
        <w:ind w:right="278" w:firstLine="540"/>
        <w:rPr>
          <w:lang w:val="lt-LT"/>
        </w:rPr>
      </w:pPr>
      <w:r>
        <w:rPr>
          <w:lang w:val="lt-LT"/>
        </w:rPr>
        <w:t>Individualioje veikloje nerealizuotus 200 vienetų vienarūšių tekstilės gaminių, kurių įsigijimo kaina 20 000 Lt (kiekvieno gaminio kaina pagal individualios veiklos prekių įsigijimo dokumentus - 100 Lt), jis perdavė savo įsteigtai individualiai įmonei, šią ūkinę operaciją įformindamas prekių perdavimo – priėmimo aktu.</w:t>
      </w:r>
    </w:p>
    <w:p w:rsidR="00093845" w:rsidRDefault="000D779E">
      <w:pPr>
        <w:pBdr>
          <w:top w:val="single" w:sz="4" w:space="1" w:color="auto"/>
          <w:left w:val="single" w:sz="4" w:space="4" w:color="auto"/>
          <w:bottom w:val="single" w:sz="4" w:space="1" w:color="auto"/>
          <w:right w:val="single" w:sz="4" w:space="4" w:color="auto"/>
        </w:pBdr>
        <w:ind w:right="278" w:firstLine="720"/>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Lt (ta pati, kokia buvo nurodyta individualios veiklos prekių įsigijimo dokumentuose). </w:t>
      </w:r>
    </w:p>
    <w:p w:rsidR="00093845" w:rsidRDefault="000D779E">
      <w:pPr>
        <w:pBdr>
          <w:top w:val="single" w:sz="4" w:space="1" w:color="auto"/>
          <w:left w:val="single" w:sz="4" w:space="4" w:color="auto"/>
          <w:bottom w:val="single" w:sz="4" w:space="1" w:color="auto"/>
          <w:right w:val="single" w:sz="4" w:space="4" w:color="auto"/>
        </w:pBdr>
        <w:ind w:right="278" w:firstLine="720"/>
        <w:jc w:val="both"/>
        <w:rPr>
          <w:lang w:val="lt-LT"/>
        </w:rPr>
      </w:pPr>
      <w:r>
        <w:rPr>
          <w:lang w:val="lt-LT"/>
        </w:rPr>
        <w:t xml:space="preserve">2007 mokestiniais metais individuali įmonė pardavė 150 vienetų minėtų tekstilės gaminių už 22 000 Lt. Apskaičiuodama šio mokestinio laikotarpio apmokestinamąjį pelną, įmonė iš uždirbtų pardavimo pajamų gali atimti parduotų tekstilės gaminių 15000 Lt (150 vnt. x 100 Lt) įsigijimo kainą. </w:t>
      </w:r>
    </w:p>
    <w:p w:rsidR="00093845" w:rsidRDefault="000D779E">
      <w:pPr>
        <w:ind w:right="339" w:firstLine="720"/>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rsidR="00093845" w:rsidRDefault="000D779E">
      <w:pPr>
        <w:jc w:val="both"/>
        <w:rPr>
          <w:color w:val="000000"/>
          <w:lang w:val="fr-FR"/>
        </w:rPr>
      </w:pPr>
      <w:r>
        <w:rPr>
          <w:szCs w:val="20"/>
          <w:lang w:val="lt-LT"/>
        </w:rPr>
        <w:t xml:space="preserve">(Papildoma pagal VMI prie FM raštą </w:t>
      </w:r>
      <w:r>
        <w:rPr>
          <w:color w:val="000000"/>
          <w:lang w:val="fr-FR"/>
        </w:rPr>
        <w:t>2007-05-08 Nr. (18.10-31-1)-R-4953)</w:t>
      </w:r>
    </w:p>
    <w:p w:rsidR="00666DCA" w:rsidRPr="00666DCA" w:rsidRDefault="00666DCA" w:rsidP="00666DCA">
      <w:pPr>
        <w:spacing w:before="100" w:beforeAutospacing="1" w:after="100" w:afterAutospacing="1" w:line="240" w:lineRule="auto"/>
        <w:ind w:firstLine="720"/>
        <w:jc w:val="both"/>
        <w:rPr>
          <w:b/>
          <w:lang w:val="lt-LT" w:eastAsia="lt-LT"/>
        </w:rPr>
      </w:pPr>
      <w:r w:rsidRPr="00666DCA">
        <w:rPr>
          <w:b/>
          <w:lang w:val="lt-LT" w:eastAsia="lt-LT"/>
        </w:rPr>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rsidR="00666DCA" w:rsidRPr="00666DCA" w:rsidRDefault="00666DCA" w:rsidP="00666DCA">
      <w:pPr>
        <w:spacing w:before="100" w:beforeAutospacing="1" w:after="100" w:afterAutospacing="1" w:line="240" w:lineRule="auto"/>
        <w:rPr>
          <w:lang w:val="lt-LT" w:eastAsia="lt-LT"/>
        </w:rPr>
      </w:pPr>
      <w:r w:rsidRPr="00666DCA">
        <w:rPr>
          <w:b/>
          <w:bCs/>
          <w:i/>
          <w:iCs/>
          <w:color w:val="000000"/>
          <w:lang w:val="lt-LT" w:eastAsia="lt-LT"/>
        </w:rPr>
        <w:t>TAR pastaba.</w:t>
      </w:r>
      <w:r w:rsidRPr="00666DCA">
        <w:rPr>
          <w:i/>
          <w:iCs/>
          <w:color w:val="000000"/>
          <w:lang w:val="lt-LT" w:eastAsia="lt-LT"/>
        </w:rPr>
        <w:t xml:space="preserve"> 7 dalies nuostatos taikomos apskaičiuojant ir deklaruojant 2020 metų ir vėlesnių mokestinių laikotarpių pelno mokestį.</w:t>
      </w:r>
    </w:p>
    <w:p w:rsidR="00666DCA" w:rsidRPr="005F000B" w:rsidRDefault="00666DCA" w:rsidP="00666DCA">
      <w:pPr>
        <w:spacing w:before="100" w:beforeAutospacing="1" w:after="100" w:afterAutospacing="1"/>
        <w:jc w:val="both"/>
      </w:pPr>
      <w:r>
        <w:rPr>
          <w:iCs/>
        </w:rPr>
        <w:t>(</w:t>
      </w:r>
      <w:r w:rsidRPr="005F000B">
        <w:rPr>
          <w:iCs/>
        </w:rPr>
        <w:t xml:space="preserve">Papildyta 2019-12-17, </w:t>
      </w:r>
      <w:r w:rsidRPr="005F000B">
        <w:rPr>
          <w:lang w:val="lt-LT"/>
        </w:rPr>
        <w:t xml:space="preserve">įstatymu </w:t>
      </w:r>
      <w:r w:rsidRPr="005F000B">
        <w:rPr>
          <w:iCs/>
        </w:rPr>
        <w:t xml:space="preserve">Nr. </w:t>
      </w:r>
      <w:hyperlink r:id="rId59" w:tgtFrame="_parent" w:history="1">
        <w:r w:rsidRPr="005F000B">
          <w:rPr>
            <w:rStyle w:val="Hipersaitas"/>
            <w:rFonts w:ascii="Times New Roman" w:hAnsi="Times New Roman" w:cs="Times New Roman"/>
            <w:b w:val="0"/>
            <w:iCs/>
          </w:rPr>
          <w:t>XIII-2694</w:t>
        </w:r>
      </w:hyperlink>
      <w:r w:rsidRPr="005F000B">
        <w:rPr>
          <w:iCs/>
        </w:rPr>
        <w:t xml:space="preserve"> </w:t>
      </w:r>
      <w:r w:rsidRPr="00C074BE">
        <w:rPr>
          <w:lang w:val="lt-LT"/>
        </w:rPr>
        <w:t>(nuo 20</w:t>
      </w:r>
      <w:r>
        <w:rPr>
          <w:lang w:val="lt-LT"/>
        </w:rPr>
        <w:t>20</w:t>
      </w:r>
      <w:r w:rsidRPr="00C074BE">
        <w:rPr>
          <w:lang w:val="lt-LT"/>
        </w:rPr>
        <w:t xml:space="preserve"> 01 01)</w:t>
      </w:r>
      <w:r>
        <w:rPr>
          <w:lang w:val="lt-LT"/>
        </w:rPr>
        <w:t>)</w:t>
      </w:r>
    </w:p>
    <w:p w:rsidR="00093845" w:rsidRDefault="000D779E">
      <w:pPr>
        <w:pStyle w:val="Antrat1"/>
        <w:jc w:val="both"/>
        <w:rPr>
          <w:bCs w:val="0"/>
          <w:szCs w:val="20"/>
          <w:lang w:val="lt-LT"/>
        </w:rPr>
      </w:pPr>
      <w:bookmarkStart w:id="255" w:name="_15_straipsnis._Turto"/>
      <w:bookmarkEnd w:id="255"/>
      <w:r>
        <w:rPr>
          <w:bCs w:val="0"/>
          <w:lang w:val="lt-LT"/>
        </w:rPr>
        <w:t xml:space="preserve">15 STRAIPSNIS. Turto pardavimo kaina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rsidR="00474522" w:rsidRDefault="000D779E" w:rsidP="004A5C6E">
      <w:pPr>
        <w:tabs>
          <w:tab w:val="left" w:pos="720"/>
          <w:tab w:val="left" w:pos="1077"/>
          <w:tab w:val="left" w:pos="1418"/>
          <w:tab w:val="left" w:pos="9356"/>
        </w:tabs>
        <w:ind w:right="-5"/>
        <w:rPr>
          <w:b/>
          <w:lang w:val="lt-LT"/>
        </w:rPr>
      </w:pPr>
      <w:r>
        <w:rPr>
          <w:b/>
          <w:lang w:val="lt-LT"/>
        </w:rPr>
        <w:lastRenderedPageBreak/>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t>3.</w:t>
      </w:r>
      <w:r>
        <w:rPr>
          <w:b/>
          <w:lang w:val="lt-LT"/>
        </w:rPr>
        <w:tab/>
      </w:r>
    </w:p>
    <w:p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rsidR="00093845" w:rsidRDefault="000D779E">
      <w:pPr>
        <w:jc w:val="both"/>
        <w:rPr>
          <w:b/>
          <w:bCs/>
          <w:lang w:val="lt-LT"/>
        </w:rPr>
      </w:pPr>
      <w:r>
        <w:rPr>
          <w:lang w:val="lt-LT"/>
        </w:rPr>
        <w:tab/>
      </w:r>
      <w:r>
        <w:rPr>
          <w:b/>
          <w:bCs/>
          <w:lang w:val="lt-LT"/>
        </w:rPr>
        <w:t>Komentaras</w:t>
      </w:r>
    </w:p>
    <w:p w:rsidR="00093845" w:rsidRDefault="000D779E">
      <w:pPr>
        <w:tabs>
          <w:tab w:val="left" w:pos="720"/>
          <w:tab w:val="left" w:pos="1077"/>
          <w:tab w:val="left" w:pos="1418"/>
          <w:tab w:val="left" w:pos="9639"/>
        </w:tabs>
        <w:ind w:right="-5"/>
        <w:jc w:val="both"/>
        <w:rPr>
          <w:szCs w:val="20"/>
          <w:lang w:val="lt-LT"/>
        </w:rPr>
      </w:pPr>
      <w:r>
        <w:rPr>
          <w:szCs w:val="20"/>
          <w:lang w:val="lt-LT"/>
        </w:rPr>
        <w:tab/>
        <w:t xml:space="preserve">Jei vienetas apdraužia savo turtą ir draudiminio įvykio metu jį prarandą, šio prarasto turto pardavimo kaina yra žalos, susidariusios dėl to turto praradimo, atlyginimo suma. Ši nuostata taikoma sandorių vertės koregavimo ir netiesio netiesioginio </w:t>
      </w:r>
      <w:r>
        <w:rPr>
          <w:lang w:val="lt-LT"/>
        </w:rPr>
        <w:t>apmokestinamojo pelno apskaičiavimo atvejais.</w:t>
      </w:r>
    </w:p>
    <w:p w:rsidR="00093845" w:rsidRDefault="00093845">
      <w:pPr>
        <w:tabs>
          <w:tab w:val="left" w:pos="720"/>
          <w:tab w:val="left" w:pos="1077"/>
          <w:tab w:val="left" w:pos="1418"/>
          <w:tab w:val="left" w:pos="9356"/>
        </w:tabs>
        <w:ind w:right="-5"/>
        <w:jc w:val="both"/>
        <w:rPr>
          <w:szCs w:val="20"/>
          <w:lang w:val="lt-LT"/>
        </w:rPr>
      </w:pPr>
    </w:p>
    <w:p w:rsidR="00093845" w:rsidRDefault="000D779E">
      <w:pPr>
        <w:pStyle w:val="Antrat1"/>
        <w:jc w:val="both"/>
        <w:rPr>
          <w:bCs w:val="0"/>
          <w:szCs w:val="20"/>
          <w:lang w:val="lt-LT"/>
        </w:rPr>
      </w:pPr>
      <w:bookmarkStart w:id="256" w:name="_16_straipsnis._Turto"/>
      <w:bookmarkEnd w:id="256"/>
      <w:r>
        <w:rPr>
          <w:bCs w:val="0"/>
          <w:lang w:val="lt-LT"/>
        </w:rPr>
        <w:t xml:space="preserve">16 STRAIPSNIS. Turto vertės padidėjimo pajamos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1. 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lt-LT"/>
        </w:rPr>
      </w:pPr>
      <w:r>
        <w:rPr>
          <w:rFonts w:ascii="Times New Roman" w:hAnsi="Times New Roman"/>
          <w:lang w:val="lt-LT"/>
        </w:rPr>
        <w:t xml:space="preserve">Vienetas 2002 m. sausio mėnesį įsigijo pastatą ir pradėjo jį naudoti savo veikloje. Šio pastato įsigijimo kaina – 800 000 Lt. Tarkim, kad vienetas jį naudojo iki 2003 m. gruodžio 31 dienos, o vėliau pardavė už 750 000 Lt. Per dvejus metus vienetas priskaičiavo 80 000 Lt (kasmet po 40 000 Lt) nusidėvėjimo sumą, kurią priskyrė ribojamų dydžių leidžiamiems atskaitymams. Vienetas, apskaičiuodamas </w:t>
      </w:r>
      <w:r>
        <w:rPr>
          <w:rFonts w:ascii="Times New Roman" w:hAnsi="Times New Roman"/>
          <w:bCs/>
          <w:lang w:val="lt-LT"/>
        </w:rPr>
        <w:t>turto vertės padidėjimo pajamas, minėto turto įsigijimo kainą (800 000 Lt) sumažino nusidėvėjimo suma (80 000 Lt). Vadinasi, vienetas, pardavęs pastatą, apskaičiavo 30 000 Lt [750 000 – (800 000 – 80 000)] turto vertės padidėjimo pajamų.</w:t>
      </w:r>
    </w:p>
    <w:p w:rsidR="00093845" w:rsidRPr="0065344A" w:rsidRDefault="000D779E">
      <w:pPr>
        <w:pStyle w:val="Pagrindiniotekstotrauka"/>
        <w:tabs>
          <w:tab w:val="left" w:pos="720"/>
          <w:tab w:val="left" w:pos="1077"/>
          <w:tab w:val="left" w:pos="1418"/>
          <w:tab w:val="left" w:pos="9356"/>
        </w:tabs>
        <w:ind w:right="-5"/>
        <w:rPr>
          <w:lang w:val="lt-LT"/>
        </w:rPr>
      </w:pPr>
      <w:r w:rsidRPr="0065344A">
        <w:rPr>
          <w:lang w:val="lt-LT"/>
        </w:rPr>
        <w:t>2.</w:t>
      </w:r>
      <w:r w:rsidRPr="0065344A">
        <w:rPr>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rsidR="00093845" w:rsidRPr="0065344A" w:rsidRDefault="00093845">
      <w:pPr>
        <w:pStyle w:val="Pagrindiniotekstotrauka"/>
        <w:tabs>
          <w:tab w:val="left" w:pos="720"/>
          <w:tab w:val="left" w:pos="1077"/>
          <w:tab w:val="left" w:pos="1418"/>
          <w:tab w:val="left" w:pos="9356"/>
        </w:tabs>
        <w:ind w:right="-5"/>
        <w:rPr>
          <w:lang w:val="lt-LT"/>
        </w:rPr>
      </w:pPr>
    </w:p>
    <w:p w:rsidR="00093845" w:rsidRPr="0065344A" w:rsidRDefault="000D779E">
      <w:pPr>
        <w:pStyle w:val="Pagrindiniotekstotrauka"/>
        <w:tabs>
          <w:tab w:val="left" w:pos="720"/>
          <w:tab w:val="left" w:pos="1077"/>
          <w:tab w:val="left" w:pos="1418"/>
          <w:tab w:val="left" w:pos="9356"/>
        </w:tabs>
        <w:ind w:right="-5"/>
        <w:rPr>
          <w:b/>
          <w:lang w:val="lt-LT"/>
        </w:rPr>
      </w:pPr>
      <w:r w:rsidRPr="0065344A">
        <w:rPr>
          <w:b/>
          <w:lang w:val="lt-LT"/>
        </w:rPr>
        <w:t>Komentaras</w:t>
      </w:r>
    </w:p>
    <w:p w:rsidR="00093845" w:rsidRPr="0065344A" w:rsidRDefault="000D779E">
      <w:pPr>
        <w:pStyle w:val="Pagrindiniotekstotrauka"/>
        <w:tabs>
          <w:tab w:val="left" w:pos="720"/>
          <w:tab w:val="left" w:pos="1077"/>
          <w:tab w:val="left" w:pos="1418"/>
          <w:tab w:val="left" w:pos="9356"/>
        </w:tabs>
        <w:ind w:right="-5"/>
        <w:rPr>
          <w:bCs/>
          <w:lang w:val="lt-LT"/>
        </w:rPr>
      </w:pPr>
      <w:r w:rsidRPr="0065344A">
        <w:rPr>
          <w:bCs/>
          <w:lang w:val="lt-LT"/>
        </w:rPr>
        <w:t>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rsidR="00093845" w:rsidRPr="0065344A" w:rsidRDefault="000D779E">
      <w:pPr>
        <w:pStyle w:val="Pagrindiniotekstotrauka"/>
        <w:tabs>
          <w:tab w:val="left" w:pos="720"/>
          <w:tab w:val="left" w:pos="1077"/>
          <w:tab w:val="left" w:pos="1418"/>
          <w:tab w:val="left" w:pos="9356"/>
        </w:tabs>
        <w:ind w:right="-5"/>
        <w:rPr>
          <w:bCs/>
          <w:lang w:val="lt-LT"/>
        </w:rPr>
      </w:pPr>
      <w:r w:rsidRPr="0065344A">
        <w:rPr>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rsidR="00093845" w:rsidRPr="0065344A" w:rsidRDefault="000D779E">
      <w:pPr>
        <w:pStyle w:val="Pagrindiniotekstotrauka"/>
        <w:tabs>
          <w:tab w:val="left" w:pos="720"/>
          <w:tab w:val="left" w:pos="1077"/>
          <w:tab w:val="left" w:pos="1418"/>
          <w:tab w:val="left" w:pos="9356"/>
        </w:tabs>
        <w:ind w:right="-5"/>
        <w:rPr>
          <w:bCs/>
          <w:lang w:val="lt-LT"/>
        </w:rPr>
      </w:pPr>
      <w:r w:rsidRPr="0065344A">
        <w:rPr>
          <w:bCs/>
          <w:lang w:val="lt-LT"/>
        </w:rPr>
        <w:t>Pavyzdžiai</w:t>
      </w:r>
    </w:p>
    <w:p w:rsidR="00093845" w:rsidRPr="0065344A"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bCs/>
          <w:lang w:val="lt-LT"/>
        </w:rPr>
      </w:pPr>
      <w:r w:rsidRPr="0065344A">
        <w:rPr>
          <w:lang w:val="lt-LT"/>
        </w:rPr>
        <w:t xml:space="preserve">1. Vienetas 2002 m. sausio mėnesį įsigijo pastatą ir pradėjo jį naudoti savo veikloje. Šio pastato įsigijimo kaina – 800 000 Lt. Tarkim, kad vienetas jį naudojo iki 2003 m. gruodžio 31 dienos, o vėliau pardavė už 750 000 Lt. Per dvejus metus vienetas priskaičiavo 80 000 Lt (kasmet po 40 000 Lt) nusidėvėjimo sumą, kurią priskyrė ribojamų dydžių leidžiamiems atskaitymams. Vienetas, apskaičiuodamas </w:t>
      </w:r>
      <w:r w:rsidRPr="0065344A">
        <w:rPr>
          <w:bCs/>
          <w:lang w:val="lt-LT"/>
        </w:rPr>
        <w:t>turto vertės padidėjimo pajamas, minėto turto įsigijimo kainą (800 000 Lt) sumažino nusidėvėjimo suma (80 000 Lt). Vadinasi, vienetas, pardavęs pastatą, apskaičiavo 30 000 Lt [750 000 – (800 000 – 80 000)] turto vertės padidėjimo pajamų.</w:t>
      </w:r>
    </w:p>
    <w:p w:rsidR="00093845" w:rsidRPr="0065344A"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lang w:val="lt-LT"/>
        </w:rPr>
      </w:pPr>
      <w:r w:rsidRPr="0065344A">
        <w:rPr>
          <w:lang w:val="lt-LT"/>
        </w:rPr>
        <w:t>2. Vienetas pajamų uždirbimui naudojo ilgalaikį turtą – įrangą. Įrangos įsigijimo kaina – 5000 Lt. Tarkime, kad vienetas įrangą įsigijo 2007 m. sausio 31 d. Nepilnai nudėvėtas turtas nebuvo galimas naudoti įmonės veikloje ir 2011 m. sausio 31 d. buvo išmontuotas, o likusios dalys/detalės buvo parduotos metalo laužo supirkėjams už 1200 Lt. Per ketverius metus vienetas priskaičiavo 4000 Lt nusidėvėjimo sumą, kurią priskyrė ribojamų dydžių leidžiamiems atskaitymams. Vienetui nurašius ilgalaikį turtą (įrangą), metalo laužo realizavimo atveju pelno mokesčio apskaičiavimo požiūriu apmokestinamosiomis pajamomis bus pripažįstami 1200 Lt, o leidžiamiems atskaitymams priskiriama šio ilgalaikio turto likutinė vertė – 1000 Lt.</w:t>
      </w:r>
    </w:p>
    <w:p w:rsidR="00093845" w:rsidRDefault="000D779E">
      <w:pPr>
        <w:ind w:firstLine="720"/>
        <w:jc w:val="both"/>
        <w:rPr>
          <w:bCs/>
          <w:lang w:val="lt-LT"/>
        </w:rPr>
      </w:pPr>
      <w:r>
        <w:t>(Papildyta pagal VMI prie FM raštą 2012-03-05 Nr. (18.18-31-1)-R-2118)</w:t>
      </w:r>
    </w:p>
    <w:p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rsidR="00093845" w:rsidRDefault="000D779E" w:rsidP="00DE764D">
      <w:pPr>
        <w:spacing w:after="0"/>
        <w:ind w:firstLine="720"/>
        <w:jc w:val="both"/>
        <w:rPr>
          <w:b/>
          <w:bCs/>
          <w:lang w:val="lt-LT"/>
        </w:rPr>
      </w:pPr>
      <w:r>
        <w:rPr>
          <w:b/>
          <w:bCs/>
          <w:lang w:val="lt-LT"/>
        </w:rPr>
        <w:t xml:space="preserve">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w:t>
      </w:r>
      <w:r>
        <w:rPr>
          <w:b/>
          <w:bCs/>
          <w:lang w:val="lt-LT"/>
        </w:rPr>
        <w:lastRenderedPageBreak/>
        <w:t>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rsidR="00093845" w:rsidRDefault="000D779E" w:rsidP="00DE764D">
      <w:pPr>
        <w:spacing w:after="0"/>
        <w:jc w:val="both"/>
        <w:rPr>
          <w:bCs/>
          <w:lang w:val="lt-LT"/>
        </w:rPr>
      </w:pPr>
      <w:r>
        <w:rPr>
          <w:bCs/>
          <w:lang w:val="lt-LT"/>
        </w:rPr>
        <w:t>(</w:t>
      </w:r>
      <w:r w:rsidRPr="0065344A">
        <w:rPr>
          <w:color w:val="000000"/>
          <w:lang w:val="lt-LT" w:eastAsia="lt-LT"/>
        </w:rPr>
        <w:t>KEISTA: 2005 12 20 įstatymu Nr. X-456 (nuo 2006 01 01)</w:t>
      </w:r>
      <w:r w:rsidR="00655350" w:rsidRPr="0065344A">
        <w:rPr>
          <w:color w:val="000000"/>
          <w:lang w:val="lt-LT" w:eastAsia="lt-LT"/>
        </w:rPr>
        <w:t>,</w:t>
      </w:r>
      <w:r w:rsidR="00AC562D" w:rsidRPr="0065344A">
        <w:rPr>
          <w:lang w:val="lt-LT"/>
        </w:rPr>
        <w:t xml:space="preserve"> </w:t>
      </w:r>
      <w:r w:rsidR="00AC562D" w:rsidRPr="0065344A">
        <w:rPr>
          <w:color w:val="000000"/>
          <w:lang w:val="lt-LT" w:eastAsia="lt-LT"/>
        </w:rPr>
        <w:t>taikoma nuo 2006 metais prasidėjusio ir vėlesniais mokestiniais laikotarpiais</w:t>
      </w:r>
      <w:r>
        <w:rPr>
          <w:bCs/>
          <w:lang w:val="lt-LT"/>
        </w:rPr>
        <w:t>)</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rsidR="00093845" w:rsidRDefault="000D779E">
      <w:pPr>
        <w:tabs>
          <w:tab w:val="left" w:pos="720"/>
          <w:tab w:val="left" w:pos="1077"/>
          <w:tab w:val="left" w:pos="1418"/>
        </w:tabs>
        <w:ind w:right="-5" w:firstLine="709"/>
        <w:jc w:val="both"/>
        <w:rPr>
          <w:szCs w:val="20"/>
          <w:lang w:val="lt-LT"/>
        </w:rPr>
      </w:pPr>
      <w:r>
        <w:rPr>
          <w:b/>
          <w:lang w:val="lt-LT"/>
        </w:rPr>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rsidR="00093845" w:rsidRDefault="00093845">
      <w:pPr>
        <w:pStyle w:val="Pagrindinistekstas3"/>
        <w:ind w:right="43"/>
        <w:jc w:val="center"/>
        <w:rPr>
          <w:rFonts w:ascii="Times New Roman" w:hAnsi="Times New Roman"/>
          <w:b/>
          <w:bCs/>
        </w:rPr>
      </w:pPr>
    </w:p>
    <w:p w:rsidR="00093845" w:rsidRDefault="000D779E">
      <w:pPr>
        <w:pStyle w:val="Pagrindinistekstas3"/>
        <w:ind w:left="3600" w:right="43" w:hanging="3600"/>
        <w:jc w:val="center"/>
        <w:rPr>
          <w:rFonts w:ascii="Times New Roman" w:hAnsi="Times New Roman"/>
          <w:b/>
          <w:bCs/>
        </w:rPr>
      </w:pPr>
      <w:r>
        <w:rPr>
          <w:rFonts w:ascii="Times New Roman" w:hAnsi="Times New Roman"/>
          <w:b/>
          <w:bCs/>
        </w:rPr>
        <w:t>V SKYRIUS</w:t>
      </w:r>
    </w:p>
    <w:p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rsidR="00093845" w:rsidRDefault="000D779E">
      <w:pPr>
        <w:pStyle w:val="Antrat1"/>
        <w:jc w:val="both"/>
        <w:rPr>
          <w:lang w:val="lt-LT"/>
        </w:rPr>
      </w:pPr>
      <w:bookmarkStart w:id="257" w:name="_17_straipsnis._Leidžiamų"/>
      <w:bookmarkEnd w:id="257"/>
      <w:r>
        <w:rPr>
          <w:lang w:val="lt-LT"/>
        </w:rPr>
        <w:t xml:space="preserve">17 STRAIPSNIS. Leidžiamų atskaitymų pripažinimo tvarka </w:t>
      </w:r>
    </w:p>
    <w:p w:rsidR="00093845" w:rsidRDefault="000D779E">
      <w:pPr>
        <w:ind w:firstLine="993"/>
        <w:jc w:val="both"/>
        <w:rPr>
          <w:lang w:eastAsia="lt-LT"/>
        </w:rPr>
      </w:pPr>
      <w:r>
        <w:rPr>
          <w:b/>
          <w:bCs/>
          <w:lang w:eastAsia="lt-LT"/>
        </w:rPr>
        <w:t xml:space="preserve">17 straipsnis. Leidžiamų atskaitymų pripažinimo tvarka </w:t>
      </w:r>
    </w:p>
    <w:p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58"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59" w:name="pn1_2894"/>
      <w:bookmarkEnd w:id="258"/>
      <w:bookmarkEnd w:id="259"/>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60"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61" w:name="pn1_2895"/>
      <w:bookmarkEnd w:id="260"/>
      <w:bookmarkEnd w:id="261"/>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rsidR="00093845" w:rsidRDefault="000D779E" w:rsidP="00DE764D">
      <w:pPr>
        <w:spacing w:after="0"/>
        <w:jc w:val="both"/>
        <w:rPr>
          <w:i/>
          <w:lang w:val="lt-LT"/>
        </w:rPr>
      </w:pPr>
      <w:r w:rsidRPr="00477AF7">
        <w:rPr>
          <w:iCs/>
          <w:lang w:val="lt-LT"/>
        </w:rPr>
        <w:t xml:space="preserve">(KEISTA: </w:t>
      </w:r>
      <w:r w:rsidRPr="00477AF7">
        <w:rPr>
          <w:iCs/>
        </w:rPr>
        <w:t>2012 06 29 įstatymu Nr. XI-2165 (nuo 2012 09 01)</w:t>
      </w:r>
      <w:r w:rsidRPr="00477AF7">
        <w:rPr>
          <w:iCs/>
          <w:lang w:val="lt-LT"/>
        </w:rPr>
        <w:t>)</w:t>
      </w:r>
    </w:p>
    <w:p w:rsidR="00093845" w:rsidRDefault="000D779E">
      <w:pPr>
        <w:ind w:firstLine="993"/>
        <w:jc w:val="both"/>
        <w:rPr>
          <w:lang w:eastAsia="lt-LT"/>
        </w:rPr>
      </w:pPr>
      <w:bookmarkStart w:id="262" w:name="pn1_2897"/>
      <w:bookmarkEnd w:id="262"/>
      <w:r>
        <w:rPr>
          <w:lang w:eastAsia="lt-LT"/>
        </w:rPr>
        <w:t> </w:t>
      </w:r>
      <w:r>
        <w:rPr>
          <w:lang w:eastAsia="lt-LT"/>
        </w:rPr>
        <w:tab/>
      </w:r>
      <w:r>
        <w:rPr>
          <w:b/>
          <w:bCs/>
          <w:lang w:eastAsia="lt-LT"/>
        </w:rPr>
        <w:t>Komentaras</w:t>
      </w:r>
    </w:p>
    <w:p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63"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64" w:name="pn1_2898"/>
      <w:bookmarkEnd w:id="263"/>
      <w:bookmarkEnd w:id="264"/>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rsidR="00093845" w:rsidRDefault="000D779E">
      <w:pPr>
        <w:ind w:firstLine="993"/>
        <w:jc w:val="both"/>
        <w:rPr>
          <w:lang w:eastAsia="lt-LT"/>
        </w:rPr>
      </w:pPr>
      <w:r>
        <w:rPr>
          <w:lang w:eastAsia="lt-LT"/>
        </w:rPr>
        <w:lastRenderedPageBreak/>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rsidR="00093845" w:rsidRPr="0065344A" w:rsidRDefault="000D779E">
      <w:pPr>
        <w:ind w:firstLine="720"/>
        <w:jc w:val="both"/>
        <w:rPr>
          <w:lang w:val="lt-LT"/>
        </w:rPr>
      </w:pPr>
      <w:r>
        <w:rPr>
          <w:iCs/>
          <w:lang w:val="lt-LT"/>
        </w:rPr>
        <w:t>(Pakeistas 17 str. 1 dalies 1 punktas VMI prie FM 2016-05-16 raštu Nr. (18.32-31-1E)RM-14067)</w:t>
      </w:r>
    </w:p>
    <w:p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rsidR="00093845" w:rsidRPr="0065344A" w:rsidRDefault="000D779E">
      <w:pPr>
        <w:ind w:firstLine="993"/>
        <w:jc w:val="both"/>
        <w:rPr>
          <w:lang w:val="lt-LT" w:eastAsia="lt-LT"/>
        </w:rPr>
      </w:pPr>
      <w:r w:rsidRPr="0065344A">
        <w:rPr>
          <w:lang w:val="lt-LT" w:eastAsia="lt-LT"/>
        </w:rPr>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rsidR="00093845" w:rsidRDefault="000D779E">
      <w:pPr>
        <w:ind w:firstLine="993"/>
        <w:jc w:val="both"/>
        <w:rPr>
          <w:lang w:eastAsia="lt-LT"/>
        </w:rPr>
      </w:pPr>
      <w:r w:rsidRPr="0065344A">
        <w:rPr>
          <w:lang w:val="lt-LT" w:eastAsia="lt-LT"/>
        </w:rPr>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rsidR="00093845" w:rsidRDefault="000D779E">
      <w:pPr>
        <w:ind w:firstLine="993"/>
        <w:jc w:val="both"/>
        <w:rPr>
          <w:lang w:eastAsia="lt-LT"/>
        </w:rPr>
      </w:pPr>
      <w:r>
        <w:rPr>
          <w:lang w:eastAsia="lt-LT"/>
        </w:rPr>
        <w:t xml:space="preserve">5. Vienetas, tvarkydamas buhalterinę 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buhalterinę apskaitą reglamentuojančiais teisės aktais (žr. </w:t>
      </w:r>
      <w:bookmarkStart w:id="265" w:name="n1_289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6" w:name="pn1_2899"/>
      <w:bookmarkEnd w:id="265"/>
      <w:bookmarkEnd w:id="266"/>
      <w:r>
        <w:rPr>
          <w:lang w:eastAsia="lt-LT"/>
        </w:rPr>
        <w:t xml:space="preserve"> </w:t>
      </w:r>
      <w:bookmarkStart w:id="267" w:name="n1_2900"/>
      <w:r>
        <w:rPr>
          <w:lang w:eastAsia="lt-LT"/>
        </w:rPr>
        <w:fldChar w:fldCharType="begin"/>
      </w:r>
      <w:r>
        <w:rPr>
          <w:lang w:eastAsia="lt-LT"/>
        </w:rPr>
        <w:instrText xml:space="preserve"> HYPERLINK "JavaScript:OL('12868','57')" \o "Buhalterinės apskaitos tvarkymo reikalavimai (str. 57)" </w:instrText>
      </w:r>
      <w:r>
        <w:rPr>
          <w:lang w:eastAsia="lt-LT"/>
        </w:rPr>
        <w:fldChar w:fldCharType="separate"/>
      </w:r>
      <w:r>
        <w:rPr>
          <w:lang w:eastAsia="lt-LT"/>
        </w:rPr>
        <w:t>57</w:t>
      </w:r>
      <w:r>
        <w:rPr>
          <w:lang w:eastAsia="lt-LT"/>
        </w:rPr>
        <w:fldChar w:fldCharType="end"/>
      </w:r>
      <w:bookmarkStart w:id="268" w:name="pn1_2900"/>
      <w:bookmarkEnd w:id="267"/>
      <w:bookmarkEnd w:id="268"/>
      <w:r>
        <w:rPr>
          <w:lang w:eastAsia="lt-LT"/>
        </w:rPr>
        <w:t xml:space="preserve"> str. 2 dalies komentarą).</w:t>
      </w:r>
    </w:p>
    <w:p w:rsidR="00093845" w:rsidRDefault="000D779E">
      <w:pPr>
        <w:ind w:firstLine="993"/>
        <w:jc w:val="both"/>
        <w:rPr>
          <w:lang w:eastAsia="lt-LT"/>
        </w:rPr>
      </w:pPr>
      <w:r>
        <w:rPr>
          <w:lang w:eastAsia="lt-LT"/>
        </w:rPr>
        <w:t xml:space="preserve">Apskaičiuojant apmokestinamąjį pelną, taikomos tik tos buhalterinę apskaitą reglamentuojančių teisės aktų nuostatos, kurios neprieštarauja </w:t>
      </w:r>
      <w:bookmarkStart w:id="269" w:name="n1_290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0" w:name="pn1_2901"/>
      <w:bookmarkEnd w:id="269"/>
      <w:bookmarkEnd w:id="270"/>
      <w:r>
        <w:rPr>
          <w:lang w:eastAsia="lt-LT"/>
        </w:rPr>
        <w:t xml:space="preserve"> nuostatoms. Tvarkant vieneto buhalterinę apskaitą pagal nustatytus apskaitos reikalavimus, ne visos buhalterinėje apskaitoje įregistruotos sąnaudos, skaičiuojant apmokestinamąjį pelną, gali būti priskiriamos leidžiamiems atskaitymams. Leidžiamų atskaitymų ir ribojamų dydžių leidžiamų atskaitymų iš pajamų tvarka nustatyta </w:t>
      </w:r>
      <w:bookmarkStart w:id="271" w:name="n1_290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2" w:name="pn1_2902"/>
      <w:bookmarkEnd w:id="271"/>
      <w:bookmarkEnd w:id="272"/>
      <w:r>
        <w:rPr>
          <w:lang w:eastAsia="lt-LT"/>
        </w:rPr>
        <w:t xml:space="preserve"> </w:t>
      </w:r>
      <w:bookmarkStart w:id="273" w:name="n1_2903"/>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74" w:name="pn1_2903"/>
      <w:bookmarkEnd w:id="273"/>
      <w:bookmarkEnd w:id="274"/>
      <w:r>
        <w:rPr>
          <w:lang w:eastAsia="lt-LT"/>
        </w:rPr>
        <w:t>-</w:t>
      </w:r>
      <w:bookmarkStart w:id="275" w:name="n1_2916"/>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lang w:eastAsia="lt-LT"/>
        </w:rPr>
        <w:t>30</w:t>
      </w:r>
      <w:r>
        <w:rPr>
          <w:lang w:eastAsia="lt-LT"/>
        </w:rPr>
        <w:fldChar w:fldCharType="end"/>
      </w:r>
      <w:bookmarkStart w:id="276" w:name="pn1_2916"/>
      <w:bookmarkEnd w:id="275"/>
      <w:bookmarkEnd w:id="276"/>
      <w:r>
        <w:rPr>
          <w:lang w:eastAsia="lt-LT"/>
        </w:rPr>
        <w:t xml:space="preserve"> straipsniuose (žr. </w:t>
      </w:r>
      <w:bookmarkStart w:id="277" w:name="n1_291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8" w:name="pn1_2917"/>
      <w:bookmarkEnd w:id="277"/>
      <w:bookmarkEnd w:id="278"/>
      <w:r>
        <w:rPr>
          <w:lang w:eastAsia="lt-LT"/>
        </w:rPr>
        <w:t xml:space="preserve"> </w:t>
      </w:r>
      <w:bookmarkStart w:id="279" w:name="n1_2918"/>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80" w:name="pn1_2918"/>
      <w:bookmarkEnd w:id="279"/>
      <w:bookmarkEnd w:id="280"/>
      <w:r>
        <w:rPr>
          <w:lang w:eastAsia="lt-LT"/>
        </w:rPr>
        <w:t>-</w:t>
      </w:r>
      <w:bookmarkStart w:id="281" w:name="n1_293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lang w:eastAsia="lt-LT"/>
        </w:rPr>
        <w:t>30</w:t>
      </w:r>
      <w:r>
        <w:rPr>
          <w:lang w:eastAsia="lt-LT"/>
        </w:rPr>
        <w:fldChar w:fldCharType="end"/>
      </w:r>
      <w:bookmarkStart w:id="282" w:name="pn1_2931"/>
      <w:bookmarkEnd w:id="281"/>
      <w:bookmarkEnd w:id="282"/>
      <w:r>
        <w:rPr>
          <w:lang w:eastAsia="lt-LT"/>
        </w:rPr>
        <w:t xml:space="preserve"> straipsnių komentarus).</w:t>
      </w:r>
    </w:p>
    <w:p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rsidR="00093845" w:rsidRDefault="000D779E">
      <w:pPr>
        <w:ind w:firstLine="993"/>
        <w:jc w:val="both"/>
        <w:rPr>
          <w:lang w:eastAsia="lt-LT"/>
        </w:rPr>
      </w:pPr>
      <w:r>
        <w:rPr>
          <w:lang w:eastAsia="lt-LT"/>
        </w:rPr>
        <w:t xml:space="preserve">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w:t>
      </w:r>
      <w:r>
        <w:rPr>
          <w:lang w:eastAsia="lt-LT"/>
        </w:rPr>
        <w:lastRenderedPageBreak/>
        <w:t>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statybos darbų paslaugas, įsigijimo kaina, sėklų, sodinamųjų medžiagų, pašarų, trąšų, gaminant žemės ūkio produkciją, įsigijimo kaina ir pan.</w:t>
      </w:r>
    </w:p>
    <w:p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rsidR="00093845" w:rsidRDefault="000D779E">
      <w:pPr>
        <w:ind w:firstLine="993"/>
        <w:jc w:val="both"/>
        <w:rPr>
          <w:lang w:eastAsia="lt-LT"/>
        </w:rPr>
      </w:pPr>
      <w:r>
        <w:rPr>
          <w:lang w:eastAsia="lt-LT"/>
        </w:rPr>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rsidR="00093845" w:rsidRDefault="000D779E">
      <w:pPr>
        <w:ind w:firstLine="993"/>
        <w:jc w:val="both"/>
        <w:rPr>
          <w:lang w:eastAsia="lt-LT"/>
        </w:rPr>
      </w:pPr>
      <w:r>
        <w:rPr>
          <w:lang w:eastAsia="lt-LT"/>
        </w:rPr>
        <w:t>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institucijos tokių tvarkų nuostatas ar kitus medžiagų suvartojimą reglamentuojančius teisės aktus yra patvirtinusios).</w:t>
      </w:r>
    </w:p>
    <w:p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rsidR="00093845" w:rsidRPr="0065344A" w:rsidRDefault="000D779E">
      <w:pPr>
        <w:ind w:firstLine="720"/>
        <w:jc w:val="both"/>
        <w:rPr>
          <w:lang w:val="lt-LT"/>
        </w:rPr>
      </w:pPr>
      <w:r>
        <w:rPr>
          <w:iCs/>
          <w:lang w:val="lt-LT"/>
        </w:rPr>
        <w:t>(Pakeistas 17 str. 1 dalies 6.2.1punkto trečios pastraipos VMI prie FM 2016-05-16 raštu Nr. (18.32-31-1E)RM-14067)</w:t>
      </w:r>
    </w:p>
    <w:p w:rsidR="00093845" w:rsidRPr="0065344A" w:rsidRDefault="000D779E">
      <w:pPr>
        <w:ind w:firstLine="993"/>
        <w:jc w:val="both"/>
        <w:rPr>
          <w:lang w:val="lt-LT" w:eastAsia="lt-LT"/>
        </w:rPr>
      </w:pPr>
      <w:r w:rsidRPr="0065344A">
        <w:rPr>
          <w:lang w:val="lt-LT"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rsidR="00093845" w:rsidRPr="0065344A" w:rsidRDefault="000D779E">
      <w:pPr>
        <w:ind w:firstLine="993"/>
        <w:jc w:val="both"/>
        <w:rPr>
          <w:lang w:val="lt-LT" w:eastAsia="lt-LT"/>
        </w:rPr>
      </w:pPr>
      <w:r w:rsidRPr="0065344A">
        <w:rPr>
          <w:lang w:val="lt-LT" w:eastAsia="lt-LT"/>
        </w:rPr>
        <w:lastRenderedPageBreak/>
        <w:t xml:space="preserve">Tačiau, jeigu gyvūnai yra apdrausti, ir įvykus draudiminiam įvykiui yra gauta draudiminė išmoka, kuri pagal </w:t>
      </w:r>
      <w:bookmarkStart w:id="283"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4" w:name="pn1_2932"/>
      <w:bookmarkEnd w:id="283"/>
      <w:bookmarkEnd w:id="284"/>
      <w:r w:rsidRPr="0065344A">
        <w:rPr>
          <w:lang w:val="lt-LT" w:eastAsia="lt-LT"/>
        </w:rPr>
        <w:t xml:space="preserve"> </w:t>
      </w:r>
      <w:bookmarkStart w:id="285"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86" w:name="pn1_2933"/>
      <w:bookmarkEnd w:id="285"/>
      <w:bookmarkEnd w:id="286"/>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87"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8" w:name="pn1_2934"/>
      <w:bookmarkEnd w:id="287"/>
      <w:bookmarkEnd w:id="288"/>
      <w:r w:rsidRPr="0065344A">
        <w:rPr>
          <w:lang w:val="lt-LT" w:eastAsia="lt-LT"/>
        </w:rPr>
        <w:t xml:space="preserve"> </w:t>
      </w:r>
      <w:bookmarkStart w:id="289"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90" w:name="pn1_2935"/>
      <w:bookmarkEnd w:id="289"/>
      <w:bookmarkEnd w:id="290"/>
      <w:r w:rsidRPr="0065344A">
        <w:rPr>
          <w:lang w:val="lt-LT" w:eastAsia="lt-LT"/>
        </w:rPr>
        <w:t xml:space="preserve"> str. 2 dalį yra laikoma neapmokestinamosiomis pajamomis, tai leidžiamiems atskaitymams bus pripažįstama tik draudiminę išmoką viršijanti žuvusių pasėlių vertė (auginimo išlaidos).</w:t>
      </w:r>
    </w:p>
    <w:p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rsidR="00093845" w:rsidRDefault="000D779E">
      <w:pPr>
        <w:ind w:firstLine="993"/>
        <w:jc w:val="both"/>
        <w:rPr>
          <w:lang w:eastAsia="lt-LT"/>
        </w:rPr>
      </w:pPr>
      <w:r>
        <w:rPr>
          <w:lang w:eastAsia="lt-LT"/>
        </w:rPr>
        <w:t xml:space="preserve">Sąnaudomis, priskiriamoms leidžiamiems atskaitymams, laikoma parduotų prekių įsigijimo kaina. Atsargų sąnaudos, kurios, apskaičiuojant apmokestinamąjį pelną, priskiriamos leidžiamiems atskaitymams, apskaičiuojamos pagal </w:t>
      </w:r>
      <w:bookmarkStart w:id="291" w:name="n1_293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92" w:name="pn1_2936"/>
      <w:bookmarkEnd w:id="291"/>
      <w:bookmarkEnd w:id="292"/>
      <w:r>
        <w:rPr>
          <w:lang w:eastAsia="lt-LT"/>
        </w:rPr>
        <w:t xml:space="preserve"> </w:t>
      </w:r>
      <w:bookmarkStart w:id="293" w:name="n1_2937"/>
      <w:r>
        <w:rPr>
          <w:lang w:eastAsia="lt-LT"/>
        </w:rPr>
        <w:fldChar w:fldCharType="begin"/>
      </w:r>
      <w:r>
        <w:rPr>
          <w:lang w:eastAsia="lt-LT"/>
        </w:rPr>
        <w:instrText xml:space="preserve"> HYPERLINK "JavaScript:OL('12868','57')" \o "Buhalterinės apskaitos tvarkymo reikalavimai (str. 57)" </w:instrText>
      </w:r>
      <w:r>
        <w:rPr>
          <w:lang w:eastAsia="lt-LT"/>
        </w:rPr>
        <w:fldChar w:fldCharType="separate"/>
      </w:r>
      <w:r>
        <w:rPr>
          <w:lang w:eastAsia="lt-LT"/>
        </w:rPr>
        <w:t>57</w:t>
      </w:r>
      <w:r>
        <w:rPr>
          <w:lang w:eastAsia="lt-LT"/>
        </w:rPr>
        <w:fldChar w:fldCharType="end"/>
      </w:r>
      <w:bookmarkStart w:id="294" w:name="pn1_2937"/>
      <w:bookmarkEnd w:id="293"/>
      <w:bookmarkEnd w:id="294"/>
      <w:r>
        <w:rPr>
          <w:lang w:eastAsia="lt-LT"/>
        </w:rPr>
        <w:t xml:space="preserve"> str. 4 dalies nuostatas (žr. </w:t>
      </w:r>
      <w:bookmarkStart w:id="295" w:name="n1_29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96" w:name="pn1_2938"/>
      <w:bookmarkEnd w:id="295"/>
      <w:bookmarkEnd w:id="296"/>
      <w:r>
        <w:rPr>
          <w:lang w:eastAsia="lt-LT"/>
        </w:rPr>
        <w:t xml:space="preserve"> </w:t>
      </w:r>
      <w:bookmarkStart w:id="297" w:name="n1_2939"/>
      <w:r>
        <w:rPr>
          <w:lang w:eastAsia="lt-LT"/>
        </w:rPr>
        <w:fldChar w:fldCharType="begin"/>
      </w:r>
      <w:r>
        <w:rPr>
          <w:lang w:eastAsia="lt-LT"/>
        </w:rPr>
        <w:instrText xml:space="preserve"> HYPERLINK "JavaScript:OL('12868','57')" \o "Buhalterinės apskaitos tvarkymo reikalavimai (str. 57)" </w:instrText>
      </w:r>
      <w:r>
        <w:rPr>
          <w:lang w:eastAsia="lt-LT"/>
        </w:rPr>
        <w:fldChar w:fldCharType="separate"/>
      </w:r>
      <w:r>
        <w:rPr>
          <w:lang w:eastAsia="lt-LT"/>
        </w:rPr>
        <w:t>57</w:t>
      </w:r>
      <w:r>
        <w:rPr>
          <w:lang w:eastAsia="lt-LT"/>
        </w:rPr>
        <w:fldChar w:fldCharType="end"/>
      </w:r>
      <w:bookmarkStart w:id="298" w:name="pn1_2939"/>
      <w:bookmarkEnd w:id="297"/>
      <w:bookmarkEnd w:id="298"/>
      <w:r>
        <w:rPr>
          <w:lang w:eastAsia="lt-LT"/>
        </w:rPr>
        <w:t xml:space="preserve"> str. 4 dalies komentarą).</w:t>
      </w:r>
    </w:p>
    <w:p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rsidR="00527313" w:rsidRPr="009E57DE" w:rsidRDefault="00527313" w:rsidP="00527313">
      <w:pPr>
        <w:ind w:firstLine="709"/>
        <w:contextualSpacing/>
        <w:jc w:val="both"/>
      </w:pPr>
      <w:r w:rsidRPr="009E57DE">
        <w:t xml:space="preserve">Apskaičiuojant apmokestinamąjį pelną, sunaudotų degalų (kuro) </w:t>
      </w:r>
      <w:r w:rsidRPr="00527313">
        <w:rPr>
          <w:b/>
        </w:rPr>
        <w:t>ir elektros</w:t>
      </w:r>
      <w:r w:rsidRPr="009E57DE">
        <w:t xml:space="preserve"> įsigijimo kaina, taip pat kitos degalus (kurą) </w:t>
      </w:r>
      <w:r w:rsidRPr="00527313">
        <w:rPr>
          <w:b/>
        </w:rPr>
        <w:t>ir elektrą</w:t>
      </w:r>
      <w:r w:rsidRPr="009E57DE">
        <w:t xml:space="preserve"> naudojančios priemonės eksploatavimo išlaidos (pvz. naudojant įmonės veikloje automobilį – perduotų naudoti tepalų, padangų, plovimo medžiagų, filtrų, įvairių smulkių detalių įsigijimo kaina ir kt.) priskiriamos prie leidžiamų atskaitymų.</w:t>
      </w:r>
    </w:p>
    <w:p w:rsidR="00527313" w:rsidRPr="009E57DE" w:rsidRDefault="00527313" w:rsidP="00527313">
      <w:pPr>
        <w:ind w:firstLine="709"/>
        <w:contextualSpacing/>
        <w:jc w:val="both"/>
      </w:pPr>
      <w:r w:rsidRPr="009E57DE">
        <w:t xml:space="preserve">Įmonių buhalterinėje apskaitoje fiksuojamos ūkinės operacijos, tarp jų ir susijusios su degalus (kurą) </w:t>
      </w:r>
      <w:r w:rsidRPr="00527313">
        <w:rPr>
          <w:b/>
        </w:rPr>
        <w:t>ir elektrą</w:t>
      </w:r>
      <w:r w:rsidRPr="009E57DE">
        <w:t xml:space="preserve">  naudojančių priemonių panaudojimu, turi būti pagrįstos dokumentais, iš kurių būtų galima spręsti, kad degalai (kuras) </w:t>
      </w:r>
      <w:r w:rsidRPr="00527313">
        <w:rPr>
          <w:b/>
        </w:rPr>
        <w:t>ir elektra</w:t>
      </w:r>
      <w:r w:rsidRPr="009E57DE">
        <w:t xml:space="preserve"> sunaudoti vieneto pajamoms uždirbti ar ekonominei naudai gauti.</w:t>
      </w:r>
    </w:p>
    <w:p w:rsidR="00527313" w:rsidRPr="009E57DE" w:rsidRDefault="00527313" w:rsidP="00527313">
      <w:pPr>
        <w:ind w:firstLine="709"/>
        <w:contextualSpacing/>
        <w:jc w:val="both"/>
      </w:pPr>
      <w:r w:rsidRPr="009E57DE">
        <w:t xml:space="preserve">Degalų (kuro) </w:t>
      </w:r>
      <w:r w:rsidRPr="00527313">
        <w:rPr>
          <w:b/>
        </w:rPr>
        <w:t>ir elektros</w:t>
      </w:r>
      <w:r w:rsidRPr="009E57DE">
        <w:t xml:space="preserve"> sunaudojimo normas įmonė patvirtina atsižvelgdama į degalus (kurą) </w:t>
      </w:r>
      <w:r w:rsidRPr="00527313">
        <w:rPr>
          <w:b/>
        </w:rPr>
        <w:t>ir elektrą</w:t>
      </w:r>
      <w:r w:rsidRPr="009E57DE">
        <w:t xml:space="preserve">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w:t>
      </w:r>
      <w:r w:rsidRPr="00527313">
        <w:rPr>
          <w:b/>
        </w:rPr>
        <w:t>ir elektros</w:t>
      </w:r>
      <w:r w:rsidRPr="009E57DE">
        <w:t xml:space="preserve"> kiekį, įmonės veikloje naudojamai priemonei. Visais atvejais kuro sunaudojimo normos turi būti techniškai pagrįstos.</w:t>
      </w:r>
    </w:p>
    <w:p w:rsidR="00527313" w:rsidRPr="009E57DE" w:rsidRDefault="00527313" w:rsidP="00527313">
      <w:pPr>
        <w:ind w:firstLine="709"/>
        <w:contextualSpacing/>
        <w:jc w:val="both"/>
      </w:pPr>
      <w:r w:rsidRPr="009E57DE">
        <w:t xml:space="preserve">Leidžiamiems atskaitymams galima priskirti tik faktiškai sunaudotą (siejamą su įmonės pajamų uždirbimu) degalus (kurą) </w:t>
      </w:r>
      <w:r w:rsidRPr="00527313">
        <w:rPr>
          <w:b/>
        </w:rPr>
        <w:t>ir elektrą</w:t>
      </w:r>
      <w:r w:rsidRPr="009E57DE">
        <w:t xml:space="preserve"> naudojančiai priemonei tenkantį degalų (kuro) ir elektros kiekį, neviršijant nustatyto norminio kiekio.</w:t>
      </w:r>
    </w:p>
    <w:p w:rsidR="00527313" w:rsidRPr="009E57DE" w:rsidRDefault="00527313" w:rsidP="00527313">
      <w:pPr>
        <w:ind w:firstLine="709"/>
        <w:contextualSpacing/>
        <w:jc w:val="both"/>
      </w:pPr>
      <w:r w:rsidRPr="009E57DE">
        <w:lastRenderedPageBreak/>
        <w:t xml:space="preserve">Atsižvelgdama į veiklos pobūdį ir kitas darbo sąlygas, įmonė pati nusistato, kokiais dokumentais, patvirtintais atsakingų asmenų parašais, turi būti įforminamas degalų (kuro) </w:t>
      </w:r>
      <w:r w:rsidRPr="00527313">
        <w:rPr>
          <w:b/>
        </w:rPr>
        <w:t>ir elektros</w:t>
      </w:r>
      <w:r w:rsidRPr="009E57DE">
        <w:t xml:space="preserve"> bei kitų su degalus (kurą) </w:t>
      </w:r>
      <w:r w:rsidRPr="00527313">
        <w:rPr>
          <w:b/>
        </w:rPr>
        <w:t>ir elektrą</w:t>
      </w:r>
      <w:r w:rsidRPr="009E57DE">
        <w:t xml:space="preserve"> naudojančių priemonių eksploatavimu susijusių medžiagų sunaudojimas, pvz., gali būti naudojami degalų (kuro) </w:t>
      </w:r>
      <w:r w:rsidRPr="00527313">
        <w:rPr>
          <w:b/>
        </w:rPr>
        <w:t>ir elektros</w:t>
      </w:r>
      <w:r w:rsidRPr="009E57DE">
        <w:t xml:space="preserve"> nurašymo aktai, degalų (kuro) </w:t>
      </w:r>
      <w:r w:rsidRPr="00527313">
        <w:rPr>
          <w:b/>
        </w:rPr>
        <w:t>ir elektros</w:t>
      </w:r>
      <w:r w:rsidRPr="009E57DE">
        <w:t xml:space="preserve"> sunaudojimo ataskaitos ir pan. Tokiu būdu degalų (kuro) </w:t>
      </w:r>
      <w:r w:rsidRPr="00527313">
        <w:rPr>
          <w:b/>
        </w:rPr>
        <w:t>ir elektros</w:t>
      </w:r>
      <w:r w:rsidRPr="009E57DE">
        <w:t xml:space="preserve"> ir kitos su autotransporto priemonių naudojimu susijusios sąnaudos leidžiamais atskaitymais gali būti pripažintos ir be automobilio kelionės lapų (t. y. dokumentų, kuriuose detaliai nurodyti maršrutai, kuriais automobilis važiavo).</w:t>
      </w:r>
    </w:p>
    <w:p w:rsidR="00527313" w:rsidRPr="009E57DE" w:rsidRDefault="00527313" w:rsidP="00527313">
      <w:pPr>
        <w:ind w:firstLine="709"/>
        <w:contextualSpacing/>
        <w:jc w:val="both"/>
      </w:pPr>
      <w:r w:rsidRPr="009E57DE">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p>
    <w:p w:rsidR="00527313" w:rsidRDefault="00527313" w:rsidP="00527313">
      <w:pPr>
        <w:ind w:firstLine="720"/>
        <w:jc w:val="both"/>
        <w:rPr>
          <w:iCs/>
          <w:lang w:val="lt-LT"/>
        </w:rPr>
      </w:pPr>
      <w:r>
        <w:rPr>
          <w:iCs/>
          <w:lang w:val="lt-LT"/>
        </w:rPr>
        <w:t xml:space="preserve">(Pakeistas 17 str. 1 dalies 6.7 punktas VMI prie FM 2020-04-09 raštu Nr. </w:t>
      </w:r>
      <w:r w:rsidRPr="00F41FDC">
        <w:rPr>
          <w:rFonts w:ascii="Trebuchet MS" w:hAnsi="Trebuchet MS"/>
          <w:sz w:val="22"/>
          <w:szCs w:val="22"/>
        </w:rPr>
        <w:t>(32.42-31-1E</w:t>
      </w:r>
      <w:r w:rsidRPr="00F41FDC">
        <w:rPr>
          <w:rFonts w:ascii="Trebuchet MS" w:hAnsi="Trebuchet MS"/>
          <w:color w:val="000000"/>
          <w:sz w:val="22"/>
          <w:szCs w:val="22"/>
        </w:rPr>
        <w:t>) RM-</w:t>
      </w:r>
      <w:r>
        <w:rPr>
          <w:rFonts w:ascii="Trebuchet MS" w:hAnsi="Trebuchet MS"/>
          <w:color w:val="000000"/>
          <w:sz w:val="22"/>
          <w:szCs w:val="22"/>
        </w:rPr>
        <w:t>12726)</w:t>
      </w:r>
    </w:p>
    <w:p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rsidR="00093845" w:rsidRPr="0065344A" w:rsidRDefault="000D779E">
      <w:pPr>
        <w:ind w:firstLine="720"/>
        <w:jc w:val="both"/>
        <w:rPr>
          <w:lang w:val="lt-LT"/>
        </w:rPr>
      </w:pPr>
      <w:r>
        <w:rPr>
          <w:iCs/>
          <w:lang w:val="lt-LT"/>
        </w:rPr>
        <w:t>(Pakeistas 17 str. 1 dalies 6.9 punktas VMI prie FM 2016-05-16 raštu Nr. (18.32-31-1E)RM-14067)</w:t>
      </w:r>
    </w:p>
    <w:p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rsidR="00093845" w:rsidRPr="0065344A" w:rsidRDefault="000D779E">
      <w:pPr>
        <w:ind w:firstLine="993"/>
        <w:jc w:val="both"/>
        <w:rPr>
          <w:lang w:val="lt-LT" w:eastAsia="lt-LT"/>
        </w:rPr>
      </w:pPr>
      <w:r w:rsidRPr="0065344A">
        <w:rPr>
          <w:lang w:val="lt-LT" w:eastAsia="lt-LT"/>
        </w:rPr>
        <w:lastRenderedPageBreak/>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rsidR="00093845" w:rsidRDefault="000D779E">
      <w:pPr>
        <w:ind w:firstLine="993"/>
        <w:jc w:val="both"/>
        <w:rPr>
          <w:lang w:eastAsia="lt-LT"/>
        </w:rPr>
      </w:pPr>
      <w:r>
        <w:rPr>
          <w:lang w:eastAsia="lt-LT"/>
        </w:rPr>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ind w:firstLine="993"/>
        <w:jc w:val="both"/>
        <w:rPr>
          <w:lang w:eastAsia="lt-LT"/>
        </w:rPr>
      </w:pPr>
      <w:r>
        <w:rPr>
          <w:lang w:eastAsia="lt-LT"/>
        </w:rPr>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rsidR="00093845" w:rsidRDefault="000D779E">
      <w:pPr>
        <w:ind w:firstLine="993"/>
        <w:jc w:val="both"/>
        <w:rPr>
          <w:lang w:eastAsia="lt-LT"/>
        </w:rPr>
      </w:pPr>
      <w:r>
        <w:rPr>
          <w:lang w:eastAsia="lt-LT"/>
        </w:rPr>
        <w:t>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lastRenderedPageBreak/>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rsidR="00093845" w:rsidRPr="0065344A" w:rsidRDefault="000D779E">
      <w:pPr>
        <w:ind w:firstLine="720"/>
        <w:jc w:val="both"/>
        <w:rPr>
          <w:lang w:val="lt-LT"/>
        </w:rPr>
      </w:pPr>
      <w:r>
        <w:rPr>
          <w:iCs/>
          <w:lang w:val="lt-LT"/>
        </w:rPr>
        <w:t>(Pakeistas 17 str. 1 dalies 6.11 punkto pateiktas pavyzdys VMI prie FM 2016-05-16 raštu Nr. (18.32-31-1E)RM-14067)</w:t>
      </w:r>
    </w:p>
    <w:p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rsidR="00093845" w:rsidRDefault="000D779E" w:rsidP="00DE764D">
      <w:pPr>
        <w:spacing w:after="0"/>
        <w:ind w:firstLine="992"/>
        <w:jc w:val="both"/>
        <w:rPr>
          <w:lang w:eastAsia="lt-LT"/>
        </w:rPr>
      </w:pPr>
      <w:r>
        <w:rPr>
          <w:lang w:eastAsia="lt-LT"/>
        </w:rPr>
        <w:t>arba</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lastRenderedPageBreak/>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rsidR="00093845" w:rsidRPr="0065344A" w:rsidRDefault="000D779E">
      <w:pPr>
        <w:ind w:firstLine="720"/>
        <w:jc w:val="both"/>
        <w:rPr>
          <w:lang w:val="lt-LT"/>
        </w:rPr>
      </w:pPr>
      <w:r>
        <w:rPr>
          <w:iCs/>
          <w:lang w:val="lt-LT"/>
        </w:rPr>
        <w:t>(Pakeistas 17 str. 1 dalies 6.14 punktas VMI prie FM 2016-05-16 raštu Nr. (18.32-31-1E)RM-14067)</w:t>
      </w:r>
    </w:p>
    <w:p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rsidR="00093845" w:rsidRPr="0065344A" w:rsidRDefault="000D779E">
      <w:pPr>
        <w:ind w:firstLine="720"/>
        <w:jc w:val="both"/>
        <w:rPr>
          <w:lang w:val="lt-LT" w:eastAsia="lt-LT"/>
        </w:rPr>
      </w:pPr>
      <w:r w:rsidRPr="0065344A">
        <w:rPr>
          <w:lang w:val="lt-LT" w:eastAsia="lt-LT"/>
        </w:rPr>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99" w:name="pn1_2948"/>
      <w:bookmarkEnd w:id="299"/>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300" w:name="pn1_2953"/>
      <w:bookmarkEnd w:id="300"/>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301" w:name="pn1_2954"/>
      <w:bookmarkEnd w:id="301"/>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302" w:name="pn1_2956"/>
      <w:bookmarkStart w:id="303" w:name="pn1_2955"/>
      <w:bookmarkEnd w:id="302"/>
      <w:bookmarkEnd w:id="303"/>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rsidR="00093845" w:rsidRPr="0065344A" w:rsidRDefault="000D779E">
      <w:pPr>
        <w:ind w:firstLine="720"/>
        <w:jc w:val="both"/>
        <w:rPr>
          <w:lang w:val="lt-LT"/>
        </w:rPr>
      </w:pPr>
      <w:r>
        <w:rPr>
          <w:iCs/>
          <w:lang w:val="lt-LT"/>
        </w:rPr>
        <w:t>(Pakeistas 17 str. 1 dalies 6.15 punkto 1 papunktis VMI prie FM 2016-05-16 raštu Nr. (18.32-31-1E)RM-14067)</w:t>
      </w:r>
    </w:p>
    <w:p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304"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05" w:name="pn1_2957"/>
      <w:bookmarkEnd w:id="304"/>
      <w:bookmarkEnd w:id="305"/>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306"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07" w:name="pn1_2962"/>
      <w:bookmarkEnd w:id="306"/>
      <w:bookmarkEnd w:id="307"/>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lastRenderedPageBreak/>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rsidR="00093845" w:rsidRDefault="000D779E">
      <w:pPr>
        <w:ind w:firstLine="993"/>
        <w:jc w:val="both"/>
        <w:rPr>
          <w:lang w:eastAsia="lt-LT"/>
        </w:rPr>
      </w:pPr>
      <w:r>
        <w:rPr>
          <w:b/>
          <w:bCs/>
          <w:lang w:eastAsia="lt-LT"/>
        </w:rPr>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rsidR="00093845" w:rsidRDefault="000D779E">
      <w:pPr>
        <w:ind w:firstLine="993"/>
        <w:jc w:val="both"/>
        <w:rPr>
          <w:color w:val="000000"/>
        </w:rPr>
      </w:pPr>
      <w:r>
        <w:rPr>
          <w:color w:val="000000"/>
        </w:rPr>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rsidR="00093845" w:rsidRPr="0065344A" w:rsidRDefault="000D779E">
      <w:pPr>
        <w:ind w:firstLine="720"/>
        <w:jc w:val="both"/>
        <w:rPr>
          <w:lang w:val="lt-LT"/>
        </w:rPr>
      </w:pPr>
      <w:r>
        <w:rPr>
          <w:iCs/>
          <w:lang w:val="lt-LT"/>
        </w:rPr>
        <w:t>(Pakeistas 17 str. 1 dalies 6.17 punktas VMI prie FM 2016-05-16 raštu Nr. (18.32-31-1E)RM-14067)</w:t>
      </w:r>
    </w:p>
    <w:p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rsidR="00093845" w:rsidRPr="0065344A" w:rsidRDefault="000D779E">
      <w:pPr>
        <w:ind w:firstLine="993"/>
        <w:jc w:val="both"/>
        <w:rPr>
          <w:lang w:val="lt-LT" w:eastAsia="lt-LT"/>
        </w:rPr>
      </w:pPr>
      <w:r w:rsidRPr="0065344A">
        <w:rPr>
          <w:lang w:val="lt-LT" w:eastAsia="lt-LT"/>
        </w:rPr>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308"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09" w:name="pn1_2967"/>
      <w:bookmarkEnd w:id="308"/>
      <w:bookmarkEnd w:id="309"/>
      <w:r w:rsidRPr="0065344A">
        <w:rPr>
          <w:lang w:val="lt-LT" w:eastAsia="lt-LT"/>
        </w:rPr>
        <w:t xml:space="preserve"> </w:t>
      </w:r>
      <w:bookmarkStart w:id="310"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311" w:name="pn1_2968"/>
      <w:bookmarkEnd w:id="310"/>
      <w:bookmarkEnd w:id="311"/>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w:t>
      </w:r>
      <w:r w:rsidRPr="0065344A">
        <w:rPr>
          <w:lang w:val="lt-LT" w:eastAsia="lt-LT"/>
        </w:rPr>
        <w:lastRenderedPageBreak/>
        <w:t xml:space="preserve">perteklius (8 eurai), tokiu atveju perrūšiavus prekes gautas ne kiekio, tačiau vertės (2 eurų) perteklius turėtų būti priskirtas apmokestinamosioms pajamoms. </w:t>
      </w:r>
    </w:p>
    <w:p w:rsidR="00093845" w:rsidRPr="0065344A" w:rsidRDefault="000D779E">
      <w:pPr>
        <w:ind w:firstLine="720"/>
        <w:jc w:val="both"/>
        <w:rPr>
          <w:lang w:val="lt-LT"/>
        </w:rPr>
      </w:pPr>
      <w:r w:rsidRPr="0065344A">
        <w:rPr>
          <w:lang w:val="lt-LT" w:eastAsia="lt-LT"/>
        </w:rPr>
        <w:t xml:space="preserve"> </w:t>
      </w:r>
      <w:r>
        <w:rPr>
          <w:iCs/>
          <w:lang w:val="lt-LT"/>
        </w:rPr>
        <w:t>(Pakeistas 17 str. 1 dalies 6.18 punkto 3 pavyzdys VMI prie FM 2016-05-16 raštu Nr. (18.32-31-1E)RM-14067)</w:t>
      </w:r>
    </w:p>
    <w:p w:rsidR="00093845" w:rsidRPr="0065344A" w:rsidRDefault="000D779E">
      <w:pPr>
        <w:ind w:firstLine="993"/>
        <w:jc w:val="both"/>
        <w:rPr>
          <w:lang w:val="lt-LT" w:eastAsia="lt-LT"/>
        </w:rPr>
      </w:pPr>
      <w:r w:rsidRPr="0065344A">
        <w:rPr>
          <w:lang w:val="lt-LT" w:eastAsia="lt-LT"/>
        </w:rPr>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rsidR="00093845" w:rsidRPr="0065344A" w:rsidRDefault="000D779E">
      <w:pPr>
        <w:ind w:firstLine="993"/>
        <w:jc w:val="both"/>
        <w:rPr>
          <w:lang w:val="lt-LT" w:eastAsia="lt-LT"/>
        </w:rPr>
      </w:pPr>
      <w:r w:rsidRPr="0065344A">
        <w:rPr>
          <w:lang w:val="lt-LT" w:eastAsia="lt-LT"/>
        </w:rPr>
        <w:t>Prekių trūkumo arba pertekliaus suma – tai trūkstamų arba perteklinių prekių įsigijimo kainų suma. Tokių prekių įsigijimo kaina (savikaina) nustatoma taikant tuos pačius įkainojimo (FIFO arba kitus metodus, jeigu, vadovaujantis Valstybinės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inspekcijos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Finansų</w:t>
      </w:r>
      <w:r w:rsidRPr="0065344A">
        <w:rPr>
          <w:i/>
          <w:iCs/>
          <w:lang w:val="lt-LT" w:eastAsia="lt-LT"/>
        </w:rPr>
        <w:t xml:space="preserve"> </w:t>
      </w:r>
      <w:r w:rsidRPr="0065344A">
        <w:rPr>
          <w:lang w:val="lt-LT" w:eastAsia="lt-LT"/>
        </w:rPr>
        <w:t>ministerijos</w:t>
      </w:r>
      <w:r w:rsidRPr="0065344A">
        <w:rPr>
          <w:i/>
          <w:iCs/>
          <w:lang w:val="lt-LT" w:eastAsia="lt-LT"/>
        </w:rPr>
        <w:t xml:space="preserve"> </w:t>
      </w:r>
      <w:r w:rsidRPr="0065344A">
        <w:rPr>
          <w:lang w:val="lt-LT" w:eastAsia="lt-LT"/>
        </w:rPr>
        <w:t>viršininko</w:t>
      </w:r>
      <w:r w:rsidRPr="0065344A">
        <w:rPr>
          <w:i/>
          <w:iCs/>
          <w:lang w:val="lt-LT" w:eastAsia="lt-LT"/>
        </w:rPr>
        <w:t xml:space="preserve"> </w:t>
      </w:r>
      <w:r w:rsidRPr="0065344A">
        <w:rPr>
          <w:lang w:val="lt-LT" w:eastAsia="lt-LT"/>
        </w:rPr>
        <w:t>2003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rugsėjo</w:t>
      </w:r>
      <w:r w:rsidRPr="0065344A">
        <w:rPr>
          <w:i/>
          <w:iCs/>
          <w:lang w:val="lt-LT" w:eastAsia="lt-LT"/>
        </w:rPr>
        <w:t xml:space="preserve"> </w:t>
      </w:r>
      <w:r w:rsidRPr="0065344A">
        <w:rPr>
          <w:lang w:val="lt-LT" w:eastAsia="lt-LT"/>
        </w:rPr>
        <w:t>09</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V-248</w:t>
      </w:r>
      <w:r w:rsidRPr="0065344A">
        <w:rPr>
          <w:i/>
          <w:iCs/>
          <w:lang w:val="lt-LT" w:eastAsia="lt-LT"/>
        </w:rPr>
        <w:t xml:space="preserve"> </w:t>
      </w:r>
      <w:r w:rsidRPr="0065344A">
        <w:rPr>
          <w:lang w:val="lt-LT" w:eastAsia="lt-LT"/>
        </w:rPr>
        <w:t>patvirtintomis</w:t>
      </w:r>
      <w:r w:rsidRPr="0065344A">
        <w:rPr>
          <w:i/>
          <w:iCs/>
          <w:lang w:val="lt-LT" w:eastAsia="lt-LT"/>
        </w:rPr>
        <w:t xml:space="preserve"> </w:t>
      </w:r>
      <w:r w:rsidRPr="0065344A">
        <w:rPr>
          <w:lang w:val="lt-LT" w:eastAsia="lt-LT"/>
        </w:rPr>
        <w:t>Finansinėje</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atsargų</w:t>
      </w:r>
      <w:r w:rsidRPr="0065344A">
        <w:rPr>
          <w:i/>
          <w:iCs/>
          <w:lang w:val="lt-LT" w:eastAsia="lt-LT"/>
        </w:rPr>
        <w:t xml:space="preserve"> </w:t>
      </w:r>
      <w:r w:rsidRPr="0065344A">
        <w:rPr>
          <w:lang w:val="lt-LT" w:eastAsia="lt-LT"/>
        </w:rPr>
        <w:t>įkainojimo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apskaitos</w:t>
      </w:r>
      <w:r w:rsidRPr="0065344A">
        <w:rPr>
          <w:i/>
          <w:iCs/>
          <w:lang w:val="lt-LT" w:eastAsia="lt-LT"/>
        </w:rPr>
        <w:t xml:space="preserve"> </w:t>
      </w:r>
      <w:r w:rsidRPr="0065344A">
        <w:rPr>
          <w:lang w:val="lt-LT" w:eastAsia="lt-LT"/>
        </w:rPr>
        <w:t>metodo</w:t>
      </w:r>
      <w:r w:rsidRPr="0065344A">
        <w:rPr>
          <w:i/>
          <w:iCs/>
          <w:lang w:val="lt-LT" w:eastAsia="lt-LT"/>
        </w:rPr>
        <w:t xml:space="preserve"> </w:t>
      </w:r>
      <w:r w:rsidRPr="0065344A">
        <w:rPr>
          <w:lang w:val="lt-LT" w:eastAsia="lt-LT"/>
        </w:rPr>
        <w:t>taikymo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mokesčiui</w:t>
      </w:r>
      <w:r w:rsidRPr="0065344A">
        <w:rPr>
          <w:i/>
          <w:iCs/>
          <w:lang w:val="lt-LT" w:eastAsia="lt-LT"/>
        </w:rPr>
        <w:t xml:space="preserve"> </w:t>
      </w:r>
      <w:r w:rsidRPr="0065344A">
        <w:rPr>
          <w:lang w:val="lt-LT" w:eastAsia="lt-LT"/>
        </w:rPr>
        <w:t>apskaičiuoti</w:t>
      </w:r>
      <w:r w:rsidRPr="0065344A">
        <w:rPr>
          <w:i/>
          <w:iCs/>
          <w:lang w:val="lt-LT" w:eastAsia="lt-LT"/>
        </w:rPr>
        <w:t xml:space="preserve"> </w:t>
      </w:r>
      <w:r w:rsidRPr="0065344A">
        <w:rPr>
          <w:lang w:val="lt-LT" w:eastAsia="lt-LT"/>
        </w:rPr>
        <w:t xml:space="preserve">taisyklėmis (toliau – Taisyklės), mokesčio mokėtojas yra gavęs mokesčių administratoriaus sutikimą taikyti kitokį metodą apskaičiuojant apmokestinamąjį pelną) būdus, kurie taikomi finansinėje apskaitoje.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xml:space="preserve"> Avalynės parduotuvėje inventorizacijos metu, perrūšiavus vienarūšėms prekėms priskiriamus batus, nustatomas 4 batų porų perteklius. Įmonė šias prekes (batus) finansinėje apskaitoje įkainoja svertinio vidurkio metodu ir, vadovaudamasi Taisyklėmis, yra gavusi mokesčių administratoriaus sutikimą taikyti tą patį metodą apskaičiuojant apmokestinamąjį pelną. 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rsidR="00093845" w:rsidRDefault="000D779E">
      <w:pPr>
        <w:ind w:firstLine="993"/>
        <w:jc w:val="both"/>
        <w:rPr>
          <w:lang w:eastAsia="lt-LT"/>
        </w:rPr>
      </w:pPr>
      <w:r>
        <w:rPr>
          <w:lang w:eastAsia="lt-LT"/>
        </w:rPr>
        <w:t xml:space="preserve"> Jeigu inventorizacijos metu nustatomas nevienarūšių prekių trūkumas, tuomet jis priskiriamas neleidžiamiems atskaitymams </w:t>
      </w:r>
      <w:bookmarkStart w:id="312"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13" w:name="pn1_2969"/>
      <w:bookmarkEnd w:id="312"/>
      <w:bookmarkEnd w:id="313"/>
      <w:r>
        <w:rPr>
          <w:lang w:eastAsia="lt-LT"/>
        </w:rPr>
        <w:t xml:space="preserve"> </w:t>
      </w:r>
      <w:bookmarkStart w:id="314"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315" w:name="pn1_2970"/>
      <w:bookmarkEnd w:id="314"/>
      <w:bookmarkEnd w:id="315"/>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(FIFO arba kitus metodus, jeigu, vadovaujantis Taisyklėmis, mokesčio mokėtojas yra gavęs mokesčių administratoriaus sutikimą taikyti kitokį metodą apskaičiuojant pelno mokestį) būdus, kurie taikomi finansinėje apskaitoje.</w:t>
      </w:r>
    </w:p>
    <w:p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316"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17" w:name="pn1_2971"/>
      <w:bookmarkEnd w:id="316"/>
      <w:bookmarkEnd w:id="317"/>
      <w:r>
        <w:rPr>
          <w:lang w:eastAsia="lt-LT"/>
        </w:rPr>
        <w:t xml:space="preserve"> </w:t>
      </w:r>
      <w:bookmarkStart w:id="318"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319" w:name="pn1_2972"/>
      <w:bookmarkEnd w:id="318"/>
      <w:bookmarkEnd w:id="319"/>
      <w:r>
        <w:rPr>
          <w:lang w:eastAsia="lt-LT"/>
        </w:rPr>
        <w:t xml:space="preserve"> str. nuostatos (žiūrėti į </w:t>
      </w:r>
      <w:bookmarkStart w:id="320"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21" w:name="pn1_2973"/>
      <w:bookmarkEnd w:id="320"/>
      <w:bookmarkEnd w:id="321"/>
      <w:r>
        <w:rPr>
          <w:lang w:eastAsia="lt-LT"/>
        </w:rPr>
        <w:t xml:space="preserve"> </w:t>
      </w:r>
      <w:bookmarkStart w:id="322"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323" w:name="pn1_2974"/>
      <w:bookmarkEnd w:id="322"/>
      <w:bookmarkEnd w:id="323"/>
      <w:r>
        <w:rPr>
          <w:lang w:eastAsia="lt-LT"/>
        </w:rPr>
        <w:t xml:space="preserve"> str. 1 ir 2 dalių komentarą).</w:t>
      </w:r>
    </w:p>
    <w:p w:rsidR="00093845" w:rsidRPr="002214C8" w:rsidRDefault="000D779E">
      <w:pPr>
        <w:ind w:firstLine="993"/>
        <w:jc w:val="both"/>
        <w:rPr>
          <w:strike/>
          <w:lang w:eastAsia="lt-LT"/>
        </w:rPr>
      </w:pPr>
      <w:r w:rsidRPr="002214C8">
        <w:rPr>
          <w:iCs/>
          <w:lang w:eastAsia="lt-LT"/>
        </w:rPr>
        <w:t>(Pakeista VMI prie FM 2014-02-19 raštu Nr. (32.42-31-1)-RM-2235)).</w:t>
      </w:r>
    </w:p>
    <w:p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rsidR="00093845" w:rsidRDefault="000D779E">
      <w:pPr>
        <w:ind w:firstLine="993"/>
        <w:jc w:val="both"/>
        <w:rPr>
          <w:lang w:eastAsia="lt-LT"/>
        </w:rPr>
      </w:pPr>
      <w:r>
        <w:rPr>
          <w:lang w:eastAsia="lt-LT"/>
        </w:rPr>
        <w:t xml:space="preserve">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w:t>
      </w:r>
      <w:r>
        <w:rPr>
          <w:lang w:eastAsia="lt-LT"/>
        </w:rPr>
        <w:lastRenderedPageBreak/>
        <w:t>Europos centrinio banko ir Lietuvos banko paskelbti orientaciniai euro ir užsienio valiutų santykiai apskaitoje taikomi nuo kitos darbo dienos Lietuvos Respublikoje po jų paskelbimo.</w:t>
      </w:r>
    </w:p>
    <w:p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324"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25" w:name="pn1_2975"/>
      <w:bookmarkEnd w:id="324"/>
      <w:bookmarkEnd w:id="325"/>
      <w:r>
        <w:rPr>
          <w:lang w:eastAsia="lt-LT"/>
        </w:rPr>
        <w:t>.</w:t>
      </w:r>
    </w:p>
    <w:p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326"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27" w:name="pn1_2976"/>
      <w:bookmarkEnd w:id="326"/>
      <w:bookmarkEnd w:id="327"/>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328"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29" w:name="pn1_2977"/>
      <w:bookmarkEnd w:id="328"/>
      <w:bookmarkEnd w:id="329"/>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Pr="0065344A" w:rsidRDefault="000D779E">
      <w:pPr>
        <w:ind w:firstLine="720"/>
        <w:jc w:val="both"/>
        <w:rPr>
          <w:lang w:val="lt-LT"/>
        </w:rPr>
      </w:pPr>
      <w:r>
        <w:rPr>
          <w:iCs/>
          <w:lang w:val="lt-LT"/>
        </w:rPr>
        <w:t>(Pakeistas 17 str. 1 dalies 6.19 punktas VMI prie FM 2016-05-16 raštu Nr. (18.32-31-1E)RM-14067)</w:t>
      </w:r>
    </w:p>
    <w:p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rsidR="00093845" w:rsidRPr="0065344A" w:rsidRDefault="000D779E">
      <w:pPr>
        <w:ind w:firstLine="720"/>
        <w:jc w:val="both"/>
        <w:rPr>
          <w:lang w:val="lt-LT"/>
        </w:rPr>
      </w:pPr>
      <w:r>
        <w:rPr>
          <w:iCs/>
          <w:lang w:val="lt-LT"/>
        </w:rPr>
        <w:t>(Pakeistas 17 str. 1 dalies 6.20 punktas VMI prie FM 2016-05-16 raštu Nr. (18.32-31-1E)RM-14067)</w:t>
      </w:r>
    </w:p>
    <w:p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330" w:name="pn1_2982"/>
      <w:bookmarkEnd w:id="330"/>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lastRenderedPageBreak/>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31"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32" w:name="pn1_2983"/>
      <w:bookmarkEnd w:id="331"/>
      <w:bookmarkEnd w:id="332"/>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33"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34" w:name="pn1_2988"/>
      <w:bookmarkEnd w:id="333"/>
      <w:bookmarkEnd w:id="334"/>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rsidR="00093845" w:rsidRPr="0065344A" w:rsidRDefault="000D779E">
      <w:pPr>
        <w:tabs>
          <w:tab w:val="left" w:pos="720"/>
        </w:tabs>
        <w:jc w:val="both"/>
        <w:rPr>
          <w:lang w:val="lt-LT"/>
        </w:rPr>
      </w:pPr>
      <w:r w:rsidRPr="0065344A">
        <w:rPr>
          <w:lang w:val="lt-LT"/>
        </w:rPr>
        <w:tab/>
        <w:t xml:space="preserve">Valstybinio socialinio draudimo įmokų ir įmokų į Garantinį fondą sąnaudos leidžiamiems atskaitymams priskiriamos tuomet, kai jos faktiškai apskaičiuojamos.  </w:t>
      </w:r>
    </w:p>
    <w:p w:rsidR="00093845" w:rsidRPr="0065344A" w:rsidRDefault="000D779E">
      <w:pPr>
        <w:ind w:firstLine="993"/>
        <w:jc w:val="both"/>
        <w:rPr>
          <w:lang w:val="lt-LT" w:eastAsia="lt-LT"/>
        </w:rPr>
      </w:pPr>
      <w:r w:rsidRPr="0065344A">
        <w:rPr>
          <w:lang w:val="lt-LT" w:eastAsia="lt-LT"/>
        </w:rPr>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335"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36" w:name="pn1_2993"/>
      <w:bookmarkEnd w:id="335"/>
      <w:bookmarkEnd w:id="336"/>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rsidR="00093845" w:rsidRPr="0065344A" w:rsidRDefault="000D779E">
      <w:pPr>
        <w:ind w:firstLine="720"/>
        <w:jc w:val="both"/>
        <w:rPr>
          <w:lang w:val="lt-LT"/>
        </w:rPr>
      </w:pPr>
      <w:r>
        <w:rPr>
          <w:iCs/>
          <w:lang w:val="lt-LT"/>
        </w:rPr>
        <w:t>(Pakeistas 17 str. 1 dalies 6.21 punktas VMI prie FM 2016-05-16 raštu Nr. (18.32-31-1E)RM-14067)</w:t>
      </w:r>
    </w:p>
    <w:p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337"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338" w:name="pn1_2999"/>
      <w:bookmarkEnd w:id="337"/>
      <w:bookmarkEnd w:id="338"/>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rsidR="00093845" w:rsidRPr="0065344A" w:rsidRDefault="000D779E">
      <w:pPr>
        <w:ind w:firstLine="993"/>
        <w:jc w:val="both"/>
        <w:rPr>
          <w:lang w:val="lt-LT" w:eastAsia="lt-LT"/>
        </w:rPr>
      </w:pPr>
      <w:r w:rsidRPr="0065344A">
        <w:rPr>
          <w:lang w:val="lt-LT" w:eastAsia="lt-LT"/>
        </w:rPr>
        <w:lastRenderedPageBreak/>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339" w:name="pn1_3011"/>
      <w:bookmarkEnd w:id="339"/>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rsidR="00093845" w:rsidRPr="0065344A" w:rsidRDefault="000D779E">
      <w:pPr>
        <w:ind w:firstLine="720"/>
        <w:jc w:val="both"/>
        <w:rPr>
          <w:lang w:val="lt-LT"/>
        </w:rPr>
      </w:pPr>
      <w:r>
        <w:rPr>
          <w:iCs/>
          <w:lang w:val="lt-LT"/>
        </w:rPr>
        <w:t>(Pakeistas 17 str. 1 dalies 6.23 punkto 3 papunktis VMI prie FM 2016-05-16 raštu Nr. (18.32-31-1E)RM-14067)</w:t>
      </w:r>
    </w:p>
    <w:p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lastRenderedPageBreak/>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rsidR="00B80B27" w:rsidRPr="005E7ED8" w:rsidRDefault="00B80B27" w:rsidP="00B80B27">
      <w:pPr>
        <w:ind w:firstLine="709"/>
        <w:jc w:val="both"/>
        <w:rPr>
          <w:b/>
          <w:bCs/>
        </w:rPr>
      </w:pPr>
      <w:r>
        <w:rPr>
          <w:b/>
          <w:bCs/>
        </w:rPr>
        <w:lastRenderedPageBreak/>
        <w:t xml:space="preserve"> </w:t>
      </w:r>
      <w:r w:rsidRPr="005E7ED8">
        <w:rPr>
          <w:b/>
          <w:bCs/>
        </w:rPr>
        <w:t>6.24. Dėl palūkanų už paskolas ir įmokų, susijusių su paskolų garantijų gavimu.</w:t>
      </w:r>
    </w:p>
    <w:p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rsidR="00B80B27" w:rsidRDefault="00B80B27" w:rsidP="00B80B27">
      <w:pPr>
        <w:ind w:firstLine="720"/>
        <w:jc w:val="both"/>
        <w:rPr>
          <w:iCs/>
          <w:lang w:val="lt-LT"/>
        </w:rPr>
      </w:pPr>
      <w:r>
        <w:rPr>
          <w:iCs/>
          <w:lang w:val="lt-LT"/>
        </w:rPr>
        <w:t>(Pakeistas 17 str. 1 dalies 6.</w:t>
      </w:r>
      <w:r w:rsidR="002B5E05">
        <w:rPr>
          <w:iCs/>
          <w:lang w:val="lt-LT"/>
        </w:rPr>
        <w:t>24</w:t>
      </w:r>
      <w:r>
        <w:rPr>
          <w:iCs/>
          <w:lang w:val="lt-LT"/>
        </w:rPr>
        <w:t xml:space="preserve"> punktas VMI prie FM 2020-04-09 raštu Nr. </w:t>
      </w:r>
      <w:r w:rsidRPr="00F41FDC">
        <w:rPr>
          <w:rFonts w:ascii="Trebuchet MS" w:hAnsi="Trebuchet MS"/>
          <w:sz w:val="22"/>
          <w:szCs w:val="22"/>
        </w:rPr>
        <w:t>(32.42-31-1E</w:t>
      </w:r>
      <w:r w:rsidRPr="00F41FDC">
        <w:rPr>
          <w:rFonts w:ascii="Trebuchet MS" w:hAnsi="Trebuchet MS"/>
          <w:color w:val="000000"/>
          <w:sz w:val="22"/>
          <w:szCs w:val="22"/>
        </w:rPr>
        <w:t>) RM-</w:t>
      </w:r>
      <w:r>
        <w:rPr>
          <w:rFonts w:ascii="Trebuchet MS" w:hAnsi="Trebuchet MS"/>
          <w:color w:val="000000"/>
          <w:sz w:val="22"/>
          <w:szCs w:val="22"/>
        </w:rPr>
        <w:t>12726</w:t>
      </w:r>
      <w:r w:rsidR="002B5E05">
        <w:rPr>
          <w:rFonts w:ascii="Trebuchet MS" w:hAnsi="Trebuchet MS"/>
          <w:color w:val="000000"/>
          <w:sz w:val="22"/>
          <w:szCs w:val="22"/>
        </w:rPr>
        <w:t>)</w:t>
      </w:r>
    </w:p>
    <w:p w:rsidR="00093845" w:rsidRPr="0065344A" w:rsidRDefault="000D779E">
      <w:pPr>
        <w:ind w:firstLine="993"/>
        <w:jc w:val="both"/>
        <w:rPr>
          <w:lang w:val="lt-LT" w:eastAsia="lt-LT"/>
        </w:rPr>
      </w:pPr>
      <w:r w:rsidRPr="0065344A">
        <w:rPr>
          <w:b/>
          <w:bCs/>
          <w:lang w:val="lt-LT" w:eastAsia="lt-LT"/>
        </w:rPr>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340" w:name="pn1_3040"/>
      <w:bookmarkEnd w:id="340"/>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341" w:name="pn1_3041"/>
      <w:bookmarkEnd w:id="341"/>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rsidR="00093845" w:rsidRPr="0065344A" w:rsidRDefault="000D779E">
      <w:pPr>
        <w:ind w:firstLine="993"/>
        <w:jc w:val="both"/>
        <w:rPr>
          <w:lang w:val="lt-LT" w:eastAsia="lt-LT"/>
        </w:rPr>
      </w:pPr>
      <w:r w:rsidRPr="0065344A">
        <w:rPr>
          <w:b/>
          <w:bCs/>
          <w:lang w:val="lt-LT" w:eastAsia="lt-LT"/>
        </w:rPr>
        <w:lastRenderedPageBreak/>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342" w:name="pn1_3042"/>
      <w:bookmarkEnd w:id="342"/>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343" w:name="pn1_3043"/>
      <w:bookmarkEnd w:id="343"/>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strike/>
          <w:lang w:val="lt-LT" w:eastAsia="lt-LT"/>
        </w:rPr>
        <w:t>2.2</w:t>
      </w:r>
      <w:r w:rsidRPr="0065344A">
        <w:rPr>
          <w:i/>
          <w:iCs/>
          <w:strike/>
          <w:lang w:val="lt-LT" w:eastAsia="lt-LT"/>
        </w:rPr>
        <w:t xml:space="preserve"> </w:t>
      </w:r>
      <w:r w:rsidRPr="0065344A">
        <w:rPr>
          <w:strike/>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invalidams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Pr="0065344A" w:rsidRDefault="000D779E">
      <w:pPr>
        <w:ind w:firstLine="993"/>
        <w:jc w:val="both"/>
        <w:rPr>
          <w:lang w:val="lt-LT" w:eastAsia="lt-LT"/>
        </w:rPr>
      </w:pPr>
      <w:r w:rsidRPr="0065344A">
        <w:rPr>
          <w:lang w:val="lt-LT" w:eastAsia="lt-LT"/>
        </w:rPr>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lastRenderedPageBreak/>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rsidR="00093845" w:rsidRPr="0065344A" w:rsidRDefault="000D779E">
      <w:pPr>
        <w:ind w:firstLine="720"/>
        <w:jc w:val="both"/>
        <w:rPr>
          <w:lang w:val="lt-LT"/>
        </w:rPr>
      </w:pPr>
      <w:r>
        <w:rPr>
          <w:iCs/>
          <w:lang w:val="lt-LT"/>
        </w:rPr>
        <w:t>(Pakeistas 17 str. 1 dalies 6.28 punktas VMI prie FM 2016-05-16 raštu Nr. (18.32-31-1E)RM-14067)</w:t>
      </w:r>
    </w:p>
    <w:p w:rsidR="00B80B27" w:rsidRPr="003714ED" w:rsidRDefault="00B80B27" w:rsidP="00B80B27">
      <w:pPr>
        <w:ind w:firstLine="993"/>
        <w:jc w:val="both"/>
        <w:rPr>
          <w:b/>
          <w:lang w:val="lt-LT" w:eastAsia="lt-LT"/>
        </w:rPr>
      </w:pPr>
      <w:r w:rsidRPr="003714ED">
        <w:rPr>
          <w:b/>
          <w:lang w:eastAsia="lt-LT"/>
        </w:rPr>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mažosios bendrijos 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60" w:history="1">
        <w:r w:rsidRPr="006E482C">
          <w:rPr>
            <w:rStyle w:val="Hipersaitas"/>
            <w:lang w:val="lt-LT" w:eastAsia="lt-LT"/>
          </w:rPr>
          <w:t>www.sodra.lt</w:t>
        </w:r>
      </w:hyperlink>
      <w:r w:rsidRPr="006E482C">
        <w:rPr>
          <w:bCs/>
          <w:lang w:val="lt-LT" w:eastAsia="lt-LT"/>
        </w:rPr>
        <w:t xml:space="preserve">. </w:t>
      </w:r>
    </w:p>
    <w:p w:rsidR="002B5E05" w:rsidRPr="0065344A" w:rsidRDefault="00B80B27" w:rsidP="002B5E05">
      <w:pPr>
        <w:ind w:firstLine="720"/>
        <w:jc w:val="both"/>
        <w:rPr>
          <w:lang w:val="lt-LT" w:eastAsia="lt-LT"/>
        </w:rPr>
      </w:pPr>
      <w:r>
        <w:rPr>
          <w:iCs/>
          <w:lang w:val="lt-LT"/>
        </w:rPr>
        <w:t>(Pakeistas 17 str. 1 dalies 6.</w:t>
      </w:r>
      <w:r w:rsidR="002B5E05">
        <w:rPr>
          <w:iCs/>
          <w:lang w:val="lt-LT"/>
        </w:rPr>
        <w:t>29</w:t>
      </w:r>
      <w:r>
        <w:rPr>
          <w:iCs/>
          <w:lang w:val="lt-LT"/>
        </w:rPr>
        <w:t xml:space="preserve"> punktas VMI prie FM 2020-04-09 raštu Nr. </w:t>
      </w:r>
      <w:r w:rsidRPr="00F41FDC">
        <w:rPr>
          <w:rFonts w:ascii="Trebuchet MS" w:hAnsi="Trebuchet MS"/>
          <w:sz w:val="22"/>
          <w:szCs w:val="22"/>
        </w:rPr>
        <w:t>(32.42-31-1E</w:t>
      </w:r>
      <w:r w:rsidRPr="00F41FDC">
        <w:rPr>
          <w:rFonts w:ascii="Trebuchet MS" w:hAnsi="Trebuchet MS"/>
          <w:color w:val="000000"/>
          <w:sz w:val="22"/>
          <w:szCs w:val="22"/>
        </w:rPr>
        <w:t>) RM-</w:t>
      </w:r>
      <w:r>
        <w:rPr>
          <w:rFonts w:ascii="Trebuchet MS" w:hAnsi="Trebuchet MS"/>
          <w:color w:val="000000"/>
          <w:sz w:val="22"/>
          <w:szCs w:val="22"/>
        </w:rPr>
        <w:t>12726</w:t>
      </w:r>
      <w:r w:rsidR="002B5E05">
        <w:rPr>
          <w:rFonts w:ascii="Trebuchet MS" w:hAnsi="Trebuchet MS"/>
          <w:color w:val="000000"/>
          <w:sz w:val="22"/>
          <w:szCs w:val="22"/>
        </w:rPr>
        <w:t>)</w:t>
      </w:r>
    </w:p>
    <w:p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rsidR="00093845" w:rsidRPr="0065344A" w:rsidRDefault="000D779E">
      <w:pPr>
        <w:ind w:firstLine="993"/>
        <w:jc w:val="both"/>
        <w:rPr>
          <w:lang w:val="lt-LT" w:eastAsia="lt-LT"/>
        </w:rPr>
      </w:pPr>
      <w:r w:rsidRPr="0065344A">
        <w:rPr>
          <w:lang w:val="lt-LT" w:eastAsia="lt-LT"/>
        </w:rPr>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44"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45" w:name="pn1_3086"/>
      <w:bookmarkEnd w:id="344"/>
      <w:bookmarkEnd w:id="345"/>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346"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47" w:name="pn1_3092"/>
      <w:bookmarkEnd w:id="346"/>
      <w:bookmarkEnd w:id="347"/>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48"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49" w:name="pn1_3093"/>
      <w:bookmarkEnd w:id="348"/>
      <w:bookmarkEnd w:id="349"/>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rsidR="00093845" w:rsidRPr="0065344A" w:rsidRDefault="000D779E">
      <w:pPr>
        <w:ind w:firstLine="993"/>
        <w:jc w:val="both"/>
        <w:rPr>
          <w:lang w:val="lt-LT" w:eastAsia="lt-LT"/>
        </w:rPr>
      </w:pPr>
      <w:r w:rsidRPr="0065344A">
        <w:rPr>
          <w:b/>
          <w:bCs/>
          <w:lang w:val="lt-LT" w:eastAsia="lt-LT"/>
        </w:rPr>
        <w:lastRenderedPageBreak/>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50"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51" w:name="pn1_3094"/>
      <w:bookmarkEnd w:id="350"/>
      <w:bookmarkEnd w:id="351"/>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lang w:eastAsia="lt-LT"/>
        </w:rPr>
      </w:pPr>
      <w:r>
        <w:rPr>
          <w:iCs/>
          <w:lang w:eastAsia="lt-LT"/>
        </w:rPr>
        <w:t>(</w:t>
      </w:r>
      <w:bookmarkStart w:id="352"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353" w:name="pn1_3099"/>
      <w:bookmarkEnd w:id="352"/>
      <w:bookmarkEnd w:id="353"/>
      <w:r w:rsidRPr="004A5C6E">
        <w:rPr>
          <w:iCs/>
          <w:lang w:eastAsia="lt-LT"/>
        </w:rPr>
        <w:t xml:space="preserve"> </w:t>
      </w:r>
      <w:bookmarkStart w:id="354"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355" w:name="pn1_3100"/>
      <w:bookmarkEnd w:id="354"/>
      <w:bookmarkEnd w:id="355"/>
      <w:r>
        <w:rPr>
          <w:iCs/>
          <w:lang w:eastAsia="lt-LT"/>
        </w:rPr>
        <w:t xml:space="preserve"> straipsnio 1 dalies komentaro 6.30.1 punktas papildytas pagal VMI prie FM 2012-04-26 raštą Nr. (18.10-31-1)-R-3595)).</w:t>
      </w:r>
    </w:p>
    <w:p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rsidR="00093845" w:rsidRPr="0065344A" w:rsidRDefault="000D779E">
      <w:pPr>
        <w:ind w:firstLine="720"/>
        <w:jc w:val="both"/>
        <w:rPr>
          <w:lang w:val="lt-LT"/>
        </w:rPr>
      </w:pPr>
      <w:r>
        <w:rPr>
          <w:iCs/>
          <w:lang w:val="lt-LT"/>
        </w:rPr>
        <w:t>(Pakeistas 17 str. 1 dalies 6.30 punkto 2 papunktis VMI prie FM 2016-05-16 raštu Nr. (18.32-31-1E)RM-14067)</w:t>
      </w:r>
    </w:p>
    <w:p w:rsidR="00093845" w:rsidRPr="0065344A" w:rsidRDefault="000D779E">
      <w:pPr>
        <w:ind w:firstLine="993"/>
        <w:jc w:val="both"/>
        <w:rPr>
          <w:lang w:val="lt-LT" w:eastAsia="lt-LT"/>
        </w:rPr>
      </w:pPr>
      <w:r w:rsidRPr="0065344A">
        <w:rPr>
          <w:lang w:val="lt-LT" w:eastAsia="lt-LT"/>
        </w:rPr>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rsidR="00093845" w:rsidRPr="0065344A" w:rsidRDefault="000D779E">
      <w:pPr>
        <w:ind w:firstLine="720"/>
        <w:jc w:val="both"/>
        <w:rPr>
          <w:lang w:val="lt-LT"/>
        </w:rPr>
      </w:pPr>
      <w:r>
        <w:rPr>
          <w:iCs/>
          <w:lang w:val="lt-LT"/>
        </w:rPr>
        <w:lastRenderedPageBreak/>
        <w:t>(Pakeistas 17 str. 1 dalies 6.30 punkto 4 papunkčio pavyzdys VMI prie FM 2016-05-16 raštu Nr. (18.32-31-1E)RM-14067)</w:t>
      </w:r>
    </w:p>
    <w:p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rsidR="00093845" w:rsidRDefault="000D779E">
      <w:pPr>
        <w:ind w:firstLine="993"/>
        <w:jc w:val="both"/>
        <w:rPr>
          <w:lang w:eastAsia="lt-LT"/>
        </w:rPr>
      </w:pPr>
      <w:r>
        <w:rPr>
          <w:b/>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rsidR="00093845" w:rsidRDefault="00093845">
      <w:pPr>
        <w:ind w:firstLine="993"/>
        <w:jc w:val="both"/>
        <w:rPr>
          <w:lang w:eastAsia="lt-LT"/>
        </w:rPr>
      </w:pPr>
    </w:p>
    <w:p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rsidR="00093845" w:rsidRDefault="000D779E">
      <w:pPr>
        <w:ind w:firstLine="993"/>
        <w:jc w:val="both"/>
        <w:rPr>
          <w:iCs/>
          <w:lang w:eastAsia="lt-LT"/>
        </w:rPr>
      </w:pPr>
      <w:r>
        <w:rPr>
          <w:iCs/>
          <w:lang w:eastAsia="lt-LT"/>
        </w:rPr>
        <w:t>(</w:t>
      </w:r>
      <w:bookmarkStart w:id="356" w:name="pn1_3101"/>
      <w:bookmarkEnd w:id="356"/>
      <w:r w:rsidR="00ED2FA3" w:rsidRPr="009C0219">
        <w:rPr>
          <w:iCs/>
          <w:u w:val="single"/>
          <w:lang w:eastAsia="lt-LT"/>
        </w:rPr>
        <w:t>PMĮ</w:t>
      </w:r>
      <w:r w:rsidRPr="004A5C6E">
        <w:rPr>
          <w:iCs/>
          <w:lang w:eastAsia="lt-LT"/>
        </w:rPr>
        <w:t xml:space="preserve"> </w:t>
      </w:r>
      <w:bookmarkStart w:id="357" w:name="pn1_3102"/>
      <w:bookmarkEnd w:id="357"/>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rsidR="00093845" w:rsidRDefault="00093845">
      <w:pPr>
        <w:ind w:firstLine="993"/>
        <w:jc w:val="both"/>
        <w:rPr>
          <w:iCs/>
          <w:lang w:eastAsia="lt-LT"/>
        </w:rPr>
      </w:pPr>
    </w:p>
    <w:p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rsidR="00093845" w:rsidRPr="0065344A" w:rsidRDefault="000D779E">
      <w:pPr>
        <w:ind w:firstLine="993"/>
        <w:jc w:val="both"/>
        <w:rPr>
          <w:rStyle w:val="normal-h"/>
          <w:color w:val="000000"/>
          <w:lang w:val="lt-LT"/>
        </w:rPr>
      </w:pPr>
      <w:r w:rsidRPr="0065344A">
        <w:rPr>
          <w:rStyle w:val="normal-h"/>
          <w:color w:val="000000"/>
          <w:lang w:val="lt-LT"/>
        </w:rPr>
        <w:t xml:space="preserve">Šios paslaugos savo esme yra įprastinė geležinkelio įmonės paslaugų teikimo veikla ir nėra laikomos nei baudomis, nei netesybomis už sutartinių prievolių nevykdymą, todėl geležinkelio įmonei </w:t>
      </w:r>
      <w:r w:rsidRPr="0065344A">
        <w:rPr>
          <w:rStyle w:val="normal-h"/>
          <w:color w:val="000000"/>
          <w:lang w:val="lt-LT"/>
        </w:rPr>
        <w:lastRenderedPageBreak/>
        <w:t>už šias paslaugas sumokėta papildoma pinigų suma yra laikoma paslaugos pirkėjo leidžiamais atskaitymais</w:t>
      </w:r>
    </w:p>
    <w:p w:rsidR="00093845" w:rsidRDefault="000D779E">
      <w:pPr>
        <w:ind w:firstLine="993"/>
        <w:jc w:val="both"/>
        <w:rPr>
          <w:iCs/>
          <w:lang w:eastAsia="lt-LT"/>
        </w:rPr>
      </w:pPr>
      <w:r>
        <w:t xml:space="preserve">( Pagal VMI prie FM </w:t>
      </w:r>
      <w:r>
        <w:rPr>
          <w:color w:val="000000"/>
        </w:rPr>
        <w:t xml:space="preserve">2016-10-20 rašte Nr. </w:t>
      </w:r>
      <w:r>
        <w:t>(18.10-31-1E) RM-28892)</w:t>
      </w:r>
    </w:p>
    <w:p w:rsidR="00093845" w:rsidRDefault="00093845">
      <w:pPr>
        <w:ind w:firstLine="993"/>
        <w:jc w:val="both"/>
        <w:rPr>
          <w:lang w:eastAsia="lt-LT"/>
        </w:rPr>
      </w:pP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rPr>
        <w:t xml:space="preserve">         </w:t>
      </w:r>
      <w:r>
        <w:rPr>
          <w:rFonts w:ascii="Times New Roman" w:hAnsi="Times New Roman" w:cs="Times New Roman"/>
          <w:b/>
          <w:sz w:val="24"/>
          <w:szCs w:val="24"/>
          <w:lang w:val="lt-LT"/>
        </w:rPr>
        <w:t>2.</w:t>
      </w:r>
      <w:r>
        <w:rPr>
          <w:rFonts w:ascii="Times New Roman" w:hAnsi="Times New Roman" w:cs="Times New Roman"/>
          <w:b/>
          <w:sz w:val="24"/>
          <w:szCs w:val="24"/>
          <w:lang w:val="lt-LT"/>
        </w:rPr>
        <w:tab/>
        <w:t xml:space="preserve">Ribojamų dydžių leidžiami atskaitymai: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w:t>
      </w:r>
      <w:r>
        <w:rPr>
          <w:b/>
          <w:lang w:val="lt-LT"/>
        </w:rPr>
        <w:tab/>
        <w:t xml:space="preserve">ilgalaikio turto nusidėvėjimo arba amortizacijos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2)</w:t>
      </w:r>
      <w:r>
        <w:rPr>
          <w:b/>
          <w:lang w:val="lt-LT"/>
        </w:rPr>
        <w:tab/>
        <w:t xml:space="preserve">ilgalaikio materialiojo turto eksploatavimo, remonto ir rekonstravimo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3)</w:t>
      </w:r>
      <w:r>
        <w:rPr>
          <w:b/>
          <w:lang w:val="lt-LT"/>
        </w:rPr>
        <w:tab/>
        <w:t xml:space="preserve">komandiruočių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4)</w:t>
      </w:r>
      <w:r>
        <w:rPr>
          <w:b/>
          <w:lang w:val="lt-LT"/>
        </w:rPr>
        <w:tab/>
        <w:t xml:space="preserve">reklamos ir reprezentacijos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5)</w:t>
      </w:r>
      <w:r>
        <w:rPr>
          <w:b/>
          <w:lang w:val="lt-LT"/>
        </w:rPr>
        <w:tab/>
        <w:t xml:space="preserve">natūraliosios netekties nuostoliai;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6)</w:t>
      </w:r>
      <w:r>
        <w:rPr>
          <w:b/>
          <w:lang w:val="lt-LT"/>
        </w:rPr>
        <w:tab/>
        <w:t xml:space="preserve">mokesčiai; </w:t>
      </w:r>
    </w:p>
    <w:p w:rsidR="00093845" w:rsidRDefault="000D779E" w:rsidP="00DE764D">
      <w:pPr>
        <w:tabs>
          <w:tab w:val="left" w:pos="720"/>
          <w:tab w:val="left" w:pos="1077"/>
          <w:tab w:val="left" w:pos="1418"/>
        </w:tabs>
        <w:spacing w:after="0"/>
        <w:ind w:right="-5" w:firstLine="709"/>
        <w:jc w:val="both"/>
        <w:rPr>
          <w:b/>
          <w:lang w:val="lt-LT"/>
        </w:rPr>
      </w:pPr>
      <w:r>
        <w:rPr>
          <w:b/>
          <w:lang w:val="lt-LT"/>
        </w:rPr>
        <w:t>7)</w:t>
      </w:r>
      <w:r>
        <w:rPr>
          <w:b/>
          <w:lang w:val="lt-LT"/>
        </w:rPr>
        <w:tab/>
        <w:t xml:space="preserve">beviltiškos skolos; </w:t>
      </w:r>
    </w:p>
    <w:p w:rsidR="00093845" w:rsidRPr="0065344A" w:rsidRDefault="000D779E" w:rsidP="00DE764D">
      <w:pPr>
        <w:spacing w:after="0"/>
        <w:ind w:firstLine="720"/>
        <w:jc w:val="both"/>
        <w:rPr>
          <w:b/>
          <w:lang w:val="lt-LT"/>
        </w:rPr>
      </w:pPr>
      <w:r w:rsidRPr="0065344A">
        <w:rPr>
          <w:b/>
          <w:lang w:val="lt-LT"/>
        </w:rPr>
        <w:t xml:space="preserve">8) išlaidos darbuotojų ir (arba) jų šeimos narių naudai, kuri nėra gyventojų pajamų mokesčio objektas; </w:t>
      </w:r>
    </w:p>
    <w:p w:rsidR="00093845" w:rsidRDefault="000D779E" w:rsidP="00DE764D">
      <w:pPr>
        <w:spacing w:after="0"/>
        <w:ind w:firstLine="720"/>
        <w:jc w:val="both"/>
      </w:pPr>
      <w:r>
        <w:rPr>
          <w:b/>
          <w:lang w:val="lt-LT"/>
        </w:rPr>
        <w:t>(</w:t>
      </w:r>
      <w:r w:rsidRPr="00477AF7">
        <w:rPr>
          <w:color w:val="000000"/>
        </w:rPr>
        <w:t>KEISTA: 2008 04 10 įstatymu Nr. X-1484 (nuo 2008 04 24)</w:t>
      </w:r>
      <w:r w:rsidRPr="00477AF7">
        <w:rPr>
          <w:color w:val="000000"/>
          <w:lang w:val="lt-LT"/>
        </w:rPr>
        <w:t>)</w:t>
      </w:r>
    </w:p>
    <w:p w:rsidR="00093845" w:rsidRDefault="000D779E" w:rsidP="00DE764D">
      <w:pPr>
        <w:tabs>
          <w:tab w:val="left" w:pos="720"/>
          <w:tab w:val="left" w:pos="1077"/>
          <w:tab w:val="left" w:pos="1418"/>
        </w:tabs>
        <w:spacing w:after="0"/>
        <w:ind w:right="-5"/>
        <w:jc w:val="both"/>
        <w:rPr>
          <w:b/>
          <w:szCs w:val="20"/>
          <w:lang w:val="lt-LT"/>
        </w:rPr>
      </w:pPr>
      <w:r>
        <w:rPr>
          <w:b/>
          <w:lang w:val="lt-LT"/>
        </w:rPr>
        <w:tab/>
        <w:t>9)</w:t>
      </w:r>
      <w:r>
        <w:rPr>
          <w:b/>
          <w:lang w:val="lt-LT"/>
        </w:rPr>
        <w:tab/>
        <w:t xml:space="preserve">specialieji kredito įstaigų ir draudimo įmonių atidėjimai;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10)</w:t>
      </w:r>
      <w:r>
        <w:rPr>
          <w:b/>
          <w:lang w:val="lt-LT"/>
        </w:rPr>
        <w:tab/>
        <w:t xml:space="preserve">parama;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11)</w:t>
      </w:r>
      <w:r>
        <w:rPr>
          <w:b/>
          <w:lang w:val="lt-LT"/>
        </w:rPr>
        <w:tab/>
        <w:t xml:space="preserve">narių mokesčiai, įnašai ir įmokos;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12)</w:t>
      </w:r>
      <w:r>
        <w:rPr>
          <w:b/>
          <w:lang w:val="lt-LT"/>
        </w:rPr>
        <w:tab/>
        <w:t xml:space="preserve">mokestinio laikotarpio nuostoliai; </w:t>
      </w:r>
    </w:p>
    <w:p w:rsidR="00DC637E" w:rsidRDefault="00DC637E" w:rsidP="00DC637E">
      <w:pPr>
        <w:spacing w:after="0" w:line="240" w:lineRule="auto"/>
        <w:ind w:firstLine="720"/>
        <w:jc w:val="both"/>
        <w:rPr>
          <w:b/>
          <w:color w:val="000000"/>
          <w:lang w:eastAsia="lt-LT"/>
        </w:rPr>
      </w:pPr>
      <w:r w:rsidRPr="004B2ACB">
        <w:rPr>
          <w:b/>
          <w:color w:val="000000"/>
          <w:lang w:eastAsia="lt-LT"/>
        </w:rPr>
        <w:t>13) palūkanos</w:t>
      </w:r>
    </w:p>
    <w:p w:rsidR="00DC637E" w:rsidRPr="004B2ACB" w:rsidRDefault="00DC637E" w:rsidP="00DC637E">
      <w:pPr>
        <w:spacing w:after="0" w:line="240" w:lineRule="auto"/>
        <w:ind w:firstLine="720"/>
        <w:jc w:val="both"/>
        <w:rPr>
          <w:color w:val="000000"/>
          <w:lang w:eastAsia="lt-LT"/>
        </w:rPr>
      </w:pPr>
      <w:r w:rsidRPr="004B2ACB">
        <w:rPr>
          <w:b/>
          <w:color w:val="000000"/>
          <w:lang w:eastAsia="lt-LT"/>
        </w:rPr>
        <w:t xml:space="preserve"> </w:t>
      </w:r>
      <w:r w:rsidRPr="004B2ACB">
        <w:rPr>
          <w:color w:val="000000"/>
          <w:lang w:eastAsia="lt-LT"/>
        </w:rPr>
        <w:t>(</w:t>
      </w:r>
      <w:r w:rsidRPr="004B2ACB">
        <w:rPr>
          <w:iCs/>
          <w:color w:val="000000"/>
          <w:lang w:eastAsia="lt-LT"/>
        </w:rPr>
        <w:t>KEISTA: 2018 12 06 įstatymu Nr. XIII-1697, t</w:t>
      </w:r>
      <w:r w:rsidRPr="004B2ACB">
        <w:rPr>
          <w:bCs/>
        </w:rPr>
        <w:t>aikoma apskaičiuojant 2019 metais prasidėjusio mokestinio laikotarpio ir vėlesnių mokestinių laikotarpių apmokestinamąjį pelną</w:t>
      </w:r>
      <w:r w:rsidRPr="004B2ACB">
        <w:rPr>
          <w:iCs/>
          <w:color w:val="000000"/>
          <w:lang w:eastAsia="lt-LT"/>
        </w:rPr>
        <w:t>)</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093845" w:rsidRDefault="00DC637E" w:rsidP="00DC637E">
      <w:pPr>
        <w:spacing w:after="0"/>
        <w:ind w:firstLine="720"/>
        <w:jc w:val="both"/>
        <w:rPr>
          <w:iCs/>
          <w:lang w:val="lt-LT"/>
        </w:rPr>
      </w:pPr>
      <w:r w:rsidRPr="004B2ACB">
        <w:t>Ribojamų dydžių leidžiami atskaitymai yra šioje dalyje išvardintos sąnaudos, kurių dydis mokesčių tikslais yra ribojamas. Ribojamų dydžių sąnaudų atskaitymo iš pajamų tvarka nustatyta PMĮ 18 – 30</w:t>
      </w:r>
      <w:r w:rsidRPr="004B2ACB">
        <w:rPr>
          <w:b/>
          <w:vertAlign w:val="superscript"/>
        </w:rPr>
        <w:t>1</w:t>
      </w:r>
      <w:r w:rsidRPr="004B2ACB">
        <w:t xml:space="preserve"> straipsniuose</w:t>
      </w:r>
    </w:p>
    <w:p w:rsidR="00093845" w:rsidRDefault="00DC637E">
      <w:pPr>
        <w:ind w:firstLine="720"/>
        <w:jc w:val="both"/>
        <w:rPr>
          <w:color w:val="000000"/>
        </w:rPr>
      </w:pPr>
      <w:r w:rsidRPr="00DC637E">
        <w:rPr>
          <w:iCs/>
          <w:lang w:eastAsia="lt-LT"/>
        </w:rPr>
        <w:t xml:space="preserve">( Pakeistas pagal VMI prie FM raštą </w:t>
      </w:r>
      <w:r w:rsidRPr="00DC637E">
        <w:rPr>
          <w:color w:val="000000"/>
        </w:rPr>
        <w:t xml:space="preserve">2019-09-03 Nr. </w:t>
      </w:r>
      <w:r w:rsidRPr="00DC637E">
        <w:t>(</w:t>
      </w:r>
      <w:r w:rsidRPr="00DC637E">
        <w:rPr>
          <w:color w:val="000000"/>
        </w:rPr>
        <w:t>32.42-31-1E) RM-26483))</w:t>
      </w:r>
    </w:p>
    <w:p w:rsidR="00093845" w:rsidRDefault="000D779E" w:rsidP="003913B6">
      <w:pPr>
        <w:spacing w:after="0"/>
        <w:jc w:val="both"/>
        <w:rPr>
          <w:b/>
          <w:bCs/>
          <w:lang w:val="lt-LT"/>
        </w:rPr>
      </w:pPr>
      <w:bookmarkStart w:id="358" w:name="Straipsnis171"/>
      <w:r>
        <w:rPr>
          <w:b/>
        </w:rPr>
        <w:t>17</w:t>
      </w:r>
      <w:r>
        <w:rPr>
          <w:b/>
          <w:vertAlign w:val="superscript"/>
          <w:lang w:val="lt-LT"/>
        </w:rPr>
        <w:t>1</w:t>
      </w:r>
      <w:r>
        <w:rPr>
          <w:b/>
        </w:rPr>
        <w:t xml:space="preserve"> STRAIPSNIS</w:t>
      </w:r>
      <w:r>
        <w:rPr>
          <w:b/>
          <w:bCs/>
          <w:lang w:val="lt-LT"/>
        </w:rPr>
        <w:t>. Mokslinių tyrimų ir eksperimentinės plėtros darbų sąnaudos</w:t>
      </w:r>
    </w:p>
    <w:bookmarkEnd w:id="358"/>
    <w:p w:rsidR="00093845" w:rsidRDefault="000D779E" w:rsidP="003913B6">
      <w:pPr>
        <w:spacing w:after="0"/>
        <w:rPr>
          <w:lang w:val="lt-LT"/>
        </w:rPr>
      </w:pPr>
      <w:r>
        <w:rPr>
          <w:lang w:val="lt-LT"/>
        </w:rPr>
        <w:t>(</w:t>
      </w:r>
      <w:r w:rsidRPr="0065344A">
        <w:rPr>
          <w:color w:val="000000"/>
          <w:lang w:val="lt-LT"/>
        </w:rPr>
        <w:t>KEISTA:</w:t>
      </w:r>
      <w:r w:rsidRPr="006A377E">
        <w:rPr>
          <w:color w:val="000000"/>
          <w:lang w:val="lt-LT"/>
        </w:rPr>
        <w:t xml:space="preserve"> </w:t>
      </w:r>
      <w:r w:rsidRPr="0065344A">
        <w:rPr>
          <w:color w:val="000000"/>
          <w:lang w:val="lt-LT"/>
        </w:rPr>
        <w:t>2008 04 10 įstatymu Nr. X-1484 (nuo 2008 04 24)</w:t>
      </w:r>
      <w:r w:rsidR="00655350" w:rsidRPr="0065344A">
        <w:rPr>
          <w:color w:val="000000"/>
          <w:lang w:val="lt-LT"/>
        </w:rPr>
        <w:t>,</w:t>
      </w:r>
      <w:r w:rsidR="00AC562D" w:rsidRPr="0065344A">
        <w:rPr>
          <w:lang w:val="lt-LT"/>
        </w:rPr>
        <w:t xml:space="preserve"> </w:t>
      </w:r>
      <w:r w:rsidR="00AC562D" w:rsidRPr="0065344A">
        <w:rPr>
          <w:color w:val="000000"/>
          <w:lang w:val="lt-LT"/>
        </w:rPr>
        <w:t>nuostatos taikomos apskaičiuojant 2008 metais prasidėjusio mokestinio laikotarpio ir vėlesnių mokestinių laikotarpių apmokestinamąjį pelną</w:t>
      </w:r>
      <w:r>
        <w:rPr>
          <w:bCs/>
          <w:lang w:val="lt-LT"/>
        </w:rPr>
        <w:t>)</w:t>
      </w:r>
      <w:r>
        <w:rPr>
          <w:lang w:val="lt-LT"/>
        </w:rPr>
        <w:t xml:space="preserve">          </w:t>
      </w:r>
    </w:p>
    <w:p w:rsidR="00093845" w:rsidRPr="006A377E" w:rsidRDefault="000D779E">
      <w:pPr>
        <w:pStyle w:val="Pagrindiniotekstotrauka"/>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w:t>
      </w:r>
      <w:r>
        <w:rPr>
          <w:lang w:val="lt-LT"/>
        </w:rPr>
        <w:lastRenderedPageBreak/>
        <w:t xml:space="preserve">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rsidR="00093845" w:rsidRDefault="000D779E">
      <w:pPr>
        <w:pStyle w:val="Pagrindiniotekstotrauka"/>
        <w:rPr>
          <w:bCs/>
          <w:lang w:val="lt-LT"/>
        </w:rPr>
      </w:pPr>
      <w:r>
        <w:rPr>
          <w:bCs/>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rsidR="00093845" w:rsidRDefault="000D779E">
      <w:pPr>
        <w:autoSpaceDE w:val="0"/>
        <w:autoSpaceDN w:val="0"/>
        <w:adjustRightInd w:val="0"/>
        <w:ind w:firstLine="720"/>
        <w:jc w:val="both"/>
        <w:rPr>
          <w:lang w:val="lt-LT" w:eastAsia="lt-LT"/>
        </w:rPr>
      </w:pPr>
      <w:r>
        <w:rPr>
          <w:lang w:val="lt-LT"/>
        </w:rPr>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rsidR="00093845" w:rsidRDefault="000D779E">
      <w:pPr>
        <w:pStyle w:val="Pagrindiniotekstotrauka"/>
        <w:rPr>
          <w:lang w:val="lt-LT" w:eastAsia="lt-LT"/>
        </w:rPr>
      </w:pPr>
      <w:r>
        <w:rPr>
          <w:bCs/>
          <w:lang w:val="lt-LT"/>
        </w:rPr>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rsidR="00093845" w:rsidRDefault="00093845">
      <w:pPr>
        <w:pStyle w:val="Pagrindiniotekstotrauka"/>
        <w:rPr>
          <w:bCs/>
          <w:lang w:val="lt-LT"/>
        </w:rPr>
      </w:pPr>
    </w:p>
    <w:p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rsidR="00093845" w:rsidRDefault="00093845">
      <w:pPr>
        <w:pStyle w:val="Pagrindiniotekstotrauka"/>
        <w:rPr>
          <w:lang w:val="lt-LT"/>
        </w:rPr>
      </w:pPr>
    </w:p>
    <w:p w:rsidR="00093845" w:rsidRPr="006A377E" w:rsidRDefault="000D779E">
      <w:pPr>
        <w:pStyle w:val="Pagrindiniotekstotrauka"/>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rsidR="00093845" w:rsidRDefault="00093845">
      <w:pPr>
        <w:ind w:firstLine="720"/>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lastRenderedPageBreak/>
        <w:t>1. Tais atvejais, kai mokslinių tyrimų ir eksperimentinės plėtros (toliau – MTEP) darbai įsigyjami iš kitos įmonės ar fizinio asmens, dėl tokio įsigijimo patirtos sąnaudos atskaitomos iš pajamų tris kartus tik tuo atveju, jei įsigyti MTEP darbai atlikti:</w:t>
      </w:r>
    </w:p>
    <w:p w:rsidR="00093845" w:rsidRDefault="000D779E">
      <w:pPr>
        <w:numPr>
          <w:ilvl w:val="0"/>
          <w:numId w:val="11"/>
        </w:numPr>
        <w:tabs>
          <w:tab w:val="clear" w:pos="720"/>
          <w:tab w:val="left" w:pos="1078"/>
        </w:tabs>
        <w:ind w:left="0" w:firstLine="720"/>
        <w:jc w:val="both"/>
        <w:rPr>
          <w:bCs/>
        </w:rPr>
      </w:pPr>
      <w:r>
        <w:rPr>
          <w:bCs/>
        </w:rPr>
        <w:t xml:space="preserve">Europos ekonominės erdvės valstybėje arba </w:t>
      </w:r>
    </w:p>
    <w:p w:rsidR="00093845" w:rsidRDefault="000D779E">
      <w:pPr>
        <w:numPr>
          <w:ilvl w:val="0"/>
          <w:numId w:val="11"/>
        </w:numPr>
        <w:tabs>
          <w:tab w:val="clear" w:pos="720"/>
          <w:tab w:val="left" w:pos="1078"/>
        </w:tabs>
        <w:ind w:left="0" w:firstLine="720"/>
        <w:jc w:val="both"/>
        <w:rPr>
          <w:bCs/>
        </w:rPr>
      </w:pPr>
      <w:r>
        <w:rPr>
          <w:bCs/>
        </w:rPr>
        <w:t>valstybėje, su kuria yra sudaryta ir taikoma dvigubo apmokestinimo išvengimo sutartis.</w:t>
      </w:r>
    </w:p>
    <w:p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rsidR="00093845" w:rsidRDefault="000D779E" w:rsidP="00636C65">
      <w:pPr>
        <w:numPr>
          <w:ilvl w:val="0"/>
          <w:numId w:val="29"/>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rsidR="00093845" w:rsidRDefault="000D779E" w:rsidP="00636C65">
      <w:pPr>
        <w:numPr>
          <w:ilvl w:val="0"/>
          <w:numId w:val="29"/>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funkcionuotų sklandžiai, toks darbas nebelaikomas MTEP, todėl tokio MTEP produkto, proceso ar metodo įsigijimo sąnaudos nelaikomos MTEP sąnaudomis. </w:t>
      </w:r>
    </w:p>
    <w:p w:rsidR="00093845" w:rsidRDefault="000D779E">
      <w:pPr>
        <w:autoSpaceDE w:val="0"/>
        <w:autoSpaceDN w:val="0"/>
        <w:adjustRightInd w:val="0"/>
        <w:ind w:firstLine="720"/>
        <w:jc w:val="both"/>
        <w:rPr>
          <w:lang w:eastAsia="lt-LT"/>
        </w:rPr>
      </w:pPr>
      <w:r>
        <w:rPr>
          <w:lang w:eastAsia="lt-LT"/>
        </w:rPr>
        <w:t>Pavyzdys</w:t>
      </w:r>
    </w:p>
    <w:p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rsidR="00093845" w:rsidRDefault="00093845">
      <w:pPr>
        <w:pStyle w:val="Pagrindiniotekstotrauka3"/>
        <w:rPr>
          <w:lang w:eastAsia="lt-LT"/>
        </w:rPr>
      </w:pPr>
    </w:p>
    <w:p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t>rezultatais susijusios intelektinės nuosavybės teisės ar jų dalis turi pereiti vienetui.</w:t>
      </w:r>
    </w:p>
    <w:p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rsidR="00036898" w:rsidRDefault="00036898">
      <w:pPr>
        <w:ind w:firstLine="720"/>
        <w:jc w:val="both"/>
        <w:rPr>
          <w:b/>
          <w:bCs/>
        </w:rPr>
      </w:pPr>
    </w:p>
    <w:p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rsidR="00093845" w:rsidRDefault="000D779E">
      <w:pPr>
        <w:ind w:firstLine="720"/>
        <w:jc w:val="both"/>
        <w:rPr>
          <w:b/>
        </w:rPr>
      </w:pPr>
      <w:r>
        <w:rPr>
          <w:b/>
        </w:rPr>
        <w:t>Komentaras</w:t>
      </w:r>
    </w:p>
    <w:p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w:t>
      </w:r>
      <w:r>
        <w:lastRenderedPageBreak/>
        <w:t xml:space="preserve">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Lietuvos 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w:t>
      </w:r>
      <w:r>
        <w:rPr>
          <w:rFonts w:ascii="Times New Roman" w:hAnsi="Times New Roman" w:cs="Times New Roman"/>
          <w:sz w:val="24"/>
          <w:szCs w:val="24"/>
        </w:rPr>
        <w:lastRenderedPageBreak/>
        <w:t xml:space="preserve">darbus. Tokiu atveju apmokestinamasis vienetas turi proporcingai apskaičiuoti, kokia šių patirtų sąnaudų dalis tenka MTEP darbams. </w:t>
      </w:r>
    </w:p>
    <w:p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rsidR="00093845" w:rsidRDefault="000D779E">
      <w:pPr>
        <w:pStyle w:val="Pagrindiniotekstotrauka3"/>
        <w:tabs>
          <w:tab w:val="left" w:pos="720"/>
          <w:tab w:val="left" w:pos="1077"/>
          <w:tab w:val="left" w:pos="1418"/>
        </w:tabs>
        <w:ind w:right="-5"/>
      </w:pPr>
      <w:r>
        <w:t>(Pakeista  pagal VMI prie FM 2010-02-12 raštą Nr. (18.10-31-1)-R-1439)</w:t>
      </w:r>
      <w:bookmarkStart w:id="359" w:name="_18_straipsnis._Ilgalaikio"/>
      <w:bookmarkEnd w:id="359"/>
    </w:p>
    <w:p w:rsidR="00093845" w:rsidRPr="0065344A" w:rsidRDefault="00093845">
      <w:pPr>
        <w:ind w:left="709"/>
        <w:jc w:val="both"/>
        <w:rPr>
          <w:b/>
          <w:lang w:val="lt-LT"/>
        </w:rPr>
      </w:pPr>
      <w:bookmarkStart w:id="360" w:name="P160681_2"/>
      <w:bookmarkEnd w:id="360"/>
    </w:p>
    <w:p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t xml:space="preserve">1. Apskaičiuojant pelno mokestį, šio straipsnio nustatyta tvarka iš apmokestinamųjų pajamų gali būti atimamos neatlygintinai Lietuvos filmo gamintojui laikotarpiu nuo 2019 m. sausio 1 d. iki 2023 m. gruodžio 31 d. suteiktos lėšos filmo ar jo dalies gamybai Lietuvos Respublikoje, kai: </w:t>
      </w:r>
    </w:p>
    <w:p w:rsidR="00835EB4" w:rsidRPr="003C631F" w:rsidRDefault="00835EB4" w:rsidP="00636C65">
      <w:pPr>
        <w:pStyle w:val="Sraopastraipa"/>
        <w:numPr>
          <w:ilvl w:val="0"/>
          <w:numId w:val="59"/>
        </w:numPr>
        <w:spacing w:after="0" w:line="240" w:lineRule="auto"/>
        <w:ind w:left="0" w:firstLine="709"/>
        <w:jc w:val="both"/>
        <w:rPr>
          <w:b/>
          <w:color w:val="000000"/>
          <w:shd w:val="clear" w:color="auto" w:fill="FFFFFF"/>
        </w:rPr>
      </w:pPr>
      <w:r w:rsidRPr="003C631F">
        <w:rPr>
          <w:b/>
          <w:color w:val="000000"/>
          <w:shd w:val="clear" w:color="auto" w:fill="FFFFFF"/>
        </w:rPr>
        <w:t>filmas atitinka Lietuvos Respublikos Vyriausybės ar jos įgaliotos institucijos nustatytus kultūrinio turinio ir gamybos vertinimo kriterijus ir</w:t>
      </w:r>
    </w:p>
    <w:p w:rsidR="00835EB4" w:rsidRPr="003C631F" w:rsidRDefault="00835EB4" w:rsidP="00636C65">
      <w:pPr>
        <w:pStyle w:val="Sraopastraipa"/>
        <w:numPr>
          <w:ilvl w:val="0"/>
          <w:numId w:val="59"/>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rsidR="00835EB4" w:rsidRPr="003C631F" w:rsidRDefault="00835EB4" w:rsidP="00636C65">
      <w:pPr>
        <w:pStyle w:val="Sraopastraipa"/>
        <w:numPr>
          <w:ilvl w:val="0"/>
          <w:numId w:val="59"/>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rsidR="00835EB4" w:rsidRPr="00835EB4" w:rsidRDefault="00835EB4" w:rsidP="00835EB4">
      <w:pPr>
        <w:rPr>
          <w:color w:val="000000"/>
          <w:shd w:val="clear" w:color="auto" w:fill="FFFFFF"/>
          <w:lang w:val="lt-LT"/>
        </w:rPr>
      </w:pPr>
      <w:r w:rsidRPr="00835EB4">
        <w:rPr>
          <w:color w:val="000000"/>
          <w:shd w:val="clear" w:color="auto" w:fill="FFFFFF"/>
          <w:lang w:val="lt-LT"/>
        </w:rPr>
        <w:t>(KEISTA: 2018 12 11 įstatymu Nr. XIII-1703 (nuo 2019 01 01), nuostatos taikomos apskaičiuojant ir deklaruojant 2019 metų ir vėlesnių mokestinių laikotarpių pelno mokestį.</w:t>
      </w:r>
    </w:p>
    <w:p w:rsidR="00835EB4" w:rsidRDefault="00835EB4" w:rsidP="00835EB4">
      <w:pPr>
        <w:jc w:val="both"/>
        <w:rPr>
          <w:b/>
          <w:color w:val="000000"/>
          <w:shd w:val="clear" w:color="auto" w:fill="FFFFFF"/>
          <w:lang w:val="lt-LT"/>
        </w:rPr>
      </w:pPr>
    </w:p>
    <w:p w:rsidR="00835EB4" w:rsidRPr="002F06D0" w:rsidRDefault="00835EB4" w:rsidP="00835EB4">
      <w:pPr>
        <w:jc w:val="both"/>
        <w:rPr>
          <w:b/>
          <w:lang w:val="lt-LT"/>
        </w:rPr>
      </w:pPr>
      <w:r w:rsidRPr="002F06D0">
        <w:rPr>
          <w:b/>
          <w:lang w:val="lt-LT"/>
        </w:rPr>
        <w:t>Komentaras</w:t>
      </w:r>
    </w:p>
    <w:p w:rsidR="00835EB4" w:rsidRPr="002F06D0" w:rsidRDefault="00835EB4" w:rsidP="00636C65">
      <w:pPr>
        <w:numPr>
          <w:ilvl w:val="0"/>
          <w:numId w:val="30"/>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rsidR="00835EB4" w:rsidRPr="002F06D0" w:rsidRDefault="00835EB4" w:rsidP="00636C65">
      <w:pPr>
        <w:numPr>
          <w:ilvl w:val="0"/>
          <w:numId w:val="31"/>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rsidR="00835EB4" w:rsidRPr="003C631F" w:rsidRDefault="00835EB4" w:rsidP="00636C65">
      <w:pPr>
        <w:numPr>
          <w:ilvl w:val="0"/>
          <w:numId w:val="31"/>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rsidR="00835EB4" w:rsidRPr="003C631F" w:rsidRDefault="00835EB4" w:rsidP="00835EB4">
      <w:pPr>
        <w:ind w:firstLine="709"/>
        <w:jc w:val="both"/>
        <w:rPr>
          <w:lang w:val="lt-LT"/>
        </w:rPr>
      </w:pPr>
      <w:r w:rsidRPr="003C631F">
        <w:rPr>
          <w:lang w:val="lt-LT"/>
        </w:rPr>
        <w:t xml:space="preserve">Lietuvos filmo gamintojas ir Investuotojas yra atskiri asmenys. </w:t>
      </w:r>
    </w:p>
    <w:p w:rsidR="00835EB4" w:rsidRPr="003C631F" w:rsidRDefault="00835EB4" w:rsidP="00835EB4">
      <w:pPr>
        <w:ind w:firstLine="709"/>
        <w:jc w:val="both"/>
        <w:rPr>
          <w:lang w:val="lt-LT"/>
        </w:rPr>
      </w:pPr>
      <w:r w:rsidRPr="003C631F">
        <w:rPr>
          <w:lang w:val="lt-LT"/>
        </w:rPr>
        <w:t>2. Investuotojo, mokestinio laikotarpio apmokestinamasis pelnas gali būti mažinamas Lietuvos filmo gamintojui 2019-2023 m. laikotarpiu faktiškai suteiktų lėšų filmo ar jo dalies gamybai suma, jei išpildomos visos trys PMĮ nurodytos sąlygos:</w:t>
      </w:r>
    </w:p>
    <w:p w:rsidR="00835EB4" w:rsidRPr="003C631F" w:rsidRDefault="00835EB4" w:rsidP="00835EB4">
      <w:pPr>
        <w:jc w:val="both"/>
        <w:rPr>
          <w:lang w:val="lt-LT"/>
        </w:rPr>
      </w:pPr>
      <w:r w:rsidRPr="003C631F">
        <w:rPr>
          <w:lang w:val="lt-LT"/>
        </w:rPr>
        <w:lastRenderedPageBreak/>
        <w:t xml:space="preserve">            1)  filmas atitinka Lietuvos Respublikos Vyriausybės ar jos įgaliotos institucijos nustatytus kultūrinio turinio bei gamybos vertinimo kriterijus ir</w:t>
      </w:r>
    </w:p>
    <w:p w:rsidR="00835EB4" w:rsidRPr="003C631F" w:rsidRDefault="00835EB4" w:rsidP="00835EB4">
      <w:pPr>
        <w:jc w:val="both"/>
        <w:rPr>
          <w:lang w:val="lt-LT"/>
        </w:rPr>
      </w:pPr>
      <w:r w:rsidRPr="003C631F">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rsidR="00835EB4" w:rsidRPr="002F06D0" w:rsidRDefault="00835EB4" w:rsidP="00835EB4">
      <w:pPr>
        <w:jc w:val="both"/>
        <w:rPr>
          <w:lang w:val="lt-LT"/>
        </w:rPr>
      </w:pPr>
      <w:r w:rsidRPr="003C631F">
        <w:rPr>
          <w:lang w:val="lt-LT"/>
        </w:rPr>
        <w:t xml:space="preserve">            3) bendra visų Lietuvos vienetų ar užsienio vienetų per jų nuolatines buveines Lietuvos Respublikoje suteiktų lėšų suma neviršija 30 procentų visų filmo ar jo dalies</w:t>
      </w:r>
      <w:r w:rsidRPr="002F06D0">
        <w:rPr>
          <w:lang w:val="lt-LT"/>
        </w:rPr>
        <w:t xml:space="preserve"> gamybos išlaidų.</w:t>
      </w:r>
    </w:p>
    <w:p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rsidR="00835EB4" w:rsidRPr="003C631F" w:rsidRDefault="00835EB4" w:rsidP="00835EB4">
      <w:pPr>
        <w:ind w:firstLine="709"/>
        <w:jc w:val="both"/>
        <w:rPr>
          <w:lang w:val="lt-LT"/>
        </w:rPr>
      </w:pPr>
      <w:r w:rsidRPr="003C631F">
        <w:rPr>
          <w:lang w:val="lt-LT"/>
        </w:rPr>
        <w:t>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Lietuvos Respublikoje gaminamo filmo kultūrinio turinio ir gamybos vertinimo tvarkos apraše (toliau – Aprašas) nustatyta tvarka (arba Filmą kvalifikuojanti pažyma, išduota pagal Lietuvos Respublikos kultūros ministro 2013 m. gruodžio 17 d. įsakymu Nr. ĮV-865 patvirtintą Lietuvos Respublikoje gaminamo filmo gamybos ir kultūrinio turinio, įskaitant filmo scenarijų, vertinimo kriterijų tvarkos aprašą).</w:t>
      </w:r>
    </w:p>
    <w:p w:rsidR="00835EB4" w:rsidRPr="003C631F" w:rsidRDefault="00835EB4" w:rsidP="00835EB4">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rsidR="00835EB4" w:rsidRPr="003C631F" w:rsidRDefault="00835EB4" w:rsidP="00835EB4">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 </w:t>
      </w:r>
    </w:p>
    <w:p w:rsidR="00835EB4" w:rsidRPr="002F06D0" w:rsidRDefault="00835EB4" w:rsidP="00835EB4">
      <w:pPr>
        <w:ind w:firstLine="720"/>
        <w:jc w:val="both"/>
        <w:rPr>
          <w:lang w:val="lt-LT"/>
        </w:rPr>
      </w:pPr>
      <w:r w:rsidRPr="002F06D0">
        <w:rPr>
          <w:b/>
          <w:lang w:val="lt-LT"/>
        </w:rPr>
        <w:t>2.2. Filmo ar jo dalies gamybos išlaidų tinkamumo vertinimas.</w:t>
      </w:r>
    </w:p>
    <w:p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rsidR="00835EB4" w:rsidRPr="002F06D0" w:rsidRDefault="00835EB4" w:rsidP="00636C65">
      <w:pPr>
        <w:numPr>
          <w:ilvl w:val="0"/>
          <w:numId w:val="31"/>
        </w:numPr>
        <w:spacing w:after="0" w:line="240" w:lineRule="auto"/>
        <w:jc w:val="both"/>
        <w:rPr>
          <w:lang w:val="lt-LT"/>
        </w:rPr>
      </w:pPr>
      <w:r w:rsidRPr="002F06D0">
        <w:rPr>
          <w:lang w:val="lt-LT"/>
        </w:rPr>
        <w:t>tai nėra šio straipsnio 3 dalyje nurodytos išlaidos ir</w:t>
      </w:r>
    </w:p>
    <w:p w:rsidR="00835EB4" w:rsidRPr="002F06D0" w:rsidRDefault="00835EB4" w:rsidP="00636C65">
      <w:pPr>
        <w:numPr>
          <w:ilvl w:val="0"/>
          <w:numId w:val="31"/>
        </w:numPr>
        <w:spacing w:after="0" w:line="240" w:lineRule="auto"/>
        <w:jc w:val="both"/>
        <w:rPr>
          <w:lang w:val="lt-LT"/>
        </w:rPr>
      </w:pPr>
      <w:r w:rsidRPr="002F06D0">
        <w:rPr>
          <w:lang w:val="lt-LT"/>
        </w:rPr>
        <w:t>patvirtinama, kad Lietuvos Respublikoje patirta ne mažiau nei 43 000 Eur filmo ar jo dalies gamybos išlaidų ir</w:t>
      </w:r>
    </w:p>
    <w:p w:rsidR="00835EB4" w:rsidRPr="002F06D0" w:rsidRDefault="00835EB4" w:rsidP="00636C65">
      <w:pPr>
        <w:numPr>
          <w:ilvl w:val="0"/>
          <w:numId w:val="31"/>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rsidR="00835EB4" w:rsidRPr="002F06D0" w:rsidRDefault="00835EB4" w:rsidP="00835EB4">
      <w:pPr>
        <w:ind w:firstLine="709"/>
        <w:jc w:val="both"/>
        <w:rPr>
          <w:lang w:val="lt-LT"/>
        </w:rPr>
      </w:pPr>
    </w:p>
    <w:p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rsidR="00835EB4" w:rsidRPr="002F06D0" w:rsidRDefault="00835EB4" w:rsidP="00636C65">
      <w:pPr>
        <w:numPr>
          <w:ilvl w:val="0"/>
          <w:numId w:val="31"/>
        </w:numPr>
        <w:spacing w:after="0" w:line="240" w:lineRule="auto"/>
        <w:jc w:val="both"/>
        <w:rPr>
          <w:lang w:val="lt-LT"/>
        </w:rPr>
      </w:pPr>
      <w:r w:rsidRPr="002F06D0">
        <w:rPr>
          <w:lang w:val="lt-LT"/>
        </w:rPr>
        <w:t>Lietuvos vienetui ar nuolatiniam Lietuvos gyventojui arba</w:t>
      </w:r>
    </w:p>
    <w:p w:rsidR="00835EB4" w:rsidRPr="002F06D0" w:rsidRDefault="00835EB4" w:rsidP="00636C65">
      <w:pPr>
        <w:numPr>
          <w:ilvl w:val="0"/>
          <w:numId w:val="31"/>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rsidR="00835EB4" w:rsidRPr="002F06D0" w:rsidRDefault="00835EB4" w:rsidP="00636C65">
      <w:pPr>
        <w:numPr>
          <w:ilvl w:val="0"/>
          <w:numId w:val="31"/>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rsidR="00835EB4" w:rsidRPr="002F06D0" w:rsidRDefault="00835EB4" w:rsidP="00835EB4">
      <w:pPr>
        <w:tabs>
          <w:tab w:val="left" w:pos="1276"/>
        </w:tabs>
        <w:jc w:val="both"/>
        <w:rPr>
          <w:lang w:val="lt-LT"/>
        </w:rPr>
      </w:pPr>
    </w:p>
    <w:p w:rsidR="00835EB4" w:rsidRPr="002F06D0" w:rsidRDefault="00835EB4" w:rsidP="00835EB4">
      <w:pPr>
        <w:ind w:firstLine="720"/>
        <w:jc w:val="both"/>
        <w:rPr>
          <w:lang w:val="lt-LT"/>
        </w:rPr>
      </w:pPr>
      <w:r w:rsidRPr="002F06D0">
        <w:rPr>
          <w:lang w:val="lt-LT"/>
        </w:rPr>
        <w:t>Pavyzdžiai</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lastRenderedPageBreak/>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rsidR="00835EB4" w:rsidRPr="003C631F" w:rsidRDefault="00835EB4" w:rsidP="00835EB4">
      <w:pPr>
        <w:ind w:firstLine="709"/>
        <w:jc w:val="both"/>
        <w:rPr>
          <w:lang w:val="lt-LT"/>
        </w:rPr>
      </w:pPr>
      <w:r w:rsidRPr="003C631F">
        <w:rPr>
          <w:lang w:val="lt-LT"/>
        </w:rPr>
        <w:t xml:space="preserve">Filmo ar jo dalies gamybos išlaidos, patirtos anksčiau nei 90 kalendorinių dienų iki paraiškos dėl filmą kvalifikuojančios pažymos išdavimo pateikimo, nėra įtraukiamos apskaičiuojant bendrą filmo gamybos išlaidų sumą. </w:t>
      </w:r>
    </w:p>
    <w:p w:rsidR="00835EB4" w:rsidRPr="002F06D0" w:rsidRDefault="00835EB4" w:rsidP="00835EB4">
      <w:pPr>
        <w:ind w:firstLine="720"/>
        <w:jc w:val="both"/>
        <w:rPr>
          <w:lang w:val="lt-LT"/>
        </w:rPr>
      </w:pPr>
      <w:r w:rsidRPr="002F06D0">
        <w:rPr>
          <w:lang w:val="lt-LT"/>
        </w:rPr>
        <w:t>Bendros filmų gamybos atveju, kai dalyvauja daugiau nei vienos EEE valstybės gamintojai ir kurį finansuoja daugiau nei viena EEE valstybė, nustatant, ar filmo ar jo dalies gamybos išlaidos atitinka komentuojamo straipsnio reikalavimus yra vertinama kiekvieno gamybos partnerio išlaidų dalis atskirai.</w:t>
      </w:r>
    </w:p>
    <w:p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rsidR="00835EB4" w:rsidRPr="002F06D0" w:rsidRDefault="00835EB4" w:rsidP="00835EB4">
      <w:pPr>
        <w:ind w:firstLine="720"/>
        <w:jc w:val="both"/>
        <w:rPr>
          <w:lang w:val="lt-LT"/>
        </w:rPr>
      </w:pPr>
      <w:r w:rsidRPr="002F06D0">
        <w:rPr>
          <w:lang w:val="lt-LT"/>
        </w:rPr>
        <w:t>Pavyzdys</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proc. Lietuvos filmo gamintojo filmo dalies gamybos išlaidų, todėl maksimali neatlygintinai suteiktų lėšų suma, kuriai būtų taikomos minėtos PMĮ lengvatos, yra 300 000 Eur (1 000 000 Eur x 30/100 proc.). </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rsidR="00835EB4" w:rsidRPr="00A46CB4" w:rsidRDefault="00835EB4" w:rsidP="00835EB4">
      <w:pPr>
        <w:ind w:firstLine="709"/>
        <w:jc w:val="both"/>
        <w:rPr>
          <w:bCs/>
          <w:lang w:val="lt-LT"/>
        </w:rPr>
      </w:pPr>
      <w:r w:rsidRPr="002F06D0">
        <w:rPr>
          <w:lang w:val="lt-LT"/>
        </w:rPr>
        <w:t>Neatlygintinai filmo ar jo dalies gamybai suteiktų lėšų dydis yra tinkamas</w:t>
      </w:r>
      <w:r w:rsidRPr="001042FA">
        <w:rPr>
          <w:lang w:val="lt-LT"/>
        </w:rPr>
        <w:t>, kai 2014-2018 m</w:t>
      </w:r>
      <w:r w:rsidRPr="002F06D0">
        <w:rPr>
          <w:b/>
          <w:lang w:val="lt-LT"/>
        </w:rPr>
        <w:t xml:space="preserve">. </w:t>
      </w:r>
      <w:r w:rsidRPr="00A46CB4">
        <w:rPr>
          <w:lang w:val="lt-LT"/>
        </w:rPr>
        <w:t xml:space="preserve">neviršija 20 procentų visų filmo ar jo dalies gamybos išlaidų. </w:t>
      </w:r>
      <w:r w:rsidRPr="00A46CB4">
        <w:rPr>
          <w:bCs/>
          <w:lang w:val="lt-LT"/>
        </w:rPr>
        <w:t>2019 -2023 m. n</w:t>
      </w:r>
      <w:r w:rsidRPr="00A46CB4">
        <w:rPr>
          <w:lang w:val="lt-LT"/>
        </w:rPr>
        <w:t>eatlygintinai filmo ar jo dalies gamybai suteiktų lėšų dydis yra tinkamas, kai neviršija 30 procentų visų filmo ar jo dalies gamybos išlaidų.</w:t>
      </w:r>
    </w:p>
    <w:p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rsidR="00835EB4" w:rsidRPr="002F06D0" w:rsidRDefault="00835EB4" w:rsidP="00835EB4">
      <w:pPr>
        <w:ind w:firstLine="720"/>
        <w:jc w:val="both"/>
        <w:rPr>
          <w:lang w:val="lt-LT"/>
        </w:rPr>
      </w:pPr>
      <w:r w:rsidRPr="002F06D0">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lastRenderedPageBreak/>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rsidR="00835EB4" w:rsidRPr="00A46CB4" w:rsidRDefault="00835EB4" w:rsidP="00835EB4">
      <w:pPr>
        <w:ind w:firstLine="709"/>
        <w:jc w:val="both"/>
        <w:rPr>
          <w:lang w:val="lt-LT"/>
        </w:rPr>
      </w:pPr>
      <w:r w:rsidRPr="00A46CB4">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straipsnio 1 dalies 3 punkto reikalavimus, lygi  295 082 Eur (600 000 Eur x (300 000 Eur / 610 000 Eur)), antrojo –  304 918 Eur (600 000 Eur x (310 000 Eur / 610 000 Eur)).</w:t>
      </w:r>
    </w:p>
    <w:p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rsidR="00835EB4" w:rsidRDefault="00835EB4" w:rsidP="00835EB4">
      <w:pPr>
        <w:ind w:firstLine="720"/>
        <w:jc w:val="both"/>
        <w:rPr>
          <w:bCs/>
          <w:lang w:val="lt-LT"/>
        </w:rPr>
      </w:pPr>
      <w:r>
        <w:rPr>
          <w:bCs/>
          <w:lang w:val="lt-LT"/>
        </w:rPr>
        <w:t xml:space="preserve"> (Pagal 2019-09-13 VMI prie FM raštą Nr. (32.42-31-1E)-RM-27343)</w:t>
      </w:r>
    </w:p>
    <w:p w:rsidR="00093845" w:rsidRPr="0065344A" w:rsidRDefault="000D779E">
      <w:pPr>
        <w:widowControl w:val="0"/>
        <w:ind w:firstLine="720"/>
        <w:jc w:val="both"/>
        <w:rPr>
          <w:b/>
          <w:bCs/>
          <w:color w:val="000000"/>
          <w:lang w:val="lt-LT" w:eastAsia="lt-LT"/>
        </w:rPr>
      </w:pPr>
      <w:r w:rsidRPr="0065344A">
        <w:rPr>
          <w:b/>
          <w:bCs/>
          <w:color w:val="000000"/>
          <w:lang w:val="lt-LT" w:eastAsia="lt-LT"/>
        </w:rPr>
        <w:t xml:space="preserve">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w:t>
      </w:r>
      <w:r w:rsidRPr="0065344A">
        <w:rPr>
          <w:b/>
          <w:bCs/>
          <w:color w:val="000000"/>
          <w:lang w:val="lt-LT" w:eastAsia="lt-LT"/>
        </w:rPr>
        <w:lastRenderedPageBreak/>
        <w:t>reikalavimams (toliau – investicijos pažyma).</w:t>
      </w:r>
    </w:p>
    <w:p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rsidR="009B3FED" w:rsidRPr="002F06D0" w:rsidRDefault="009B3FED" w:rsidP="009B3FED">
      <w:pPr>
        <w:ind w:firstLine="720"/>
        <w:jc w:val="both"/>
        <w:rPr>
          <w:lang w:val="lt-LT"/>
        </w:rPr>
      </w:pPr>
      <w:r w:rsidRPr="002F06D0">
        <w:rPr>
          <w:lang w:val="lt-LT"/>
        </w:rPr>
        <w:t>Pavyzdžiai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gamybos išlaidos atitinka to paties straipsnio 1 dalies 2 punkto reikalavimus. Sakykime, kad ši suma neviršija 30 proc. bendro filmo biudžeto, todėl Investuotojas, kuriam išduota investicinė pažyma, iš apmokestinamųjų pajamų gali atimti 45 000 Eur (60 000 Eur x 75 proc.), o likusi 25 proc. dalis, t. y. 15 000 Eur (60 000 Eur – 45 000 Eur) suma, priskiriama neleidžiamiems atskaitymams.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2. Lietuvoje pagamintos filmo dalies, kuriai buvo išduota Lietuvos kino centro direktoriaus patvirtintos formos filmą kvalifikuojanti pažyma, bendra išlaidų suma –145 000 Eur, iš kurių 14 500 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rsidR="009B3FED" w:rsidRPr="00A46CB4" w:rsidRDefault="009B3FED" w:rsidP="009B3FED">
      <w:pPr>
        <w:ind w:firstLine="720"/>
        <w:jc w:val="both"/>
        <w:rPr>
          <w:lang w:val="lt-LT"/>
        </w:rPr>
      </w:pPr>
    </w:p>
    <w:p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rsidR="009B3FED" w:rsidRPr="005818ED" w:rsidRDefault="009B3FED" w:rsidP="009B3FED">
      <w:pPr>
        <w:ind w:firstLine="720"/>
        <w:jc w:val="both"/>
        <w:rPr>
          <w:lang w:val="lt-LT"/>
        </w:rPr>
      </w:pPr>
      <w:r w:rsidRPr="005818ED">
        <w:rPr>
          <w:lang w:val="lt-LT"/>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lastRenderedPageBreak/>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rsidR="009B3FED" w:rsidRPr="00A46CB4" w:rsidRDefault="009B3FED" w:rsidP="009B3FED">
      <w:pPr>
        <w:ind w:firstLine="720"/>
        <w:jc w:val="both"/>
        <w:rPr>
          <w:lang w:val="lt-LT"/>
        </w:rPr>
      </w:pPr>
      <w:r w:rsidRPr="00A46CB4">
        <w:rPr>
          <w:lang w:val="lt-LT"/>
        </w:rPr>
        <w:t>3. Lietuvos Respublikos kultūros ministro ir Lietuvos Respublikos finansų ministro 2019 m. kovo 21 d. įsakymu Nr. ĮV-213/1K-95 buvo patvirtintas Lietuvos Respublikoje gaminamo filmo kultūrinio turinio ir gamybos vertinimo tvarkos aprašas (toliau – Aprašas), kuriame nustatyta 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rsidR="009B3FED" w:rsidRPr="00A46CB4" w:rsidRDefault="009B3FED" w:rsidP="009B3FED">
      <w:pPr>
        <w:ind w:firstLine="720"/>
        <w:jc w:val="both"/>
        <w:rPr>
          <w:sz w:val="20"/>
          <w:lang w:val="lt-LT"/>
        </w:rPr>
      </w:pPr>
      <w:r w:rsidRPr="00A46CB4">
        <w:rPr>
          <w:lang w:val="lt-LT"/>
        </w:rPr>
        <w:t>Pagal Aprašo 29 punkto nuostatas filmas ar jo dalis atitinka gamybos vertinimo kriterijus, jeigu:</w:t>
      </w:r>
    </w:p>
    <w:p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rsidR="009B3FED" w:rsidRPr="00A46CB4" w:rsidRDefault="009B3FED" w:rsidP="009B3FED">
      <w:pPr>
        <w:ind w:firstLine="720"/>
        <w:jc w:val="both"/>
        <w:rPr>
          <w:strike/>
          <w:lang w:val="lt-LT"/>
        </w:rPr>
      </w:pPr>
      <w:r w:rsidRPr="00A46CB4">
        <w:rPr>
          <w:lang w:val="lt-LT"/>
        </w:rPr>
        <w:lastRenderedPageBreak/>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rsidR="009B3FED" w:rsidRDefault="009B3FED" w:rsidP="009B3FED">
      <w:pPr>
        <w:ind w:firstLine="720"/>
        <w:jc w:val="both"/>
        <w:rPr>
          <w:bCs/>
          <w:lang w:val="lt-LT"/>
        </w:rPr>
      </w:pPr>
      <w:r>
        <w:rPr>
          <w:bCs/>
          <w:lang w:val="lt-LT"/>
        </w:rPr>
        <w:t>(Pagal 2019-09-13 VMI prie FM raštą Nr. (32.42-31-1E)-RM-27343)</w:t>
      </w:r>
    </w:p>
    <w:p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rsidR="00B54784" w:rsidRPr="002F06D0" w:rsidRDefault="00B54784" w:rsidP="00B54784">
      <w:pPr>
        <w:ind w:firstLine="851"/>
        <w:jc w:val="both"/>
        <w:rPr>
          <w:lang w:val="lt-LT"/>
        </w:rPr>
      </w:pPr>
      <w:r w:rsidRPr="002F06D0">
        <w:rPr>
          <w:lang w:val="lt-LT"/>
        </w:rPr>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Todėl Investuotojai, neatlygintinai suteiktų lėšų, kurias Lietuvos filmo gamintojas panaudojo šioje dalyje nurodytoms filmo ar jo dalies gamybos išlaidoms apmokėti, dalimi negali mažinti apmokestinamųjų pajamų ir mokėtino pelno mokesčio.</w:t>
      </w:r>
    </w:p>
    <w:p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rsidR="00B54784" w:rsidRDefault="00B54784" w:rsidP="00AB20CB">
      <w:pPr>
        <w:widowControl w:val="0"/>
        <w:spacing w:after="0"/>
        <w:ind w:firstLine="720"/>
        <w:jc w:val="both"/>
        <w:rPr>
          <w:b/>
          <w:bCs/>
          <w:color w:val="000000"/>
          <w:lang w:eastAsia="lt-LT"/>
        </w:rPr>
      </w:pPr>
    </w:p>
    <w:p w:rsidR="009B3FED" w:rsidRPr="002F06D0" w:rsidRDefault="009B3FED" w:rsidP="009B3FED">
      <w:pPr>
        <w:ind w:left="709"/>
        <w:jc w:val="both"/>
        <w:rPr>
          <w:b/>
          <w:lang w:val="lt-LT"/>
        </w:rPr>
      </w:pPr>
      <w:r w:rsidRPr="002F06D0">
        <w:rPr>
          <w:b/>
          <w:lang w:val="lt-LT"/>
        </w:rPr>
        <w:t>Komentaras</w:t>
      </w:r>
    </w:p>
    <w:p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rsidR="009B3FED" w:rsidRDefault="009B3FED" w:rsidP="009B3FED">
      <w:pPr>
        <w:ind w:firstLine="720"/>
        <w:jc w:val="both"/>
        <w:rPr>
          <w:bCs/>
          <w:lang w:val="lt-LT"/>
        </w:rPr>
      </w:pPr>
      <w:r>
        <w:rPr>
          <w:bCs/>
          <w:lang w:val="lt-LT"/>
        </w:rPr>
        <w:t>(Pagal 2019-09-13 VMI prie FM raštą Nr. (32.42-31-1E)-RM-27343)</w:t>
      </w:r>
    </w:p>
    <w:p w:rsidR="009B3FED" w:rsidRPr="006A377E" w:rsidRDefault="009B3FED" w:rsidP="009B3FED">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2) paraiškos rengimo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lang w:val="lt-LT"/>
        </w:rPr>
      </w:pPr>
      <w:r w:rsidRPr="002F06D0">
        <w:rPr>
          <w:b/>
          <w:lang w:val="lt-LT"/>
        </w:rPr>
        <w:t>Komentaras</w:t>
      </w:r>
    </w:p>
    <w:p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rPr>
      </w:pPr>
      <w:r>
        <w:rPr>
          <w:b/>
        </w:rPr>
        <w:t>Komentaras</w:t>
      </w:r>
    </w:p>
    <w:p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rsidR="00E865C2" w:rsidRDefault="00E865C2" w:rsidP="00AB20CB">
      <w:pPr>
        <w:spacing w:after="0"/>
        <w:ind w:firstLine="720"/>
        <w:jc w:val="both"/>
        <w:rPr>
          <w:b/>
          <w:bCs/>
          <w:lang w:eastAsia="lt-LT"/>
        </w:rPr>
      </w:pPr>
    </w:p>
    <w:p w:rsidR="00E865C2" w:rsidRDefault="00E865C2" w:rsidP="00E865C2">
      <w:pPr>
        <w:ind w:left="709"/>
        <w:jc w:val="both"/>
        <w:rPr>
          <w:b/>
        </w:rPr>
      </w:pPr>
      <w:r>
        <w:rPr>
          <w:b/>
        </w:rPr>
        <w:t>Komentaras</w:t>
      </w:r>
    </w:p>
    <w:p w:rsidR="00E865C2" w:rsidRDefault="00E865C2" w:rsidP="00E865C2">
      <w:pPr>
        <w:ind w:firstLine="720"/>
        <w:jc w:val="both"/>
      </w:pPr>
      <w:r>
        <w:t>Lietuvos filmo gamintojo patirtos išlaidos ilgalaikio turto įsigijimui, statybai ar rekonstrukcijai pripažįstamos:</w:t>
      </w:r>
    </w:p>
    <w:p w:rsidR="00E865C2" w:rsidRDefault="00E865C2" w:rsidP="00E865C2">
      <w:pPr>
        <w:ind w:firstLine="720"/>
        <w:jc w:val="both"/>
      </w:pPr>
      <w:r>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rsidR="00E865C2" w:rsidRDefault="00E865C2" w:rsidP="00E865C2">
      <w:pPr>
        <w:ind w:firstLine="720"/>
        <w:jc w:val="both"/>
      </w:pPr>
      <w:r>
        <w:t>Pavyzdys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w:t>
      </w:r>
      <w:r w:rsidRPr="00080579">
        <w:lastRenderedPageBreak/>
        <w:t>(286 500 Eur (Lietuvoje patirtos tinkamos išlaidos) / 346 500 Eur (bendros patirtos tinkamos išlaidos) x 100 proc.= 82,68 proc.);</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rsidR="00E865C2" w:rsidRPr="006A377E" w:rsidRDefault="00E865C2" w:rsidP="00AB20CB">
      <w:pPr>
        <w:spacing w:after="0"/>
        <w:ind w:firstLine="720"/>
        <w:jc w:val="both"/>
        <w:rPr>
          <w:b/>
          <w:bCs/>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rsidR="00E865C2" w:rsidRDefault="00E865C2" w:rsidP="00AB20CB">
      <w:pPr>
        <w:widowControl w:val="0"/>
        <w:spacing w:after="0"/>
        <w:ind w:firstLine="720"/>
        <w:jc w:val="both"/>
        <w:rPr>
          <w:b/>
          <w:bCs/>
          <w:color w:val="000000"/>
          <w:lang w:eastAsia="lt-LT"/>
        </w:rPr>
      </w:pPr>
    </w:p>
    <w:p w:rsidR="00E865C2" w:rsidRDefault="00E865C2" w:rsidP="00E865C2">
      <w:pPr>
        <w:ind w:firstLine="720"/>
        <w:jc w:val="both"/>
        <w:rPr>
          <w:b/>
        </w:rPr>
      </w:pPr>
      <w:r>
        <w:rPr>
          <w:b/>
        </w:rPr>
        <w:t>Komentaras</w:t>
      </w:r>
    </w:p>
    <w:p w:rsidR="00E865C2" w:rsidRDefault="00E865C2" w:rsidP="00E865C2">
      <w:pPr>
        <w:ind w:firstLine="720"/>
        <w:jc w:val="both"/>
      </w:pPr>
      <w:r>
        <w:t>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rsidR="009B3FED" w:rsidRDefault="009B3FED" w:rsidP="00AB20CB">
      <w:pPr>
        <w:widowControl w:val="0"/>
        <w:spacing w:after="0"/>
        <w:ind w:firstLine="720"/>
        <w:jc w:val="both"/>
        <w:rPr>
          <w:b/>
          <w:bCs/>
          <w:lang w:eastAsia="lt-LT"/>
        </w:rPr>
      </w:pPr>
    </w:p>
    <w:p w:rsidR="009B3FED" w:rsidRDefault="009B3FED" w:rsidP="009B3FED">
      <w:pPr>
        <w:ind w:left="709"/>
        <w:jc w:val="both"/>
        <w:rPr>
          <w:b/>
          <w:lang w:val="lt-LT"/>
        </w:rPr>
      </w:pPr>
      <w:r w:rsidRPr="002F06D0">
        <w:rPr>
          <w:b/>
          <w:lang w:val="lt-LT"/>
        </w:rPr>
        <w:t>Komentaras</w:t>
      </w:r>
    </w:p>
    <w:p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filmo kūrybinio sumanymo įgyvendinimo etapas, kurio metu sukuriamas scenarijus, įsigyjamos teisės naudoti kūrinius, gretutinių teisių objektus ir archyvinę medžiagą, sudaroma kūrybinė grupė, surandami investuotojai bei partneriai ir atliekami kiti iki filmo gamybos būtini darbai.</w:t>
      </w:r>
    </w:p>
    <w:p w:rsidR="009B3FED" w:rsidRDefault="009B3FED" w:rsidP="009B3FED">
      <w:pPr>
        <w:ind w:firstLine="720"/>
        <w:jc w:val="both"/>
        <w:rPr>
          <w:bCs/>
          <w:lang w:val="lt-LT"/>
        </w:rPr>
      </w:pPr>
      <w:r>
        <w:rPr>
          <w:bCs/>
          <w:lang w:val="lt-LT"/>
        </w:rPr>
        <w:t>(Pagal 2019-09-13 VMI prie FM raštą Nr. (32.42-31-1E)-RM-27343)</w:t>
      </w:r>
    </w:p>
    <w:p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rsidR="009B3FED" w:rsidRDefault="009B3FED" w:rsidP="00AB20CB">
      <w:pPr>
        <w:widowControl w:val="0"/>
        <w:spacing w:after="0"/>
        <w:ind w:firstLine="720"/>
        <w:jc w:val="both"/>
        <w:rPr>
          <w:b/>
          <w:bCs/>
          <w:color w:val="000000"/>
          <w:lang w:eastAsia="lt-LT"/>
        </w:rPr>
      </w:pPr>
    </w:p>
    <w:p w:rsidR="009B3FED" w:rsidRPr="002F06D0" w:rsidRDefault="009B3FED" w:rsidP="009B3FED">
      <w:pPr>
        <w:ind w:firstLine="709"/>
        <w:jc w:val="both"/>
        <w:rPr>
          <w:b/>
          <w:bCs/>
          <w:lang w:val="lt-LT" w:eastAsia="lt-LT"/>
        </w:rPr>
      </w:pPr>
      <w:r w:rsidRPr="002F06D0">
        <w:rPr>
          <w:b/>
          <w:bCs/>
          <w:lang w:val="lt-LT" w:eastAsia="lt-LT"/>
        </w:rPr>
        <w:t>Komentaras</w:t>
      </w:r>
    </w:p>
    <w:p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rsidR="009B3FED" w:rsidRDefault="009B3FED" w:rsidP="009B3FED">
      <w:pPr>
        <w:spacing w:before="100" w:beforeAutospacing="1" w:after="100" w:afterAutospacing="1"/>
        <w:ind w:firstLine="709"/>
        <w:jc w:val="both"/>
        <w:rPr>
          <w:bCs/>
          <w:lang w:val="lt-LT"/>
        </w:rPr>
      </w:pPr>
      <w:r>
        <w:rPr>
          <w:bCs/>
          <w:lang w:val="lt-LT"/>
        </w:rPr>
        <w:lastRenderedPageBreak/>
        <w:t>(Pagal 2019-09-13 VMI prie FM raštą Nr. (32.42-31-1E)-RM-27343)</w:t>
      </w:r>
    </w:p>
    <w:p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rsidR="009B3FED" w:rsidRPr="002F06D0" w:rsidRDefault="009B3FED" w:rsidP="009B3FED">
      <w:pPr>
        <w:shd w:val="clear" w:color="auto" w:fill="FFFFFF"/>
        <w:ind w:firstLine="720"/>
        <w:jc w:val="both"/>
        <w:rPr>
          <w:color w:val="000000"/>
          <w:lang w:val="lt-LT" w:eastAsia="lt-LT"/>
        </w:rPr>
      </w:pPr>
      <w:r w:rsidRPr="002F06D0">
        <w:rPr>
          <w:color w:val="000000"/>
          <w:lang w:val="lt-LT" w:eastAsia="lt-LT"/>
        </w:rPr>
        <w:t>(KEISTA: 2018 12 11 įstatymas Nr. XIII-1703; nuostatos taikomos apskaičiuojant ir deklaruojant 2019 metų ir vėlesnių mokestinių laikotarpių pelno mokestį.)</w:t>
      </w:r>
    </w:p>
    <w:p w:rsidR="009B3FED" w:rsidRPr="002F06D0" w:rsidRDefault="009B3FED" w:rsidP="009B3FED">
      <w:pPr>
        <w:ind w:left="709"/>
        <w:rPr>
          <w:b/>
          <w:lang w:val="lt-LT" w:eastAsia="lt-LT"/>
        </w:rPr>
      </w:pPr>
    </w:p>
    <w:p w:rsidR="009B3FED" w:rsidRPr="002F06D0" w:rsidRDefault="009B3FED" w:rsidP="009B3FED">
      <w:pPr>
        <w:ind w:left="709"/>
        <w:rPr>
          <w:b/>
          <w:lang w:val="lt-LT" w:eastAsia="lt-LT"/>
        </w:rPr>
      </w:pPr>
      <w:r w:rsidRPr="002F06D0">
        <w:rPr>
          <w:b/>
          <w:lang w:val="lt-LT" w:eastAsia="lt-LT"/>
        </w:rPr>
        <w:t>Komentaras</w:t>
      </w:r>
    </w:p>
    <w:p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ir nėra įtraukiama apskaičiuojant bendrą tinkamų filmo ar jo dalies gamybos išlaidų sumą. Vaidmens atlikėjas, tai asmuo, atliekantis vaidmenį gaminamame filme. </w:t>
      </w:r>
    </w:p>
    <w:p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rsidR="009B3FED" w:rsidRPr="006A377E" w:rsidRDefault="009B3FED" w:rsidP="00AB20CB">
      <w:pPr>
        <w:widowControl w:val="0"/>
        <w:spacing w:after="0"/>
        <w:ind w:firstLine="720"/>
        <w:jc w:val="both"/>
        <w:rPr>
          <w:b/>
          <w:bCs/>
          <w:color w:val="000000"/>
          <w:lang w:eastAsia="lt-LT"/>
        </w:rPr>
      </w:pPr>
    </w:p>
    <w:p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61" w:name="P56395_3"/>
      <w:bookmarkEnd w:id="361"/>
      <w:r>
        <w:rPr>
          <w:rFonts w:ascii="TimesLT" w:hAnsi="TimesLT"/>
          <w:b/>
        </w:rPr>
        <w:t>IP</w:t>
      </w:r>
      <w:bookmarkStart w:id="362" w:name="P56395_4"/>
      <w:bookmarkEnd w:id="362"/>
      <w:r>
        <w:rPr>
          <w:rFonts w:ascii="TimesLT" w:hAnsi="TimesLT"/>
          <w:b/>
        </w:rPr>
        <w:t xml:space="preserve">SNIS. Ilgalaikio turto nusidėvėjimo arba amortizacijos sąnaudos </w:t>
      </w:r>
    </w:p>
    <w:p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rsidR="00093845" w:rsidRDefault="000D779E" w:rsidP="006A377E">
      <w:pPr>
        <w:jc w:val="both"/>
      </w:pPr>
      <w:r>
        <w:t>(</w:t>
      </w:r>
      <w:r>
        <w:rPr>
          <w:lang w:val="lt-LT"/>
        </w:rPr>
        <w:t xml:space="preserve">KEISTA: </w:t>
      </w:r>
      <w:r w:rsidRPr="006A377E">
        <w:rPr>
          <w:color w:val="000000"/>
        </w:rPr>
        <w:t>2008 04 10 įstatymu Nr. X-1484 (nuo 2008 04 24)</w:t>
      </w:r>
      <w:r w:rsidR="00655350">
        <w:rPr>
          <w:color w:val="000000"/>
        </w:rPr>
        <w:t>,</w:t>
      </w:r>
      <w:r w:rsidR="005768CE" w:rsidRPr="005768CE">
        <w:t xml:space="preserve"> </w:t>
      </w:r>
      <w:r w:rsidR="005768CE" w:rsidRPr="005768CE">
        <w:rPr>
          <w:color w:val="000000"/>
        </w:rPr>
        <w:t>galioja nuo 2008 metais prasidėjusio mokestinio laikotarpio</w:t>
      </w:r>
      <w:r>
        <w:t>)</w:t>
      </w: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rsidR="00093845" w:rsidRDefault="000D779E">
      <w:pPr>
        <w:ind w:firstLine="720"/>
        <w:jc w:val="both"/>
      </w:pPr>
      <w:r>
        <w:lastRenderedPageBreak/>
        <w:t xml:space="preserve">3. 1. Mokslinių tyrimų ir eksperimentinės plėtros sąvokos yra </w:t>
      </w:r>
      <w:r>
        <w:rPr>
          <w:bCs/>
        </w:rPr>
        <w:t>apibrėžtos PMĮ 2 str. 18 dalyje (</w:t>
      </w:r>
      <w:r>
        <w:t>žr. PMĮ 2 str. 18 dalies komentarą).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3.2.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Pr>
          <w:rFonts w:ascii="TimesLT" w:hAnsi="TimesLT" w:cs="Arial Unicode MS"/>
          <w:vertAlign w:val="superscript"/>
        </w:rPr>
        <w:t xml:space="preserve">1 </w:t>
      </w:r>
      <w:r>
        <w:rPr>
          <w:rFonts w:ascii="TimesLT" w:hAnsi="TimesLT" w:cs="Arial Unicode MS"/>
        </w:rPr>
        <w:t>straipsnyje nustatyta tvarka (žr. PMĮ 17</w:t>
      </w:r>
      <w:r>
        <w:rPr>
          <w:rFonts w:ascii="TimesLT" w:hAnsi="TimesLT" w:cs="Arial Unicode MS"/>
          <w:vertAlign w:val="superscript"/>
        </w:rPr>
        <w:t xml:space="preserve">1 </w:t>
      </w:r>
      <w:r>
        <w:rPr>
          <w:rFonts w:ascii="TimesLT" w:hAnsi="TimesLT" w:cs="Arial Unicode MS"/>
        </w:rPr>
        <w:t>straipsnio komentarą).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3.3.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ekonominei naudai gauti, iš pajamų atskaitoma kaip nematerialaus turto amortizacijos suma, apskaičiuota pagal PMĮ 1 priedėlyje nustatytus normatyvus.</w:t>
      </w:r>
    </w:p>
    <w:p w:rsidR="00093845" w:rsidRDefault="000D779E">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tab/>
        <w:t>3.4.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rsidR="00093845" w:rsidRDefault="000D779E">
      <w:r>
        <w:t>(</w:t>
      </w:r>
      <w:r w:rsidRPr="00036898">
        <w:t xml:space="preserve">PMĮ 18 str. 1 dalies komentaras pakeistas pagal VMI prie FM 2015-05-20 raštą </w:t>
      </w:r>
      <w:r w:rsidRPr="00036898">
        <w:rPr>
          <w:color w:val="000000"/>
        </w:rPr>
        <w:t>Nr. (32-42-31-1)-RM-11240)).</w:t>
      </w:r>
    </w:p>
    <w:p w:rsidR="00093845" w:rsidRDefault="000D779E">
      <w:pPr>
        <w:ind w:firstLine="900"/>
        <w:jc w:val="both"/>
      </w:pPr>
      <w:r>
        <w:tab/>
      </w:r>
      <w:r>
        <w:tab/>
      </w:r>
      <w:r>
        <w:tab/>
      </w:r>
      <w:r>
        <w:tab/>
      </w:r>
    </w:p>
    <w:p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rsidR="00093845" w:rsidRDefault="000D779E" w:rsidP="00CD7530">
      <w:pPr>
        <w:spacing w:after="0"/>
        <w:jc w:val="both"/>
      </w:pPr>
      <w:r>
        <w:t>(</w:t>
      </w:r>
      <w:r w:rsidRPr="009C0219">
        <w:t>KEISTA:</w:t>
      </w:r>
      <w:r w:rsidRPr="009C0219">
        <w:rPr>
          <w:lang w:val="lt-LT"/>
        </w:rPr>
        <w:t xml:space="preserve"> </w:t>
      </w:r>
      <w:r w:rsidRPr="009C0219">
        <w:t>2009 12 09 įstatymu Nr. XI-539 (nuo 2009 12 28)</w:t>
      </w:r>
      <w:r w:rsidR="00655350">
        <w:t>,</w:t>
      </w:r>
      <w:r w:rsidR="00DD299D" w:rsidRPr="00DD299D">
        <w:t xml:space="preserve"> taikoma apskaičiuojant 2009 metų ir vėlesnių mokestinių laikotarpių pelno mokestį</w:t>
      </w:r>
      <w:r>
        <w:t>)</w:t>
      </w:r>
    </w:p>
    <w:p w:rsidR="00093845" w:rsidRDefault="000D779E">
      <w:pPr>
        <w:ind w:firstLine="900"/>
        <w:jc w:val="both"/>
        <w:rPr>
          <w:b/>
        </w:rPr>
      </w:pPr>
      <w:r>
        <w:rPr>
          <w:b/>
        </w:rPr>
        <w:t>Komentaras</w:t>
      </w:r>
    </w:p>
    <w:p w:rsidR="00093845" w:rsidRDefault="000D779E">
      <w:pPr>
        <w:ind w:firstLine="900"/>
        <w:jc w:val="both"/>
      </w:pPr>
      <w:r>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rsidR="00093845" w:rsidRDefault="000D779E">
      <w:pPr>
        <w:ind w:firstLine="900"/>
        <w:jc w:val="both"/>
      </w:pPr>
      <w:r>
        <w:t>1</w:t>
      </w:r>
      <w:r>
        <w:rPr>
          <w:vertAlign w:val="superscript"/>
        </w:rPr>
        <w:t>1</w:t>
      </w:r>
      <w:r>
        <w:t xml:space="preserve">.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w:t>
      </w:r>
      <w:r>
        <w:lastRenderedPageBreak/>
        <w:t>yra registruojamas, pvz. transporto priemonės, turtas</w:t>
      </w:r>
      <w:r>
        <w:rPr>
          <w:b/>
        </w:rPr>
        <w:t>,</w:t>
      </w:r>
      <w:r>
        <w:t xml:space="preserve"> registruojamas Nekilnojamojo turto registre arba Lietuvos Respublikos jūrų laivų registre ir pan.</w:t>
      </w:r>
    </w:p>
    <w:p w:rsidR="00093845" w:rsidRDefault="000D779E">
      <w:pPr>
        <w:ind w:firstLine="900"/>
        <w:jc w:val="both"/>
      </w:pPr>
      <w:r>
        <w:t>Pavyzdžiai</w:t>
      </w:r>
    </w:p>
    <w:p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rsidR="00093845" w:rsidRDefault="000D779E">
      <w:pPr>
        <w:pBdr>
          <w:top w:val="single" w:sz="4" w:space="1" w:color="auto"/>
          <w:left w:val="single" w:sz="4" w:space="4" w:color="auto"/>
          <w:bottom w:val="single" w:sz="4" w:space="1" w:color="auto"/>
          <w:right w:val="single" w:sz="4" w:space="4" w:color="auto"/>
        </w:pBdr>
        <w:ind w:firstLine="900"/>
        <w:jc w:val="both"/>
      </w:pPr>
      <w:r>
        <w:t>2. UAB Y 2015 metais prasidėjusį mokestinį laikotarpį ūkinei veiklai vykdyti įsigijo laivą – vilkiką, kurio pagrindinė funkcija saugiai prišvartuoti ir atšvartuoti nuo krantinės atplaukiančius ir išplaukiančius laivus.</w:t>
      </w:r>
    </w:p>
    <w:p w:rsidR="00093845" w:rsidRDefault="000D779E">
      <w:pPr>
        <w:pBdr>
          <w:top w:val="single" w:sz="4" w:space="1" w:color="auto"/>
          <w:left w:val="single" w:sz="4" w:space="4" w:color="auto"/>
          <w:bottom w:val="single" w:sz="4" w:space="1" w:color="auto"/>
          <w:right w:val="single" w:sz="4" w:space="4" w:color="auto"/>
        </w:pBdr>
        <w:ind w:firstLine="900"/>
        <w:jc w:val="both"/>
      </w:pPr>
      <w:r>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rsidR="00093845" w:rsidRDefault="000D779E">
      <w:pPr>
        <w:ind w:firstLine="720"/>
        <w:jc w:val="both"/>
      </w:pPr>
      <w:r>
        <w:t xml:space="preserve">Pavyzdžiai </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Atsižvelgiant į tai, UAB X, apskaičiuodama 2015 m. apmokestinamąjį pelną, prie ribojamų dydžių leidžiamų atskaitymų gali priskirti 11325 Eur [(25 000 - 290):2):12 mėn. x 11 mėn.] metinę </w:t>
      </w:r>
      <w:r w:rsidRPr="00D85A08">
        <w:rPr>
          <w:rFonts w:ascii="TimesLT" w:hAnsi="TimesLT" w:cs="Arial Unicode MS"/>
        </w:rPr>
        <w:lastRenderedPageBreak/>
        <w:t>nusidėvėjimo sumą, 2016 metais – 12 355 Eur = (25 000 - 290): 2) bei 2017 metais - 1030 Eur [(25 000 - 290):2):12 mėn. x 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rsidR="00093845" w:rsidRDefault="000D779E">
      <w:pPr>
        <w:ind w:firstLine="720"/>
        <w:jc w:val="both"/>
      </w:pPr>
      <w:r>
        <w:rPr>
          <w:rFonts w:ascii="Times New (W1)" w:hAnsi="Times New (W1)" w:cs="Times New (W1)"/>
        </w:rPr>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rsidR="00093845" w:rsidRDefault="000D779E">
      <w:pPr>
        <w:ind w:firstLine="720"/>
        <w:jc w:val="both"/>
      </w:pPr>
      <w:r>
        <w:t xml:space="preserve">Pavyzdys </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lastRenderedPageBreak/>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rsidR="00093845" w:rsidRDefault="000D779E">
      <w:r>
        <w:t>(</w:t>
      </w:r>
      <w:r w:rsidRPr="00CA67D2">
        <w:t xml:space="preserve">PMĮ 18 str. 2 dalies komentaras pakeistas pagal VMI prie FM 2015-05-20 raštą </w:t>
      </w:r>
      <w:r w:rsidRPr="00CA67D2">
        <w:rPr>
          <w:color w:val="000000"/>
        </w:rPr>
        <w:t>Nr. (32-42-31-1)-RM-11240)).</w:t>
      </w:r>
    </w:p>
    <w:p w:rsidR="00093845" w:rsidRDefault="00093845">
      <w:pPr>
        <w:tabs>
          <w:tab w:val="left" w:pos="720"/>
          <w:tab w:val="left" w:pos="1077"/>
          <w:tab w:val="left" w:pos="1418"/>
        </w:tabs>
        <w:ind w:right="-5"/>
        <w:jc w:val="both"/>
        <w:rPr>
          <w:b/>
          <w:strike/>
        </w:rPr>
      </w:pPr>
    </w:p>
    <w:p w:rsidR="00093845" w:rsidRDefault="000D779E" w:rsidP="00A66310">
      <w:pPr>
        <w:spacing w:after="0"/>
        <w:ind w:firstLine="709"/>
        <w:jc w:val="both"/>
        <w:rPr>
          <w:rFonts w:ascii="Tahoma" w:hAnsi="Tahoma" w:cs="Tahoma"/>
          <w:b/>
          <w:lang w:eastAsia="lt-LT"/>
        </w:rPr>
      </w:pPr>
      <w:r>
        <w:rPr>
          <w:b/>
          <w:lang w:eastAsia="lt-LT"/>
        </w:rPr>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rsidR="00093845" w:rsidRDefault="000D779E" w:rsidP="00A66310">
      <w:pPr>
        <w:spacing w:after="0"/>
        <w:jc w:val="both"/>
        <w:rPr>
          <w:bCs/>
          <w:iCs/>
          <w:lang w:eastAsia="lt-LT"/>
        </w:rPr>
      </w:pPr>
      <w:r>
        <w:rPr>
          <w:bCs/>
          <w:iCs/>
          <w:lang w:eastAsia="lt-LT"/>
        </w:rPr>
        <w:t>(</w:t>
      </w:r>
      <w:r w:rsidRPr="009C0219">
        <w:rPr>
          <w:iCs/>
        </w:rPr>
        <w:t>KEISTA:</w:t>
      </w:r>
      <w:r w:rsidRPr="009C0219">
        <w:rPr>
          <w:iCs/>
          <w:lang w:val="lt-LT"/>
        </w:rPr>
        <w:t xml:space="preserve"> </w:t>
      </w:r>
      <w:r w:rsidRPr="009C0219">
        <w:rPr>
          <w:iCs/>
        </w:rPr>
        <w:t>2014 09 23 įstatymu Nr. XII-1131 (nuo 2015 01 01)</w:t>
      </w:r>
      <w:r w:rsidR="00655350">
        <w:rPr>
          <w:iCs/>
        </w:rPr>
        <w:t>,</w:t>
      </w:r>
      <w:r w:rsidR="00DD299D" w:rsidRPr="00DD299D">
        <w:t xml:space="preserve"> </w:t>
      </w:r>
      <w:r w:rsidR="00DD299D" w:rsidRPr="00DD299D">
        <w:rPr>
          <w:iCs/>
        </w:rPr>
        <w:t>taikoma apskaičiuojant 2015 metų ir vėlesnių metų mokestinių laikotarpių pelno mokestį</w:t>
      </w:r>
      <w:r>
        <w:rPr>
          <w:bCs/>
          <w:iCs/>
          <w:lang w:eastAsia="lt-LT"/>
        </w:rPr>
        <w:t>)</w:t>
      </w:r>
    </w:p>
    <w:p w:rsidR="00093845" w:rsidRDefault="000D779E">
      <w:pPr>
        <w:tabs>
          <w:tab w:val="left" w:pos="720"/>
          <w:tab w:val="left" w:pos="1077"/>
          <w:tab w:val="left" w:pos="1418"/>
        </w:tabs>
        <w:ind w:right="-5" w:firstLine="709"/>
        <w:jc w:val="both"/>
        <w:rPr>
          <w:b/>
        </w:rPr>
      </w:pPr>
      <w:r>
        <w:rPr>
          <w:b/>
        </w:rPr>
        <w:t>Komentaras</w:t>
      </w:r>
    </w:p>
    <w:p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61"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rsidR="00093845" w:rsidRDefault="000D779E">
      <w:r>
        <w:lastRenderedPageBreak/>
        <w:t xml:space="preserve">(PMĮ 18 str. 4 dalies komentaras pakeistas pagal VMI prie FM 2015-05-20 raštą </w:t>
      </w:r>
      <w:r>
        <w:rPr>
          <w:rFonts w:ascii="Trebuchet MS" w:hAnsi="Trebuchet MS"/>
          <w:color w:val="000000"/>
          <w:sz w:val="22"/>
          <w:szCs w:val="22"/>
        </w:rPr>
        <w:t>Nr. (32-42-31-1)-RM-11240)).</w:t>
      </w:r>
    </w:p>
    <w:p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rsidR="00093845" w:rsidRDefault="000D779E" w:rsidP="00A66310">
      <w:pPr>
        <w:spacing w:after="0"/>
        <w:jc w:val="both"/>
        <w:rPr>
          <w:rFonts w:ascii="Tahoma" w:hAnsi="Tahoma" w:cs="Tahoma"/>
          <w:sz w:val="20"/>
          <w:szCs w:val="20"/>
          <w:lang w:eastAsia="lt-LT"/>
        </w:rPr>
      </w:pPr>
      <w:r>
        <w:rPr>
          <w:color w:val="000000"/>
          <w:lang w:eastAsia="lt-LT"/>
        </w:rPr>
        <w:t>(</w:t>
      </w:r>
      <w:r w:rsidRPr="009C0219">
        <w:rPr>
          <w:color w:val="000000"/>
          <w:lang w:eastAsia="lt-LT"/>
        </w:rPr>
        <w:t>KEISTA: 2007 05 03 įstatymu Nr. X-1110 (nuo 2007 05 19)</w:t>
      </w:r>
      <w:r w:rsidR="00655350">
        <w:rPr>
          <w:color w:val="000000"/>
          <w:lang w:eastAsia="lt-LT"/>
        </w:rPr>
        <w:t>,</w:t>
      </w:r>
      <w:r w:rsidR="00576400" w:rsidRPr="00576400">
        <w:t xml:space="preserve"> </w:t>
      </w:r>
      <w:r w:rsidR="00576400" w:rsidRPr="00576400">
        <w:rPr>
          <w:color w:val="000000"/>
          <w:lang w:eastAsia="lt-LT"/>
        </w:rPr>
        <w:t>taikoma apskaičiuojant 2007 metais prasidėjusio mokestinio laikotarpio ir vėlesnių mokestinių laikotarpių apmokestinamąjį pelną</w:t>
      </w:r>
      <w:r>
        <w:rPr>
          <w:color w:val="000000"/>
          <w:lang w:eastAsia="lt-LT"/>
        </w:rPr>
        <w:t>)</w:t>
      </w: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pPr>
      <w:r>
        <w:t>1.</w:t>
      </w:r>
      <w:r>
        <w:tab/>
        <w:t>Šioje dalyje nustatyta, kad pelno mokesčiui apskaičiuoti įmonė gali taikyti du ilgalaikio turto nusidėvėjimo (amortizacijos) skaičiavimo metodus:</w:t>
      </w:r>
    </w:p>
    <w:p w:rsidR="00093845" w:rsidRDefault="000D779E">
      <w:pPr>
        <w:tabs>
          <w:tab w:val="left" w:pos="720"/>
          <w:tab w:val="left" w:pos="1077"/>
          <w:tab w:val="left" w:pos="1418"/>
        </w:tabs>
        <w:ind w:right="-5" w:firstLine="709"/>
        <w:jc w:val="both"/>
      </w:pPr>
      <w:r>
        <w:t>1)</w:t>
      </w:r>
      <w:r>
        <w:tab/>
        <w:t>tiesiogiai proporcingą (tiesinį) (toliau – tiesinis metodas);</w:t>
      </w:r>
    </w:p>
    <w:p w:rsidR="00093845" w:rsidRDefault="000D779E">
      <w:pPr>
        <w:tabs>
          <w:tab w:val="left" w:pos="720"/>
          <w:tab w:val="left" w:pos="1077"/>
          <w:tab w:val="left" w:pos="1418"/>
        </w:tabs>
        <w:ind w:right="-5" w:firstLine="709"/>
        <w:jc w:val="both"/>
        <w:rPr>
          <w:szCs w:val="20"/>
        </w:rPr>
      </w:pPr>
      <w:r>
        <w:t>2)</w:t>
      </w:r>
      <w:r>
        <w:tab/>
        <w:t>dvigubą – mažėjančios kainos (dvigubo balanso) (toliau – dvigubo balanso metodas).</w:t>
      </w:r>
    </w:p>
    <w:p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rsidR="00093845" w:rsidRPr="002B03F4" w:rsidRDefault="000D779E">
      <w:r>
        <w:t xml:space="preserve">(PMĮ 18 str. 4 dalies komentaras pakeistas pagal VMI prie FM 2015-05-20 raštą </w:t>
      </w:r>
      <w:r w:rsidRPr="002B03F4">
        <w:rPr>
          <w:color w:val="000000"/>
        </w:rPr>
        <w:t>Nr. (32-42-31-1)-RM-11240)).</w:t>
      </w:r>
    </w:p>
    <w:p w:rsidR="00093845" w:rsidRDefault="00093845">
      <w:pPr>
        <w:tabs>
          <w:tab w:val="left" w:pos="720"/>
          <w:tab w:val="left" w:pos="1077"/>
          <w:tab w:val="left" w:pos="1418"/>
        </w:tabs>
        <w:ind w:right="-5"/>
        <w:jc w:val="both"/>
        <w:rPr>
          <w:szCs w:val="20"/>
        </w:rPr>
      </w:pPr>
    </w:p>
    <w:p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rsidR="00093845" w:rsidRDefault="000D779E">
      <w:pPr>
        <w:tabs>
          <w:tab w:val="left" w:pos="720"/>
          <w:tab w:val="left" w:pos="1077"/>
          <w:tab w:val="left" w:pos="1418"/>
        </w:tabs>
        <w:ind w:right="-5" w:firstLine="709"/>
        <w:jc w:val="both"/>
        <w:rPr>
          <w:b/>
          <w:szCs w:val="20"/>
          <w:lang w:val="lt-LT"/>
        </w:rPr>
      </w:pPr>
      <w:r>
        <w:rPr>
          <w:lang w:val="lt-LT"/>
        </w:rPr>
        <w:lastRenderedPageBreak/>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rsidR="00093845" w:rsidRDefault="000D779E">
      <w:pPr>
        <w:tabs>
          <w:tab w:val="left" w:pos="720"/>
          <w:tab w:val="left" w:pos="1077"/>
          <w:tab w:val="left" w:pos="1418"/>
        </w:tabs>
        <w:ind w:right="-5" w:firstLine="709"/>
        <w:jc w:val="both"/>
        <w:rPr>
          <w:szCs w:val="20"/>
          <w:lang w:val="lt-LT"/>
        </w:rPr>
      </w:pPr>
      <w:r>
        <w:rPr>
          <w:lang w:val="lt-LT"/>
        </w:rPr>
        <w:t xml:space="preserve">N = (V1 - V2) : T,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rsidR="00093845" w:rsidRDefault="00093845">
      <w:pPr>
        <w:tabs>
          <w:tab w:val="left" w:pos="720"/>
          <w:tab w:val="left" w:pos="1077"/>
          <w:tab w:val="left" w:pos="1418"/>
        </w:tabs>
        <w:ind w:right="-5" w:firstLine="709"/>
        <w:jc w:val="both"/>
        <w:rPr>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N3 = L3 x 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rsidR="00093845" w:rsidRDefault="000D779E">
      <w:pPr>
        <w:tabs>
          <w:tab w:val="left" w:pos="720"/>
          <w:tab w:val="left" w:pos="1077"/>
          <w:tab w:val="left" w:pos="1418"/>
        </w:tabs>
        <w:ind w:right="-5" w:firstLine="709"/>
        <w:jc w:val="both"/>
        <w:rPr>
          <w:szCs w:val="20"/>
          <w:lang w:val="lt-LT"/>
        </w:rPr>
      </w:pPr>
      <w:r>
        <w:rPr>
          <w:lang w:val="lt-LT"/>
        </w:rPr>
        <w:t xml:space="preserve">Ni = Li x n, </w:t>
      </w:r>
    </w:p>
    <w:p w:rsidR="00093845" w:rsidRDefault="000D779E">
      <w:pPr>
        <w:tabs>
          <w:tab w:val="left" w:pos="720"/>
          <w:tab w:val="left" w:pos="1077"/>
          <w:tab w:val="left" w:pos="1418"/>
        </w:tabs>
        <w:ind w:right="-5" w:firstLine="709"/>
        <w:jc w:val="both"/>
        <w:rPr>
          <w:szCs w:val="20"/>
          <w:lang w:val="lt-LT"/>
        </w:rPr>
      </w:pPr>
      <w:r>
        <w:rPr>
          <w:lang w:val="lt-LT"/>
        </w:rPr>
        <w:lastRenderedPageBreak/>
        <w:t xml:space="preserve">kur Li = Li-1 - Ni-1. </w:t>
      </w:r>
    </w:p>
    <w:p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Np = Lp-1 - V2, </w:t>
      </w:r>
    </w:p>
    <w:p w:rsidR="00093845" w:rsidRDefault="000D779E">
      <w:pPr>
        <w:tabs>
          <w:tab w:val="left" w:pos="720"/>
          <w:tab w:val="left" w:pos="1077"/>
          <w:tab w:val="left" w:pos="1418"/>
        </w:tabs>
        <w:ind w:right="-5" w:firstLine="709"/>
        <w:jc w:val="both"/>
        <w:rPr>
          <w:lang w:val="lt-LT"/>
        </w:rPr>
      </w:pPr>
      <w:r>
        <w:rPr>
          <w:lang w:val="lt-LT"/>
        </w:rPr>
        <w:t>kur V2 – ilgalaikio turto likvidacinė kaina.</w:t>
      </w:r>
    </w:p>
    <w:p w:rsidR="00093845" w:rsidRDefault="00093845">
      <w:pPr>
        <w:ind w:firstLine="709"/>
        <w:jc w:val="both"/>
        <w:rPr>
          <w:b/>
        </w:rPr>
      </w:pPr>
    </w:p>
    <w:p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rsidR="00093845" w:rsidRDefault="000D779E" w:rsidP="00A66310">
      <w:pPr>
        <w:spacing w:after="0"/>
        <w:jc w:val="both"/>
        <w:rPr>
          <w:rFonts w:ascii="TimesLT" w:hAnsi="TimesLT" w:cs="Arial Unicode MS"/>
          <w:color w:val="000000"/>
        </w:rPr>
      </w:pPr>
      <w:r>
        <w:rPr>
          <w:rFonts w:ascii="TimesLT" w:hAnsi="TimesLT" w:cs="Arial Unicode MS"/>
        </w:rPr>
        <w:t>(</w:t>
      </w:r>
      <w:r w:rsidRPr="009C0219">
        <w:rPr>
          <w:color w:val="000000"/>
        </w:rPr>
        <w:t>KEISTA:</w:t>
      </w:r>
      <w:r w:rsidRPr="009C0219">
        <w:rPr>
          <w:color w:val="000000"/>
          <w:lang w:val="lt-LT"/>
        </w:rPr>
        <w:t xml:space="preserve"> </w:t>
      </w:r>
      <w:r w:rsidRPr="009C0219">
        <w:rPr>
          <w:color w:val="000000"/>
        </w:rPr>
        <w:t>2007 05 03 įstatymu Nr. X-1110 (nuo 2007 05 19)</w:t>
      </w:r>
      <w:r w:rsidR="00655350">
        <w:rPr>
          <w:color w:val="000000"/>
        </w:rPr>
        <w:t>,</w:t>
      </w:r>
      <w:r w:rsidR="00924313" w:rsidRPr="00924313">
        <w:t xml:space="preserve"> </w:t>
      </w:r>
      <w:r w:rsidR="00924313">
        <w:t>t</w:t>
      </w:r>
      <w:r w:rsidR="00924313" w:rsidRPr="00924313">
        <w:rPr>
          <w:color w:val="000000"/>
        </w:rPr>
        <w:t>aikoma apskaičiuojant 2007 metais prasidėjusio mokestinio laikotarpio ir vėlesnių mokestinių laikotarpių apmokestinamąjį pelną</w:t>
      </w:r>
      <w:r>
        <w:rPr>
          <w:rFonts w:ascii="TimesLT" w:hAnsi="TimesLT" w:cs="Arial Unicode MS"/>
          <w:color w:val="000000"/>
        </w:rPr>
        <w:t>)</w:t>
      </w:r>
    </w:p>
    <w:p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rsidR="00093845" w:rsidRDefault="000D779E">
      <w:pPr>
        <w:tabs>
          <w:tab w:val="left" w:pos="993"/>
        </w:tabs>
        <w:ind w:firstLine="720"/>
        <w:jc w:val="both"/>
      </w:pPr>
      <w:r>
        <w:t>Taikant produkcijos metodą, nusidėvėjimo suma apskaičiuojama pagal formulę:</w:t>
      </w:r>
    </w:p>
    <w:p w:rsidR="00093845" w:rsidRDefault="000D779E">
      <w:pPr>
        <w:tabs>
          <w:tab w:val="left" w:pos="993"/>
        </w:tabs>
        <w:ind w:firstLine="720"/>
        <w:jc w:val="both"/>
      </w:pPr>
      <w:r>
        <w:t>N= (V1-V2)xP : Pmax,</w:t>
      </w:r>
    </w:p>
    <w:p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w:t>
      </w:r>
      <w:r>
        <w:rPr>
          <w:b/>
        </w:rPr>
        <w:lastRenderedPageBreak/>
        <w:t>ilgalaikį turtą po mokestinio laikotarpio šešto mėnesio paskutinės dienos, tai tokį ilgalaikį turtą pradedama nudėvėti arba amortizuoti mokestiniu laikotarpiu, einančiu po mokestinio laikotarpio, kurį šis turtas įsigytas ir pradėtas naudoti.</w:t>
      </w:r>
    </w:p>
    <w:p w:rsidR="00093845" w:rsidRDefault="000D779E" w:rsidP="00A66310">
      <w:pPr>
        <w:spacing w:after="0"/>
        <w:jc w:val="both"/>
      </w:pPr>
      <w:r>
        <w:t>(</w:t>
      </w:r>
      <w:r w:rsidRPr="009C0219">
        <w:rPr>
          <w:color w:val="000000"/>
          <w:lang w:eastAsia="lt-LT"/>
        </w:rPr>
        <w:t>KEISTA: 2007 05 03 įstatymu Nr. X-1110 (nuo 2007 05 19)</w:t>
      </w:r>
      <w:r>
        <w:rPr>
          <w:color w:val="000000"/>
        </w:rPr>
        <w:t>)</w:t>
      </w:r>
    </w:p>
    <w:p w:rsidR="00093845" w:rsidRDefault="00093845">
      <w:pPr>
        <w:tabs>
          <w:tab w:val="left" w:pos="720"/>
          <w:tab w:val="left" w:pos="1077"/>
          <w:tab w:val="left" w:pos="1418"/>
        </w:tabs>
        <w:ind w:right="-5" w:firstLine="709"/>
        <w:jc w:val="both"/>
        <w:rPr>
          <w:b/>
          <w:szCs w:val="20"/>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w:t>
      </w:r>
    </w:p>
    <w:p w:rsidR="00093845" w:rsidRDefault="000D779E">
      <w:pPr>
        <w:tabs>
          <w:tab w:val="left" w:pos="720"/>
          <w:tab w:val="left" w:pos="1077"/>
          <w:tab w:val="left" w:pos="1418"/>
        </w:tabs>
        <w:ind w:right="-5" w:firstLine="709"/>
        <w:jc w:val="both"/>
        <w:rPr>
          <w:szCs w:val="20"/>
        </w:rPr>
      </w:pPr>
      <w:r>
        <w:t>1)</w:t>
      </w:r>
      <w:r>
        <w:tab/>
        <w:t>pusmečio būdą;</w:t>
      </w:r>
    </w:p>
    <w:p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rsidR="00093845" w:rsidRDefault="000D779E">
      <w:pPr>
        <w:tabs>
          <w:tab w:val="left" w:pos="720"/>
          <w:tab w:val="left" w:pos="1077"/>
          <w:tab w:val="left" w:pos="1418"/>
        </w:tabs>
        <w:ind w:right="-5" w:firstLine="709"/>
        <w:jc w:val="both"/>
        <w:rPr>
          <w:rFonts w:cs="Arial Unicode MS"/>
        </w:rPr>
      </w:pPr>
      <w:r>
        <w:rPr>
          <w:rFonts w:cs="Arial Unicode MS"/>
        </w:rPr>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rsidR="00093845" w:rsidRDefault="000D779E" w:rsidP="00636C65">
      <w:pPr>
        <w:numPr>
          <w:ilvl w:val="0"/>
          <w:numId w:val="32"/>
        </w:numPr>
        <w:tabs>
          <w:tab w:val="left" w:pos="0"/>
          <w:tab w:val="left" w:pos="720"/>
          <w:tab w:val="left" w:pos="1077"/>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rsidR="00093845" w:rsidRDefault="000D779E" w:rsidP="00636C65">
      <w:pPr>
        <w:numPr>
          <w:ilvl w:val="0"/>
          <w:numId w:val="32"/>
        </w:numPr>
        <w:tabs>
          <w:tab w:val="left" w:pos="0"/>
          <w:tab w:val="left" w:pos="720"/>
          <w:tab w:val="left" w:pos="1077"/>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rsidR="00093845" w:rsidRDefault="000D779E">
      <w:pPr>
        <w:tabs>
          <w:tab w:val="left" w:pos="720"/>
          <w:tab w:val="left" w:pos="1077"/>
          <w:tab w:val="left" w:pos="1418"/>
        </w:tabs>
        <w:ind w:right="-5" w:firstLine="709"/>
        <w:jc w:val="both"/>
        <w:rPr>
          <w:szCs w:val="20"/>
        </w:rPr>
      </w:pPr>
      <w:r>
        <w:rPr>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lastRenderedPageBreak/>
        <w:t>Kadangi automobilis įsigytas ir pradėtas naudoti pirmąjį mokestinio laikotarpio pusmetį, apskaičiuojant 2015 m. apmokestinamąjį pelną, prie leidžiamų atskaitymų priskirtina visa metinė šio automobilio nusidėvėjimo suma, kuri apskaičiuojama taip:</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prie leidžiamų atskaitymų, apskaičiuojant apmokestinamąjį pelną, bus galima priskirti:</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rsidR="00093845" w:rsidRPr="00DD0A22" w:rsidRDefault="000D779E">
      <w:r>
        <w:t xml:space="preserve">(PMĮ 18 str. 8 dalies komentaras pakeistas pagal VMI prie FM 2015-05-20 raštą </w:t>
      </w:r>
      <w:r w:rsidRPr="00DD0A22">
        <w:rPr>
          <w:color w:val="000000"/>
        </w:rPr>
        <w:t>Nr. (32-42-31-1)-RM-11240)).</w:t>
      </w:r>
    </w:p>
    <w:p w:rsidR="00093845" w:rsidRDefault="00093845">
      <w:pPr>
        <w:tabs>
          <w:tab w:val="left" w:pos="720"/>
          <w:tab w:val="left" w:pos="1077"/>
          <w:tab w:val="left" w:pos="1418"/>
        </w:tabs>
        <w:ind w:right="-5" w:firstLine="709"/>
        <w:jc w:val="both"/>
        <w:rPr>
          <w:b/>
          <w:szCs w:val="20"/>
        </w:rPr>
      </w:pPr>
    </w:p>
    <w:p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rsidR="00093845" w:rsidRDefault="000D779E" w:rsidP="00A66310">
      <w:pPr>
        <w:spacing w:after="0"/>
        <w:jc w:val="both"/>
      </w:pPr>
      <w:r>
        <w:t>(</w:t>
      </w:r>
      <w:r>
        <w:rPr>
          <w:color w:val="000000"/>
          <w:lang w:eastAsia="lt-LT"/>
        </w:rPr>
        <w:t>KEISTA: 2007 05 03 įstatymu Nr. X-1110 (nuo 2007 05 19)</w:t>
      </w:r>
      <w:r>
        <w:rPr>
          <w:color w:val="000000"/>
        </w:rPr>
        <w:t>)</w:t>
      </w: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rsidR="00093845" w:rsidRDefault="000D779E" w:rsidP="00636C65">
      <w:pPr>
        <w:numPr>
          <w:ilvl w:val="0"/>
          <w:numId w:val="33"/>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rsidR="00093845" w:rsidRDefault="000D779E" w:rsidP="00636C65">
      <w:pPr>
        <w:numPr>
          <w:ilvl w:val="0"/>
          <w:numId w:val="33"/>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rsidR="00093845" w:rsidRPr="009F344B" w:rsidRDefault="000D779E">
      <w:pPr>
        <w:ind w:left="360"/>
        <w:rPr>
          <w:color w:val="000000"/>
        </w:rPr>
      </w:pPr>
      <w:r w:rsidRPr="009F344B">
        <w:t xml:space="preserve">(PMĮ 18 str. 9 dalies komentaras pakeistas pagal VMI prie FM 2015-05-20 raštą </w:t>
      </w:r>
      <w:r w:rsidRPr="009F344B">
        <w:rPr>
          <w:color w:val="000000"/>
        </w:rPr>
        <w:t>Nr. (32-42-31-1)-RM-11240)).</w:t>
      </w:r>
    </w:p>
    <w:p w:rsidR="00093845" w:rsidRDefault="00093845">
      <w:pPr>
        <w:ind w:left="360"/>
      </w:pPr>
    </w:p>
    <w:p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w:t>
      </w:r>
      <w:r>
        <w:rPr>
          <w:lang w:val="lt-LT"/>
        </w:rPr>
        <w:lastRenderedPageBreak/>
        <w:t>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rsidR="00093845" w:rsidRDefault="000D779E" w:rsidP="00A66310">
      <w:pPr>
        <w:spacing w:after="0"/>
        <w:jc w:val="both"/>
      </w:pPr>
      <w:r>
        <w:t>(</w:t>
      </w:r>
      <w:r>
        <w:rPr>
          <w:color w:val="000000"/>
          <w:lang w:eastAsia="lt-LT"/>
        </w:rPr>
        <w:t>KEISTA: 2007 05 03 įstatymu Nr. X-1110 (nuo 2007 05 19)</w:t>
      </w:r>
      <w:r>
        <w:rPr>
          <w:color w:val="000000"/>
        </w:rPr>
        <w:t>)</w:t>
      </w:r>
    </w:p>
    <w:p w:rsidR="00093845" w:rsidRDefault="000D779E">
      <w:pPr>
        <w:spacing w:before="100" w:beforeAutospacing="1" w:after="100" w:afterAutospacing="1"/>
        <w:jc w:val="both"/>
        <w:rPr>
          <w:lang w:val="lt-LT" w:eastAsia="lt-LT"/>
        </w:rPr>
      </w:pPr>
      <w:r>
        <w:rPr>
          <w:b/>
          <w:bCs/>
          <w:lang w:val="lt-LT" w:eastAsia="lt-LT"/>
        </w:rPr>
        <w:t xml:space="preserve">           Komentaras</w:t>
      </w:r>
    </w:p>
    <w:p w:rsidR="00093845" w:rsidRPr="0065344A" w:rsidRDefault="000D779E">
      <w:pPr>
        <w:spacing w:before="100" w:beforeAutospacing="1" w:after="100" w:afterAutospacing="1"/>
        <w:ind w:firstLine="426"/>
        <w:jc w:val="both"/>
        <w:rPr>
          <w:lang w:val="lt-LT" w:eastAsia="lt-LT"/>
        </w:rPr>
      </w:pPr>
      <w:r w:rsidRPr="0065344A">
        <w:rPr>
          <w:lang w:val="lt-LT" w:eastAsia="lt-LT"/>
        </w:rPr>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Pr="0065344A">
        <w:rPr>
          <w:strike/>
          <w:lang w:val="lt-LT" w:eastAsia="lt-LT"/>
        </w:rPr>
        <w:t>s</w:t>
      </w:r>
      <w:r w:rsidRPr="0065344A">
        <w:rPr>
          <w:i/>
          <w:iCs/>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rsidR="00093845" w:rsidRPr="0065344A" w:rsidRDefault="000D779E">
      <w:pPr>
        <w:spacing w:before="100" w:beforeAutospacing="1" w:after="100" w:afterAutospacing="1"/>
        <w:ind w:firstLine="426"/>
        <w:jc w:val="both"/>
        <w:rPr>
          <w:lang w:val="lt-LT" w:eastAsia="lt-LT"/>
        </w:rPr>
      </w:pPr>
      <w:r w:rsidRPr="0065344A">
        <w:rPr>
          <w:lang w:val="lt-LT" w:eastAsia="lt-LT"/>
        </w:rPr>
        <w:t>2.</w:t>
      </w:r>
      <w:r w:rsidRPr="0065344A">
        <w:rPr>
          <w:i/>
          <w:iCs/>
          <w:lang w:val="lt-LT" w:eastAsia="lt-LT"/>
        </w:rPr>
        <w:t xml:space="preserve"> </w:t>
      </w:r>
      <w:r w:rsidRPr="0065344A">
        <w:rPr>
          <w:lang w:val="lt-LT" w:eastAsia="lt-LT"/>
        </w:rPr>
        <w:t>Prestižo vertės sąvoka</w:t>
      </w:r>
      <w:r w:rsidRPr="0065344A">
        <w:rPr>
          <w:i/>
          <w:iCs/>
          <w:lang w:val="lt-LT" w:eastAsia="lt-LT"/>
        </w:rPr>
        <w:t xml:space="preserve"> </w:t>
      </w:r>
      <w:r w:rsidRPr="0065344A">
        <w:rPr>
          <w:lang w:val="lt-LT" w:eastAsia="lt-LT"/>
        </w:rPr>
        <w:t>apibrėžta</w:t>
      </w:r>
      <w:r w:rsidRPr="0065344A">
        <w:rPr>
          <w:i/>
          <w:iCs/>
          <w:lang w:val="lt-LT" w:eastAsia="lt-LT"/>
        </w:rPr>
        <w:t xml:space="preserve"> </w:t>
      </w:r>
      <w:r w:rsidRPr="0065344A">
        <w:rPr>
          <w:lang w:val="lt-LT" w:eastAsia="lt-LT"/>
        </w:rPr>
        <w:t>PMĮ</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iCs/>
          <w:lang w:val="lt-LT" w:eastAsia="lt-LT"/>
        </w:rPr>
        <w:t>30</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(žr.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iCs/>
          <w:lang w:val="lt-LT" w:eastAsia="lt-LT"/>
        </w:rPr>
        <w:t>30</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komentarą).</w:t>
      </w:r>
    </w:p>
    <w:p w:rsidR="00093845" w:rsidRPr="0065344A" w:rsidRDefault="000D779E">
      <w:pPr>
        <w:spacing w:before="100" w:beforeAutospacing="1" w:after="100" w:afterAutospacing="1"/>
        <w:ind w:firstLine="426"/>
        <w:jc w:val="both"/>
        <w:rPr>
          <w:lang w:val="lt-LT" w:eastAsia="lt-LT"/>
        </w:rPr>
      </w:pPr>
      <w:r w:rsidRPr="0065344A">
        <w:rPr>
          <w:lang w:val="lt-LT" w:eastAsia="lt-LT"/>
        </w:rPr>
        <w:t>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įsigyjant</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iCs/>
          <w:lang w:val="lt-LT" w:eastAsia="lt-LT"/>
        </w:rPr>
        <w:t xml:space="preserve">apskaičiuojama </w:t>
      </w:r>
      <w:r w:rsidRPr="0065344A">
        <w:rPr>
          <w:lang w:val="lt-LT" w:eastAsia="lt-LT"/>
        </w:rPr>
        <w:t>prestiž</w:t>
      </w:r>
      <w:r w:rsidRPr="0065344A">
        <w:rPr>
          <w:iCs/>
          <w:lang w:val="lt-LT" w:eastAsia="lt-LT"/>
        </w:rPr>
        <w:t>o</w:t>
      </w:r>
      <w:r w:rsidRPr="0065344A">
        <w:rPr>
          <w:i/>
          <w:iCs/>
          <w:lang w:val="lt-LT" w:eastAsia="lt-LT"/>
        </w:rPr>
        <w:t xml:space="preserve"> </w:t>
      </w:r>
      <w:r w:rsidRPr="0065344A">
        <w:rPr>
          <w:iCs/>
          <w:lang w:val="lt-LT" w:eastAsia="lt-LT"/>
        </w:rPr>
        <w:t xml:space="preserve">vertė </w:t>
      </w:r>
      <w:r w:rsidRPr="0065344A">
        <w:rPr>
          <w:lang w:val="lt-LT" w:eastAsia="lt-LT"/>
        </w:rPr>
        <w:t>ji pripažįstama</w:t>
      </w:r>
      <w:r w:rsidRPr="0065344A">
        <w:rPr>
          <w:strike/>
          <w:lang w:val="lt-LT" w:eastAsia="lt-LT"/>
        </w:rPr>
        <w:t>s</w:t>
      </w:r>
      <w:r w:rsidRPr="0065344A">
        <w:rPr>
          <w:i/>
          <w:iCs/>
          <w:lang w:val="lt-LT" w:eastAsia="lt-LT"/>
        </w:rPr>
        <w:t xml:space="preserve"> </w:t>
      </w:r>
      <w:r w:rsidRPr="0065344A">
        <w:rPr>
          <w:lang w:val="lt-LT" w:eastAsia="lt-LT"/>
        </w:rPr>
        <w:t>įsigytu</w:t>
      </w:r>
      <w:r w:rsidRPr="0065344A">
        <w:rPr>
          <w:i/>
          <w:iCs/>
          <w:lang w:val="lt-LT" w:eastAsia="lt-LT"/>
        </w:rPr>
        <w:t xml:space="preserve"> </w:t>
      </w:r>
      <w:r w:rsidRPr="0065344A">
        <w:rPr>
          <w:lang w:val="lt-LT" w:eastAsia="lt-LT"/>
        </w:rPr>
        <w:t>ilgalaikiu</w:t>
      </w:r>
      <w:r w:rsidRPr="0065344A">
        <w:rPr>
          <w:i/>
          <w:iCs/>
          <w:lang w:val="lt-LT" w:eastAsia="lt-LT"/>
        </w:rPr>
        <w:t xml:space="preserve"> </w:t>
      </w:r>
      <w:r w:rsidRPr="0065344A">
        <w:rPr>
          <w:lang w:val="lt-LT" w:eastAsia="lt-LT"/>
        </w:rPr>
        <w:t>nematerialiuoju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(prestižu)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leidžiamus</w:t>
      </w:r>
      <w:r w:rsidRPr="0065344A">
        <w:rPr>
          <w:i/>
          <w:iCs/>
          <w:lang w:val="lt-LT" w:eastAsia="lt-LT"/>
        </w:rPr>
        <w:t xml:space="preserve"> </w:t>
      </w:r>
      <w:r w:rsidRPr="0065344A">
        <w:rPr>
          <w:lang w:val="lt-LT" w:eastAsia="lt-LT"/>
        </w:rPr>
        <w:t>atskaitymus</w:t>
      </w:r>
      <w:r w:rsidRPr="0065344A">
        <w:rPr>
          <w:i/>
          <w:iCs/>
          <w:lang w:val="lt-LT" w:eastAsia="lt-LT"/>
        </w:rPr>
        <w:t xml:space="preserve"> </w:t>
      </w:r>
      <w:r w:rsidRPr="0065344A">
        <w:rPr>
          <w:lang w:val="lt-LT" w:eastAsia="lt-LT"/>
        </w:rPr>
        <w:t>įtraukiama</w:t>
      </w:r>
      <w:r w:rsidRPr="0065344A">
        <w:rPr>
          <w:strike/>
          <w:lang w:val="lt-LT" w:eastAsia="lt-LT"/>
        </w:rPr>
        <w:t>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PMĮ</w:t>
      </w:r>
      <w:r w:rsidRPr="0065344A">
        <w:rPr>
          <w:i/>
          <w:iCs/>
          <w:lang w:val="lt-LT" w:eastAsia="lt-LT"/>
        </w:rPr>
        <w:t xml:space="preserve"> </w:t>
      </w:r>
      <w:r w:rsidRPr="0065344A">
        <w:rPr>
          <w:lang w:val="lt-LT" w:eastAsia="lt-LT"/>
        </w:rPr>
        <w:t>18</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 </w:t>
      </w:r>
    </w:p>
    <w:p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lastRenderedPageBreak/>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spacing w:before="100" w:beforeAutospacing="1" w:after="100" w:afterAutospacing="1"/>
        <w:jc w:val="both"/>
        <w:rPr>
          <w:lang w:eastAsia="lt-LT"/>
        </w:rPr>
      </w:pPr>
      <w:r>
        <w:rPr>
          <w:lang w:eastAsia="lt-LT"/>
        </w:rPr>
        <w:t>    4.</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susidariusio</w:t>
      </w:r>
      <w:r>
        <w:rPr>
          <w:i/>
          <w:iCs/>
          <w:lang w:eastAsia="lt-LT"/>
        </w:rPr>
        <w:t xml:space="preserve"> </w:t>
      </w:r>
      <w:r>
        <w:rPr>
          <w:lang w:eastAsia="lt-LT"/>
        </w:rPr>
        <w:t>prestiž</w:t>
      </w:r>
      <w:r>
        <w:rPr>
          <w:iCs/>
          <w:lang w:eastAsia="lt-LT"/>
        </w:rPr>
        <w:t>o vertės</w:t>
      </w:r>
      <w:r>
        <w:rPr>
          <w:i/>
          <w:iCs/>
          <w:lang w:eastAsia="lt-LT"/>
        </w:rPr>
        <w:t xml:space="preserve"> </w:t>
      </w:r>
      <w:r>
        <w:rPr>
          <w:lang w:eastAsia="lt-LT"/>
        </w:rPr>
        <w:t>amortizacija</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pradedant</w:t>
      </w:r>
      <w:r>
        <w:rPr>
          <w:i/>
          <w:iCs/>
          <w:lang w:eastAsia="lt-LT"/>
        </w:rPr>
        <w:t xml:space="preserve"> </w:t>
      </w:r>
      <w:r>
        <w:rPr>
          <w:lang w:eastAsia="lt-LT"/>
        </w:rPr>
        <w:t>šių</w:t>
      </w:r>
      <w:r>
        <w:rPr>
          <w:i/>
          <w:iCs/>
          <w:lang w:eastAsia="lt-LT"/>
        </w:rPr>
        <w:t xml:space="preserve"> </w:t>
      </w:r>
      <w:r>
        <w:rPr>
          <w:lang w:eastAsia="lt-LT"/>
        </w:rPr>
        <w:t>vienetų</w:t>
      </w:r>
      <w:r>
        <w:rPr>
          <w:i/>
          <w:iCs/>
          <w:lang w:eastAsia="lt-LT"/>
        </w:rPr>
        <w:t xml:space="preserve"> </w:t>
      </w:r>
      <w:r>
        <w:rPr>
          <w:lang w:eastAsia="lt-LT"/>
        </w:rPr>
        <w:t>reorganizavimo</w:t>
      </w:r>
      <w:r>
        <w:rPr>
          <w:i/>
          <w:iCs/>
          <w:lang w:eastAsia="lt-LT"/>
        </w:rPr>
        <w:t xml:space="preserve"> </w:t>
      </w:r>
      <w:r>
        <w:rPr>
          <w:lang w:eastAsia="lt-LT"/>
        </w:rPr>
        <w:t>ar</w:t>
      </w:r>
      <w:r>
        <w:rPr>
          <w:i/>
          <w:iCs/>
          <w:lang w:eastAsia="lt-LT"/>
        </w:rPr>
        <w:t xml:space="preserve"> </w:t>
      </w:r>
      <w:r>
        <w:rPr>
          <w:lang w:eastAsia="lt-LT"/>
        </w:rPr>
        <w:t>perleidimo,</w:t>
      </w:r>
      <w:r>
        <w:rPr>
          <w:i/>
          <w:iCs/>
          <w:lang w:eastAsia="lt-LT"/>
        </w:rPr>
        <w:t xml:space="preserve"> </w:t>
      </w:r>
      <w:r>
        <w:rPr>
          <w:lang w:eastAsia="lt-LT"/>
        </w:rPr>
        <w:t>atliekamo</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straipsnyje</w:t>
      </w:r>
      <w:r>
        <w:rPr>
          <w:i/>
          <w:iCs/>
          <w:lang w:eastAsia="lt-LT"/>
        </w:rPr>
        <w:t xml:space="preserve"> </w:t>
      </w:r>
      <w:r>
        <w:rPr>
          <w:lang w:eastAsia="lt-LT"/>
        </w:rPr>
        <w:t>numatytais</w:t>
      </w:r>
      <w:r>
        <w:rPr>
          <w:i/>
          <w:iCs/>
          <w:lang w:eastAsia="lt-LT"/>
        </w:rPr>
        <w:t xml:space="preserve"> </w:t>
      </w:r>
      <w:r>
        <w:rPr>
          <w:lang w:eastAsia="lt-LT"/>
        </w:rPr>
        <w:t>atvejais</w:t>
      </w:r>
      <w:r>
        <w:rPr>
          <w:i/>
          <w:iCs/>
          <w:lang w:eastAsia="lt-LT"/>
        </w:rPr>
        <w:t xml:space="preserve"> </w:t>
      </w:r>
      <w:r>
        <w:rPr>
          <w:lang w:eastAsia="lt-LT"/>
        </w:rPr>
        <w:t>(žr.</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straipsnio</w:t>
      </w:r>
      <w:r>
        <w:rPr>
          <w:i/>
          <w:iCs/>
          <w:lang w:eastAsia="lt-LT"/>
        </w:rPr>
        <w:t xml:space="preserve"> </w:t>
      </w:r>
      <w:r>
        <w:rPr>
          <w:lang w:eastAsia="lt-LT"/>
        </w:rPr>
        <w:t>komentarą),</w:t>
      </w:r>
      <w:r>
        <w:rPr>
          <w:i/>
          <w:iCs/>
          <w:lang w:eastAsia="lt-LT"/>
        </w:rPr>
        <w:t xml:space="preserve"> </w:t>
      </w:r>
      <w:r>
        <w:rPr>
          <w:lang w:eastAsia="lt-LT"/>
        </w:rPr>
        <w:t>momentu.</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datą</w:t>
      </w:r>
      <w:r>
        <w:rPr>
          <w:i/>
          <w:iCs/>
          <w:lang w:eastAsia="lt-LT"/>
        </w:rPr>
        <w:t xml:space="preserve"> </w:t>
      </w:r>
      <w:r>
        <w:rPr>
          <w:lang w:eastAsia="lt-LT"/>
        </w:rPr>
        <w:t>susidariusi</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nepriskiriama</w:t>
      </w:r>
      <w:r>
        <w:rPr>
          <w:strike/>
          <w:lang w:eastAsia="lt-LT"/>
        </w:rPr>
        <w:t>s</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reorganizavimas</w:t>
      </w:r>
      <w:r>
        <w:rPr>
          <w:i/>
          <w:iCs/>
          <w:lang w:eastAsia="lt-LT"/>
        </w:rPr>
        <w:t xml:space="preserve"> </w:t>
      </w:r>
      <w:r>
        <w:rPr>
          <w:lang w:eastAsia="lt-LT"/>
        </w:rPr>
        <w:t>ar</w:t>
      </w:r>
      <w:r>
        <w:rPr>
          <w:i/>
          <w:iCs/>
          <w:lang w:eastAsia="lt-LT"/>
        </w:rPr>
        <w:t xml:space="preserve"> </w:t>
      </w:r>
      <w:r>
        <w:rPr>
          <w:lang w:eastAsia="lt-LT"/>
        </w:rPr>
        <w:t>perleidimas</w:t>
      </w:r>
      <w:r>
        <w:rPr>
          <w:i/>
          <w:iCs/>
          <w:lang w:eastAsia="lt-LT"/>
        </w:rPr>
        <w:t xml:space="preserve"> </w:t>
      </w:r>
      <w:r>
        <w:rPr>
          <w:lang w:eastAsia="lt-LT"/>
        </w:rPr>
        <w:t>faktiškai</w:t>
      </w:r>
      <w:r>
        <w:rPr>
          <w:i/>
          <w:iCs/>
          <w:lang w:eastAsia="lt-LT"/>
        </w:rPr>
        <w:t xml:space="preserve"> </w:t>
      </w:r>
      <w:r>
        <w:rPr>
          <w:lang w:eastAsia="lt-LT"/>
        </w:rPr>
        <w:t>neatliekamas.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Prestižas</w:t>
      </w:r>
      <w:r>
        <w:rPr>
          <w:i/>
          <w:iCs/>
          <w:lang w:eastAsia="lt-LT"/>
        </w:rPr>
        <w:t xml:space="preserve"> </w:t>
      </w:r>
      <w:r>
        <w:rPr>
          <w:lang w:eastAsia="lt-LT"/>
        </w:rPr>
        <w:t>susidaro,</w:t>
      </w:r>
      <w:r>
        <w:rPr>
          <w:i/>
          <w:iCs/>
          <w:lang w:eastAsia="lt-LT"/>
        </w:rPr>
        <w:t xml:space="preserve"> </w:t>
      </w:r>
      <w:r>
        <w:rPr>
          <w:lang w:eastAsia="lt-LT"/>
        </w:rPr>
        <w:t>kai</w:t>
      </w:r>
      <w:r>
        <w:rPr>
          <w:i/>
          <w:iCs/>
          <w:lang w:eastAsia="lt-LT"/>
        </w:rPr>
        <w:t xml:space="preserve"> </w:t>
      </w:r>
      <w:r>
        <w:rPr>
          <w:lang w:eastAsia="lt-LT"/>
        </w:rPr>
        <w:t>įsigyjantysis</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akcijas,</w:t>
      </w:r>
      <w:r>
        <w:rPr>
          <w:i/>
          <w:iCs/>
          <w:lang w:eastAsia="lt-LT"/>
        </w:rPr>
        <w:t xml:space="preserve"> </w:t>
      </w:r>
      <w:r>
        <w:rPr>
          <w:lang w:eastAsia="lt-LT"/>
        </w:rPr>
        <w:t>siekia</w:t>
      </w:r>
      <w:r>
        <w:rPr>
          <w:i/>
          <w:iCs/>
          <w:lang w:eastAsia="lt-LT"/>
        </w:rPr>
        <w:t xml:space="preserve"> </w:t>
      </w:r>
      <w:r>
        <w:rPr>
          <w:lang w:eastAsia="lt-LT"/>
        </w:rPr>
        <w:t>valdyti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grynąjį</w:t>
      </w:r>
      <w:r>
        <w:rPr>
          <w:i/>
          <w:iCs/>
          <w:lang w:eastAsia="lt-LT"/>
        </w:rPr>
        <w:t xml:space="preserve"> </w:t>
      </w:r>
      <w:r>
        <w:rPr>
          <w:lang w:eastAsia="lt-LT"/>
        </w:rPr>
        <w:t>turtą</w:t>
      </w:r>
      <w:r>
        <w:rPr>
          <w:i/>
          <w:iCs/>
          <w:lang w:eastAsia="lt-LT"/>
        </w:rPr>
        <w:t xml:space="preserve"> </w:t>
      </w:r>
      <w:r>
        <w:rPr>
          <w:lang w:eastAsia="lt-LT"/>
        </w:rPr>
        <w:t>ir</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tokio</w:t>
      </w:r>
      <w:r>
        <w:rPr>
          <w:i/>
          <w:iCs/>
          <w:lang w:eastAsia="lt-LT"/>
        </w:rPr>
        <w:t xml:space="preserve"> </w:t>
      </w:r>
      <w:r>
        <w:rPr>
          <w:lang w:eastAsia="lt-LT"/>
        </w:rPr>
        <w:t>įsigijimo</w:t>
      </w:r>
      <w:r>
        <w:rPr>
          <w:i/>
          <w:iCs/>
          <w:lang w:eastAsia="lt-LT"/>
        </w:rPr>
        <w:t xml:space="preserve"> </w:t>
      </w:r>
      <w:r>
        <w:rPr>
          <w:lang w:eastAsia="lt-LT"/>
        </w:rPr>
        <w:t>tikisi</w:t>
      </w:r>
      <w:r>
        <w:rPr>
          <w:i/>
          <w:iCs/>
          <w:lang w:eastAsia="lt-LT"/>
        </w:rPr>
        <w:t xml:space="preserve"> </w:t>
      </w:r>
      <w:r>
        <w:rPr>
          <w:lang w:eastAsia="lt-LT"/>
        </w:rPr>
        <w:t>gauti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prestiž</w:t>
      </w:r>
      <w:r>
        <w:rPr>
          <w:iCs/>
          <w:lang w:eastAsia="lt-LT"/>
        </w:rPr>
        <w:t>o vertė</w:t>
      </w:r>
      <w:r>
        <w:rPr>
          <w:i/>
          <w:iCs/>
          <w:lang w:eastAsia="lt-LT"/>
        </w:rPr>
        <w:t xml:space="preserve"> </w:t>
      </w:r>
      <w:r>
        <w:rPr>
          <w:lang w:eastAsia="lt-LT"/>
        </w:rPr>
        <w:t>priskiriama</w:t>
      </w:r>
      <w:r>
        <w:rPr>
          <w:strike/>
          <w:lang w:eastAsia="lt-LT"/>
        </w:rPr>
        <w:t>s</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ir</w:t>
      </w:r>
      <w:r>
        <w:rPr>
          <w:i/>
          <w:iCs/>
          <w:lang w:eastAsia="lt-LT"/>
        </w:rPr>
        <w:t xml:space="preserve"> </w:t>
      </w:r>
      <w:r>
        <w:rPr>
          <w:lang w:eastAsia="lt-LT"/>
        </w:rPr>
        <w:t>atskaitoma</w:t>
      </w:r>
      <w:r>
        <w:rPr>
          <w:strike/>
          <w:lang w:eastAsia="lt-LT"/>
        </w:rPr>
        <w:t>s</w:t>
      </w:r>
      <w:r>
        <w:rPr>
          <w:i/>
          <w:iCs/>
          <w:lang w:eastAsia="lt-LT"/>
        </w:rPr>
        <w:t xml:space="preserve"> </w:t>
      </w:r>
      <w:r>
        <w:rPr>
          <w:lang w:eastAsia="lt-LT"/>
        </w:rPr>
        <w:t>iš</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pajamų,</w:t>
      </w:r>
      <w:r>
        <w:rPr>
          <w:i/>
          <w:iCs/>
          <w:lang w:eastAsia="lt-LT"/>
        </w:rPr>
        <w:t xml:space="preserve"> </w:t>
      </w:r>
      <w:r>
        <w:rPr>
          <w:lang w:eastAsia="lt-LT"/>
        </w:rPr>
        <w:t>jei</w:t>
      </w:r>
      <w:r>
        <w:rPr>
          <w:i/>
          <w:iCs/>
          <w:lang w:eastAsia="lt-LT"/>
        </w:rPr>
        <w:t xml:space="preserve"> </w:t>
      </w:r>
      <w:r>
        <w:rPr>
          <w:lang w:eastAsia="lt-LT"/>
        </w:rPr>
        <w:t>tas</w:t>
      </w:r>
      <w:r>
        <w:rPr>
          <w:i/>
          <w:iCs/>
          <w:lang w:eastAsia="lt-LT"/>
        </w:rPr>
        <w:t xml:space="preserve"> </w:t>
      </w:r>
      <w:r>
        <w:rPr>
          <w:lang w:eastAsia="lt-LT"/>
        </w:rPr>
        <w:t>vienetas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siekimą</w:t>
      </w:r>
      <w:r>
        <w:rPr>
          <w:i/>
          <w:iCs/>
          <w:lang w:eastAsia="lt-LT"/>
        </w:rPr>
        <w:t xml:space="preserve"> </w:t>
      </w:r>
      <w:r>
        <w:rPr>
          <w:lang w:eastAsia="lt-LT"/>
        </w:rPr>
        <w:t>realizuoja</w:t>
      </w:r>
      <w:r>
        <w:rPr>
          <w:i/>
          <w:iCs/>
          <w:lang w:eastAsia="lt-LT"/>
        </w:rPr>
        <w:t xml:space="preserve"> </w:t>
      </w:r>
      <w:r>
        <w:rPr>
          <w:lang w:eastAsia="lt-LT"/>
        </w:rPr>
        <w:t>–</w:t>
      </w:r>
      <w:r>
        <w:rPr>
          <w:i/>
          <w:iCs/>
          <w:lang w:eastAsia="lt-LT"/>
        </w:rPr>
        <w:t xml:space="preserve"> </w:t>
      </w:r>
      <w:r>
        <w:rPr>
          <w:lang w:eastAsia="lt-LT"/>
        </w:rPr>
        <w:t>prisijungia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grynąjį</w:t>
      </w:r>
      <w:r>
        <w:rPr>
          <w:i/>
          <w:iCs/>
          <w:lang w:eastAsia="lt-LT"/>
        </w:rPr>
        <w:t xml:space="preserve"> </w:t>
      </w:r>
      <w:r>
        <w:rPr>
          <w:lang w:eastAsia="lt-LT"/>
        </w:rPr>
        <w:t>turtą</w:t>
      </w:r>
      <w:r>
        <w:rPr>
          <w:i/>
          <w:iCs/>
          <w:lang w:eastAsia="lt-LT"/>
        </w:rPr>
        <w:t xml:space="preserve"> </w:t>
      </w:r>
      <w:r>
        <w:rPr>
          <w:lang w:eastAsia="lt-LT"/>
        </w:rPr>
        <w:t>ir</w:t>
      </w:r>
      <w:r>
        <w:rPr>
          <w:i/>
          <w:iCs/>
          <w:lang w:eastAsia="lt-LT"/>
        </w:rPr>
        <w:t xml:space="preserve"> </w:t>
      </w:r>
      <w:r>
        <w:rPr>
          <w:lang w:eastAsia="lt-LT"/>
        </w:rPr>
        <w:t>tęsia</w:t>
      </w:r>
      <w:r>
        <w:rPr>
          <w:i/>
          <w:iCs/>
          <w:lang w:eastAsia="lt-LT"/>
        </w:rPr>
        <w:t xml:space="preserve"> </w:t>
      </w:r>
      <w:r>
        <w:rPr>
          <w:iCs/>
          <w:lang w:eastAsia="lt-LT"/>
        </w:rPr>
        <w:t>prisijungto</w:t>
      </w:r>
      <w:r>
        <w:rPr>
          <w:i/>
          <w:iCs/>
          <w:lang w:eastAsia="lt-LT"/>
        </w:rPr>
        <w:t xml:space="preserve"> </w:t>
      </w:r>
      <w:r>
        <w:rPr>
          <w:lang w:eastAsia="lt-LT"/>
        </w:rPr>
        <w:t>vieneto</w:t>
      </w:r>
      <w:r>
        <w:rPr>
          <w:i/>
          <w:iCs/>
          <w:lang w:eastAsia="lt-LT"/>
        </w:rPr>
        <w:t xml:space="preserve"> </w:t>
      </w:r>
      <w:r>
        <w:rPr>
          <w:lang w:eastAsia="lt-LT"/>
        </w:rPr>
        <w:t>veiklą.</w:t>
      </w:r>
      <w:r>
        <w:rPr>
          <w:i/>
          <w:iCs/>
          <w:lang w:eastAsia="lt-LT"/>
        </w:rPr>
        <w:t xml:space="preserve"> </w:t>
      </w:r>
      <w:r>
        <w:rPr>
          <w:lang w:eastAsia="lt-LT"/>
        </w:rPr>
        <w:t>Todėl</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tik</w:t>
      </w:r>
      <w:r>
        <w:rPr>
          <w:i/>
          <w:iCs/>
          <w:lang w:eastAsia="lt-LT"/>
        </w:rPr>
        <w:t xml:space="preserve"> </w:t>
      </w:r>
      <w:r>
        <w:rPr>
          <w:lang w:eastAsia="lt-LT"/>
        </w:rPr>
        <w:t>tais</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numatytais</w:t>
      </w:r>
      <w:r>
        <w:rPr>
          <w:i/>
          <w:iCs/>
          <w:lang w:eastAsia="lt-LT"/>
        </w:rPr>
        <w:t xml:space="preserve"> </w:t>
      </w:r>
      <w:r>
        <w:rPr>
          <w:lang w:eastAsia="lt-LT"/>
        </w:rPr>
        <w:t>reorganizavimo</w:t>
      </w:r>
      <w:r>
        <w:rPr>
          <w:i/>
          <w:iCs/>
          <w:lang w:eastAsia="lt-LT"/>
        </w:rPr>
        <w:t xml:space="preserve"> </w:t>
      </w:r>
      <w:r>
        <w:rPr>
          <w:lang w:eastAsia="lt-LT"/>
        </w:rPr>
        <w:t>ar</w:t>
      </w:r>
      <w:r>
        <w:rPr>
          <w:i/>
          <w:iCs/>
          <w:lang w:eastAsia="lt-LT"/>
        </w:rPr>
        <w:t xml:space="preserve"> </w:t>
      </w:r>
      <w:r>
        <w:rPr>
          <w:lang w:eastAsia="lt-LT"/>
        </w:rPr>
        <w:t>perleidimo</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įsigyjantysis</w:t>
      </w:r>
      <w:r>
        <w:rPr>
          <w:i/>
          <w:iCs/>
          <w:lang w:eastAsia="lt-LT"/>
        </w:rPr>
        <w:t xml:space="preserve"> </w:t>
      </w:r>
      <w:r>
        <w:rPr>
          <w:lang w:eastAsia="lt-LT"/>
        </w:rPr>
        <w:t>vienetas</w:t>
      </w:r>
      <w:r>
        <w:rPr>
          <w:i/>
          <w:iCs/>
          <w:lang w:eastAsia="lt-LT"/>
        </w:rPr>
        <w:t xml:space="preserve"> </w:t>
      </w:r>
      <w:r>
        <w:rPr>
          <w:lang w:eastAsia="lt-LT"/>
        </w:rPr>
        <w:t>prisijungia</w:t>
      </w:r>
      <w:r>
        <w:rPr>
          <w:i/>
          <w:iCs/>
          <w:lang w:eastAsia="lt-LT"/>
        </w:rPr>
        <w:t xml:space="preserve"> </w:t>
      </w:r>
      <w:r>
        <w:rPr>
          <w:lang w:eastAsia="lt-LT"/>
        </w:rPr>
        <w:t>visą</w:t>
      </w:r>
      <w:r>
        <w:rPr>
          <w:i/>
          <w:iCs/>
          <w:lang w:eastAsia="lt-LT"/>
        </w:rPr>
        <w:t xml:space="preserve"> </w:t>
      </w:r>
      <w:r>
        <w:rPr>
          <w:lang w:eastAsia="lt-LT"/>
        </w:rPr>
        <w:t>įsigyto</w:t>
      </w:r>
      <w:r>
        <w:rPr>
          <w:i/>
          <w:iCs/>
          <w:lang w:eastAsia="lt-LT"/>
        </w:rPr>
        <w:t xml:space="preserve"> </w:t>
      </w:r>
      <w:r>
        <w:rPr>
          <w:lang w:eastAsia="lt-LT"/>
        </w:rPr>
        <w:t>vieneto</w:t>
      </w:r>
      <w:r>
        <w:rPr>
          <w:i/>
          <w:iCs/>
          <w:lang w:eastAsia="lt-LT"/>
        </w:rPr>
        <w:t xml:space="preserve"> </w:t>
      </w:r>
      <w:r>
        <w:rPr>
          <w:lang w:eastAsia="lt-LT"/>
        </w:rPr>
        <w:t>grynąjį</w:t>
      </w:r>
      <w:r>
        <w:rPr>
          <w:i/>
          <w:iCs/>
          <w:lang w:eastAsia="lt-LT"/>
        </w:rPr>
        <w:t xml:space="preserve"> </w:t>
      </w:r>
      <w:r>
        <w:rPr>
          <w:lang w:eastAsia="lt-LT"/>
        </w:rPr>
        <w:t>turtą,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kai</w:t>
      </w:r>
      <w:r>
        <w:rPr>
          <w:i/>
          <w:iCs/>
          <w:lang w:eastAsia="lt-LT"/>
        </w:rPr>
        <w:t xml:space="preserve"> </w:t>
      </w:r>
      <w:r>
        <w:rPr>
          <w:lang w:eastAsia="lt-LT"/>
        </w:rPr>
        <w:t>reorganizavimas</w:t>
      </w:r>
      <w:r>
        <w:rPr>
          <w:i/>
          <w:iCs/>
          <w:lang w:eastAsia="lt-LT"/>
        </w:rPr>
        <w:t xml:space="preserve"> </w:t>
      </w:r>
      <w:r>
        <w:rPr>
          <w:lang w:eastAsia="lt-LT"/>
        </w:rPr>
        <w:t>atliekamas</w:t>
      </w:r>
      <w:r>
        <w:rPr>
          <w:i/>
          <w:iCs/>
          <w:lang w:eastAsia="lt-LT"/>
        </w:rPr>
        <w:t xml:space="preserve"> </w:t>
      </w:r>
      <w:r>
        <w:rPr>
          <w:lang w:eastAsia="lt-LT"/>
        </w:rPr>
        <w:t>prijungimo</w:t>
      </w:r>
      <w:r>
        <w:rPr>
          <w:i/>
          <w:iCs/>
          <w:lang w:eastAsia="lt-LT"/>
        </w:rPr>
        <w:t xml:space="preserve"> </w:t>
      </w:r>
      <w:r>
        <w:rPr>
          <w:lang w:eastAsia="lt-LT"/>
        </w:rPr>
        <w:t>būdu</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punktuose</w:t>
      </w:r>
      <w:r>
        <w:rPr>
          <w:i/>
          <w:iCs/>
          <w:lang w:eastAsia="lt-LT"/>
        </w:rPr>
        <w:t xml:space="preserve"> </w:t>
      </w:r>
      <w:r>
        <w:rPr>
          <w:lang w:eastAsia="lt-LT"/>
        </w:rPr>
        <w:t>numatytais</w:t>
      </w:r>
      <w:r>
        <w:rPr>
          <w:i/>
          <w:iCs/>
          <w:lang w:eastAsia="lt-LT"/>
        </w:rPr>
        <w:t xml:space="preserve"> </w:t>
      </w:r>
      <w:r>
        <w:rPr>
          <w:lang w:eastAsia="lt-LT"/>
        </w:rPr>
        <w:t>atvejais</w:t>
      </w:r>
      <w:r>
        <w:rPr>
          <w:i/>
          <w:iCs/>
          <w:lang w:eastAsia="lt-LT"/>
        </w:rPr>
        <w:t xml:space="preserve"> </w:t>
      </w:r>
      <w:r>
        <w:rPr>
          <w:lang w:eastAsia="lt-LT"/>
        </w:rPr>
        <w:t>arba</w:t>
      </w:r>
      <w:r>
        <w:rPr>
          <w:i/>
          <w:iCs/>
          <w:lang w:eastAsia="lt-LT"/>
        </w:rPr>
        <w:t xml:space="preserve"> </w:t>
      </w:r>
      <w:r>
        <w:rPr>
          <w:lang w:eastAsia="lt-LT"/>
        </w:rPr>
        <w:t>kai</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įsigyto</w:t>
      </w:r>
      <w:r>
        <w:rPr>
          <w:i/>
          <w:iCs/>
          <w:lang w:eastAsia="lt-LT"/>
        </w:rPr>
        <w:t xml:space="preserve"> </w:t>
      </w:r>
      <w:r>
        <w:rPr>
          <w:lang w:eastAsia="lt-LT"/>
        </w:rPr>
        <w:t>vieneto,</w:t>
      </w:r>
      <w:r>
        <w:rPr>
          <w:i/>
          <w:iCs/>
          <w:lang w:eastAsia="lt-LT"/>
        </w:rPr>
        <w:t xml:space="preserve"> </w:t>
      </w:r>
      <w:r>
        <w:rPr>
          <w:lang w:eastAsia="lt-LT"/>
        </w:rPr>
        <w:t>reorganizuoto</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lastRenderedPageBreak/>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0D779E">
      <w:pPr>
        <w:spacing w:before="100" w:beforeAutospacing="1" w:after="100" w:afterAutospacing="1"/>
        <w:jc w:val="both"/>
      </w:pPr>
      <w:r>
        <w:rPr>
          <w:lang w:eastAsia="lt-LT"/>
        </w:rPr>
        <w:t xml:space="preserve">        6.</w:t>
      </w:r>
      <w:r>
        <w:rPr>
          <w:i/>
          <w:iCs/>
          <w:lang w:eastAsia="lt-LT"/>
        </w:rPr>
        <w:t xml:space="preserve"> </w:t>
      </w:r>
      <w:r>
        <w:rPr>
          <w:lang w:eastAsia="lt-LT"/>
        </w:rPr>
        <w:t>Šios</w:t>
      </w:r>
      <w:r>
        <w:rPr>
          <w:i/>
          <w:iCs/>
          <w:lang w:eastAsia="lt-LT"/>
        </w:rPr>
        <w:t xml:space="preserve"> </w:t>
      </w:r>
      <w:r>
        <w:rPr>
          <w:lang w:eastAsia="lt-LT"/>
        </w:rPr>
        <w:t>dalies</w:t>
      </w:r>
      <w:r>
        <w:rPr>
          <w:i/>
          <w:iCs/>
          <w:lang w:eastAsia="lt-LT"/>
        </w:rPr>
        <w:t xml:space="preserve"> </w:t>
      </w:r>
      <w:r>
        <w:rPr>
          <w:lang w:eastAsia="lt-LT"/>
        </w:rPr>
        <w:t>nuostatos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taikomos,</w:t>
      </w:r>
      <w:r>
        <w:rPr>
          <w:i/>
          <w:iCs/>
          <w:lang w:eastAsia="lt-LT"/>
        </w:rPr>
        <w:t xml:space="preserve"> </w:t>
      </w:r>
      <w:r>
        <w:rPr>
          <w:lang w:eastAsia="lt-LT"/>
        </w:rPr>
        <w:t>kai</w:t>
      </w:r>
      <w:r>
        <w:rPr>
          <w:i/>
          <w:iCs/>
          <w:lang w:eastAsia="lt-LT"/>
        </w:rPr>
        <w:t xml:space="preserve"> </w:t>
      </w:r>
      <w:r>
        <w:rPr>
          <w:lang w:eastAsia="lt-LT"/>
        </w:rPr>
        <w:t>vienetui</w:t>
      </w:r>
      <w:r>
        <w:rPr>
          <w:i/>
          <w:iCs/>
          <w:lang w:eastAsia="lt-LT"/>
        </w:rPr>
        <w:t xml:space="preserve"> </w:t>
      </w:r>
      <w:r>
        <w:rPr>
          <w:lang w:eastAsia="lt-LT"/>
        </w:rPr>
        <w:t>įsigyjant</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(arba</w:t>
      </w:r>
      <w:r>
        <w:rPr>
          <w:i/>
          <w:iCs/>
          <w:lang w:eastAsia="lt-LT"/>
        </w:rPr>
        <w:t xml:space="preserve"> </w:t>
      </w:r>
      <w:r>
        <w:rPr>
          <w:lang w:eastAsia="lt-LT"/>
        </w:rPr>
        <w:t>mažiau)</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 xml:space="preserve">30 </w:t>
      </w:r>
      <w:r>
        <w:rPr>
          <w:lang w:eastAsia="lt-LT"/>
        </w:rPr>
        <w:t>dalį</w:t>
      </w:r>
      <w:r>
        <w:rPr>
          <w:i/>
          <w:iCs/>
          <w:lang w:eastAsia="lt-LT"/>
        </w:rPr>
        <w:t xml:space="preserve"> </w:t>
      </w:r>
      <w:r>
        <w:rPr>
          <w:lang w:eastAsia="lt-LT"/>
        </w:rPr>
        <w:t>susidaro</w:t>
      </w:r>
      <w:r>
        <w:rPr>
          <w:i/>
          <w:iCs/>
          <w:lang w:eastAsia="lt-LT"/>
        </w:rPr>
        <w:t xml:space="preserve"> </w:t>
      </w:r>
      <w:r>
        <w:rPr>
          <w:lang w:eastAsia="lt-LT"/>
        </w:rPr>
        <w:t>prestižas,</w:t>
      </w:r>
      <w:r>
        <w:rPr>
          <w:i/>
          <w:iCs/>
          <w:lang w:eastAsia="lt-LT"/>
        </w:rPr>
        <w:t xml:space="preserve"> </w:t>
      </w:r>
      <w:r>
        <w:rPr>
          <w:lang w:eastAsia="lt-LT"/>
        </w:rPr>
        <w:t>o</w:t>
      </w:r>
      <w:r>
        <w:rPr>
          <w:i/>
          <w:iCs/>
          <w:lang w:eastAsia="lt-LT"/>
        </w:rPr>
        <w:t xml:space="preserve"> </w:t>
      </w:r>
      <w:r>
        <w:rPr>
          <w:lang w:eastAsia="lt-LT"/>
        </w:rPr>
        <w:t>vėliau</w:t>
      </w:r>
      <w:r>
        <w:rPr>
          <w:i/>
          <w:iCs/>
          <w:lang w:eastAsia="lt-LT"/>
        </w:rPr>
        <w:t xml:space="preserve"> </w:t>
      </w:r>
      <w:r>
        <w:rPr>
          <w:lang w:eastAsia="lt-LT"/>
        </w:rPr>
        <w:t>reorganizuojant</w:t>
      </w:r>
      <w:r>
        <w:rPr>
          <w:i/>
          <w:iCs/>
          <w:lang w:eastAsia="lt-LT"/>
        </w:rPr>
        <w:t xml:space="preserve"> </w:t>
      </w:r>
      <w:r>
        <w:rPr>
          <w:lang w:eastAsia="lt-LT"/>
        </w:rPr>
        <w:t>šiuos</w:t>
      </w:r>
      <w:r>
        <w:rPr>
          <w:i/>
          <w:iCs/>
          <w:lang w:eastAsia="lt-LT"/>
        </w:rPr>
        <w:t xml:space="preserve"> </w:t>
      </w:r>
      <w:r>
        <w:rPr>
          <w:lang w:eastAsia="lt-LT"/>
        </w:rPr>
        <w:t>vienetus</w:t>
      </w:r>
      <w:r>
        <w:rPr>
          <w:i/>
          <w:iCs/>
          <w:lang w:eastAsia="lt-LT"/>
        </w:rPr>
        <w:t xml:space="preserve"> </w:t>
      </w:r>
      <w:r>
        <w:rPr>
          <w:lang w:eastAsia="lt-LT"/>
        </w:rPr>
        <w:t>prie</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prijungiamas</w:t>
      </w:r>
      <w:r>
        <w:rPr>
          <w:i/>
          <w:iCs/>
          <w:lang w:eastAsia="lt-LT"/>
        </w:rPr>
        <w:t xml:space="preserve"> </w:t>
      </w:r>
      <w:r>
        <w:rPr>
          <w:lang w:eastAsia="lt-LT"/>
        </w:rPr>
        <w:t>įsigyjantysis</w:t>
      </w:r>
      <w:r>
        <w:rPr>
          <w:i/>
          <w:iCs/>
          <w:lang w:eastAsia="lt-LT"/>
        </w:rPr>
        <w:t xml:space="preserve"> </w:t>
      </w:r>
      <w:r>
        <w:rPr>
          <w:lang w:eastAsia="lt-LT"/>
        </w:rPr>
        <w:t>vienetas</w:t>
      </w:r>
      <w:r>
        <w:rPr>
          <w:i/>
          <w:iCs/>
          <w:lang w:eastAsia="lt-LT"/>
        </w:rPr>
        <w:t xml:space="preserve"> </w:t>
      </w:r>
      <w:r>
        <w:rPr>
          <w:lang w:eastAsia="lt-LT"/>
        </w:rPr>
        <w:t>(prie</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prijungiamas</w:t>
      </w:r>
      <w:r>
        <w:rPr>
          <w:i/>
          <w:iCs/>
          <w:lang w:eastAsia="lt-LT"/>
        </w:rPr>
        <w:t xml:space="preserve"> </w:t>
      </w:r>
      <w:r>
        <w:rPr>
          <w:lang w:eastAsia="lt-LT"/>
        </w:rPr>
        <w:t>patronuojantis</w:t>
      </w:r>
      <w:r>
        <w:rPr>
          <w:i/>
          <w:iCs/>
          <w:lang w:eastAsia="lt-LT"/>
        </w:rPr>
        <w:t xml:space="preserve"> </w:t>
      </w:r>
      <w:r>
        <w:rPr>
          <w:lang w:eastAsia="lt-LT"/>
        </w:rPr>
        <w:t>vienetas).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apskaičiuotos</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atskaitoma</w:t>
      </w:r>
      <w:r>
        <w:rPr>
          <w:i/>
          <w:iCs/>
          <w:lang w:eastAsia="lt-LT"/>
        </w:rPr>
        <w:t xml:space="preserve"> </w:t>
      </w:r>
      <w:r>
        <w:rPr>
          <w:lang w:eastAsia="lt-LT"/>
        </w:rPr>
        <w:t>iš</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pajamų, jeigu po vieneto prijungimo tęsiamos vienetų</w:t>
      </w:r>
      <w:r>
        <w:rPr>
          <w:i/>
          <w:iCs/>
          <w:lang w:eastAsia="lt-LT"/>
        </w:rPr>
        <w:t xml:space="preserve"> </w:t>
      </w:r>
      <w:r>
        <w:rPr>
          <w:lang w:eastAsia="lt-LT"/>
        </w:rPr>
        <w:t xml:space="preserve">veiklos ir dėl įvykdytos reorganizacijos gaunama ekonominė nauda. </w:t>
      </w:r>
    </w:p>
    <w:p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rsidR="00093845" w:rsidRDefault="000D779E">
      <w:pPr>
        <w:spacing w:before="100" w:beforeAutospacing="1" w:after="100" w:afterAutospacing="1"/>
        <w:ind w:firstLine="709"/>
        <w:jc w:val="both"/>
        <w:rPr>
          <w:lang w:eastAsia="lt-LT"/>
        </w:rPr>
      </w:pPr>
      <w:r>
        <w:rPr>
          <w:lang w:eastAsia="lt-LT"/>
        </w:rPr>
        <w:lastRenderedPageBreak/>
        <w:t>7.</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prestižas</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perleidžiamas</w:t>
      </w:r>
      <w:r>
        <w:rPr>
          <w:i/>
          <w:iCs/>
          <w:lang w:eastAsia="lt-LT"/>
        </w:rPr>
        <w:t xml:space="preserve"> </w:t>
      </w:r>
      <w:r>
        <w:rPr>
          <w:lang w:eastAsia="lt-LT"/>
        </w:rPr>
        <w:t>be</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turto,</w:t>
      </w:r>
      <w:r>
        <w:rPr>
          <w:i/>
          <w:iCs/>
          <w:lang w:eastAsia="lt-LT"/>
        </w:rPr>
        <w:t xml:space="preserve"> </w:t>
      </w:r>
      <w:r>
        <w:rPr>
          <w:lang w:eastAsia="lt-LT"/>
        </w:rPr>
        <w:t>jo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nenustatoma.</w:t>
      </w:r>
      <w:r>
        <w:rPr>
          <w:i/>
          <w:iCs/>
          <w:lang w:eastAsia="lt-LT"/>
        </w:rPr>
        <w:t xml:space="preserve"> </w:t>
      </w:r>
    </w:p>
    <w:p w:rsidR="00093845" w:rsidRDefault="000D779E">
      <w:pPr>
        <w:spacing w:before="100" w:beforeAutospacing="1" w:after="100" w:afterAutospacing="1"/>
        <w:ind w:firstLine="709"/>
        <w:jc w:val="both"/>
        <w:rPr>
          <w:lang w:eastAsia="lt-LT"/>
        </w:rPr>
      </w:pPr>
      <w:r>
        <w:rPr>
          <w:lang w:eastAsia="lt-LT"/>
        </w:rPr>
        <w:t>8.</w:t>
      </w:r>
      <w:r>
        <w:rPr>
          <w:i/>
          <w:iCs/>
          <w:lang w:eastAsia="lt-LT"/>
        </w:rPr>
        <w:t xml:space="preserve"> </w:t>
      </w:r>
      <w:r>
        <w:rPr>
          <w:lang w:eastAsia="lt-LT"/>
        </w:rPr>
        <w:t>Jei</w:t>
      </w:r>
      <w:r>
        <w:rPr>
          <w:i/>
          <w:iCs/>
          <w:lang w:eastAsia="lt-LT"/>
        </w:rPr>
        <w:t xml:space="preserve"> </w:t>
      </w:r>
      <w:r>
        <w:rPr>
          <w:lang w:eastAsia="lt-LT"/>
        </w:rPr>
        <w:t>įsigijus</w:t>
      </w:r>
      <w:r>
        <w:rPr>
          <w:i/>
          <w:iCs/>
          <w:lang w:eastAsia="lt-LT"/>
        </w:rPr>
        <w:t xml:space="preserve"> </w:t>
      </w:r>
      <w:r>
        <w:rPr>
          <w:lang w:eastAsia="lt-LT"/>
        </w:rPr>
        <w:t>veiklą</w:t>
      </w:r>
      <w:r>
        <w:rPr>
          <w:i/>
          <w:iCs/>
          <w:lang w:eastAsia="lt-LT"/>
        </w:rPr>
        <w:t xml:space="preserve"> </w:t>
      </w:r>
      <w:r>
        <w:rPr>
          <w:lang w:eastAsia="lt-LT"/>
        </w:rPr>
        <w:t>kaip</w:t>
      </w:r>
      <w:r>
        <w:rPr>
          <w:i/>
          <w:iCs/>
          <w:lang w:eastAsia="lt-LT"/>
        </w:rPr>
        <w:t xml:space="preserve"> </w:t>
      </w:r>
      <w:r>
        <w:rPr>
          <w:lang w:eastAsia="lt-LT"/>
        </w:rPr>
        <w:t>kompleksą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lang w:eastAsia="lt-LT"/>
        </w:rPr>
        <w:t>30</w:t>
      </w:r>
      <w:r>
        <w:rPr>
          <w:i/>
          <w:iCs/>
          <w:lang w:eastAsia="lt-LT"/>
        </w:rPr>
        <w:t xml:space="preserve"> </w:t>
      </w:r>
      <w:r>
        <w:rPr>
          <w:lang w:eastAsia="lt-LT"/>
        </w:rPr>
        <w:t>dalies</w:t>
      </w:r>
      <w:r>
        <w:rPr>
          <w:i/>
          <w:iCs/>
          <w:lang w:eastAsia="lt-LT"/>
        </w:rPr>
        <w:t xml:space="preserve"> </w:t>
      </w:r>
      <w:r>
        <w:rPr>
          <w:lang w:eastAsia="lt-LT"/>
        </w:rPr>
        <w:t>nuostatas</w:t>
      </w:r>
      <w:r>
        <w:rPr>
          <w:i/>
          <w:iCs/>
          <w:lang w:eastAsia="lt-LT"/>
        </w:rPr>
        <w:t xml:space="preserve"> </w:t>
      </w:r>
      <w:r>
        <w:rPr>
          <w:lang w:eastAsia="lt-LT"/>
        </w:rPr>
        <w:t>buvo</w:t>
      </w:r>
      <w:r>
        <w:rPr>
          <w:i/>
          <w:iCs/>
          <w:lang w:eastAsia="lt-LT"/>
        </w:rPr>
        <w:t xml:space="preserve"> </w:t>
      </w:r>
      <w:r>
        <w:rPr>
          <w:iCs/>
          <w:lang w:eastAsia="lt-LT"/>
        </w:rPr>
        <w:t>apskaičiuota</w:t>
      </w:r>
      <w:r>
        <w:rPr>
          <w:i/>
          <w:iCs/>
          <w:lang w:eastAsia="lt-LT"/>
        </w:rPr>
        <w:t xml:space="preserve">  </w:t>
      </w:r>
      <w:r>
        <w:rPr>
          <w:lang w:eastAsia="lt-LT"/>
        </w:rPr>
        <w:t>prestižo vertė,</w:t>
      </w:r>
      <w:r>
        <w:rPr>
          <w:i/>
          <w:iCs/>
          <w:lang w:eastAsia="lt-LT"/>
        </w:rPr>
        <w:t xml:space="preserve"> </w:t>
      </w:r>
      <w:r>
        <w:rPr>
          <w:lang w:eastAsia="lt-LT"/>
        </w:rPr>
        <w:t>o</w:t>
      </w:r>
      <w:r>
        <w:rPr>
          <w:i/>
          <w:iCs/>
          <w:lang w:eastAsia="lt-LT"/>
        </w:rPr>
        <w:t xml:space="preserve"> </w:t>
      </w:r>
      <w:r>
        <w:rPr>
          <w:lang w:eastAsia="lt-LT"/>
        </w:rPr>
        <w:t>vėliau</w:t>
      </w:r>
      <w:r>
        <w:rPr>
          <w:i/>
          <w:iCs/>
          <w:lang w:eastAsia="lt-LT"/>
        </w:rPr>
        <w:t xml:space="preserve"> </w:t>
      </w:r>
      <w:r>
        <w:rPr>
          <w:lang w:eastAsia="lt-LT"/>
        </w:rPr>
        <w:t>ta</w:t>
      </w:r>
      <w:r>
        <w:rPr>
          <w:i/>
          <w:iCs/>
          <w:lang w:eastAsia="lt-LT"/>
        </w:rPr>
        <w:t xml:space="preserve"> </w:t>
      </w:r>
      <w:r>
        <w:rPr>
          <w:lang w:eastAsia="lt-LT"/>
        </w:rPr>
        <w:t>įsigyta</w:t>
      </w:r>
      <w:r>
        <w:rPr>
          <w:i/>
          <w:iCs/>
          <w:lang w:eastAsia="lt-LT"/>
        </w:rPr>
        <w:t xml:space="preserve"> </w:t>
      </w:r>
      <w:r>
        <w:rPr>
          <w:lang w:eastAsia="lt-LT"/>
        </w:rPr>
        <w:t>veikla</w:t>
      </w:r>
      <w:r>
        <w:rPr>
          <w:i/>
          <w:iCs/>
          <w:lang w:eastAsia="lt-LT"/>
        </w:rPr>
        <w:t xml:space="preserve"> </w:t>
      </w:r>
      <w:r>
        <w:rPr>
          <w:lang w:eastAsia="lt-LT"/>
        </w:rPr>
        <w:t>kaip</w:t>
      </w:r>
      <w:r>
        <w:rPr>
          <w:i/>
          <w:iCs/>
          <w:lang w:eastAsia="lt-LT"/>
        </w:rPr>
        <w:t xml:space="preserve"> </w:t>
      </w:r>
      <w:r>
        <w:rPr>
          <w:lang w:eastAsia="lt-LT"/>
        </w:rPr>
        <w:t>kompleksas,</w:t>
      </w:r>
      <w:r>
        <w:rPr>
          <w:i/>
          <w:iCs/>
          <w:lang w:eastAsia="lt-LT"/>
        </w:rPr>
        <w:t xml:space="preserve"> </w:t>
      </w:r>
      <w:r>
        <w:rPr>
          <w:lang w:eastAsia="lt-LT"/>
        </w:rPr>
        <w:t>ar</w:t>
      </w:r>
      <w:r>
        <w:rPr>
          <w:i/>
          <w:iCs/>
          <w:lang w:eastAsia="lt-LT"/>
        </w:rPr>
        <w:t xml:space="preserve"> </w:t>
      </w:r>
      <w:r>
        <w:rPr>
          <w:lang w:eastAsia="lt-LT"/>
        </w:rPr>
        <w:t>ta</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buvo</w:t>
      </w:r>
      <w:r>
        <w:rPr>
          <w:i/>
          <w:iCs/>
          <w:lang w:eastAsia="lt-LT"/>
        </w:rPr>
        <w:t xml:space="preserve"> </w:t>
      </w:r>
      <w:r>
        <w:rPr>
          <w:lang w:eastAsia="lt-LT"/>
        </w:rPr>
        <w:t>perleista</w:t>
      </w:r>
      <w:r>
        <w:rPr>
          <w:i/>
          <w:iCs/>
          <w:lang w:eastAsia="lt-LT"/>
        </w:rPr>
        <w:t xml:space="preserve"> </w:t>
      </w:r>
      <w:r>
        <w:rPr>
          <w:lang w:eastAsia="lt-LT"/>
        </w:rPr>
        <w:t>kitam</w:t>
      </w:r>
      <w:r>
        <w:rPr>
          <w:i/>
          <w:iCs/>
          <w:lang w:eastAsia="lt-LT"/>
        </w:rPr>
        <w:t xml:space="preserve"> </w:t>
      </w:r>
      <w:r>
        <w:rPr>
          <w:lang w:eastAsia="lt-LT"/>
        </w:rPr>
        <w:t>vienetui,</w:t>
      </w:r>
      <w:r>
        <w:rPr>
          <w:i/>
          <w:iCs/>
          <w:lang w:eastAsia="lt-LT"/>
        </w:rPr>
        <w:t xml:space="preserve"> </w:t>
      </w:r>
      <w:r>
        <w:rPr>
          <w:lang w:eastAsia="lt-LT"/>
        </w:rPr>
        <w:t>tai</w:t>
      </w:r>
      <w:r>
        <w:rPr>
          <w:i/>
          <w:iCs/>
          <w:lang w:eastAsia="lt-LT"/>
        </w:rPr>
        <w:t xml:space="preserve"> </w:t>
      </w:r>
      <w:r>
        <w:rPr>
          <w:lang w:eastAsia="lt-LT"/>
        </w:rPr>
        <w:t>neamortizuota</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kaip</w:t>
      </w:r>
      <w:r>
        <w:rPr>
          <w:i/>
          <w:iCs/>
          <w:lang w:eastAsia="lt-LT"/>
        </w:rPr>
        <w:t xml:space="preserve"> </w:t>
      </w:r>
      <w:r>
        <w:rPr>
          <w:lang w:eastAsia="lt-LT"/>
        </w:rPr>
        <w:t>veiklos</w:t>
      </w:r>
      <w:r>
        <w:rPr>
          <w:i/>
          <w:iCs/>
          <w:lang w:eastAsia="lt-LT"/>
        </w:rPr>
        <w:t xml:space="preserve"> </w:t>
      </w:r>
      <w:r>
        <w:rPr>
          <w:lang w:eastAsia="lt-LT"/>
        </w:rPr>
        <w:t>komplekso</w:t>
      </w:r>
      <w:r>
        <w:rPr>
          <w:i/>
          <w:iCs/>
          <w:lang w:eastAsia="lt-LT"/>
        </w:rPr>
        <w:t xml:space="preserve"> </w:t>
      </w:r>
      <w:r>
        <w:rPr>
          <w:lang w:eastAsia="lt-LT"/>
        </w:rPr>
        <w:t>(ar</w:t>
      </w:r>
      <w:r>
        <w:rPr>
          <w:i/>
          <w:iCs/>
          <w:lang w:eastAsia="lt-LT"/>
        </w:rPr>
        <w:t xml:space="preserve"> </w:t>
      </w:r>
      <w:r>
        <w:rPr>
          <w:lang w:eastAsia="lt-LT"/>
        </w:rPr>
        <w:t>veiklos</w:t>
      </w:r>
      <w:r>
        <w:rPr>
          <w:i/>
          <w:iCs/>
          <w:lang w:eastAsia="lt-LT"/>
        </w:rPr>
        <w:t xml:space="preserve"> </w:t>
      </w:r>
      <w:r>
        <w:rPr>
          <w:lang w:eastAsia="lt-LT"/>
        </w:rPr>
        <w:t>dalies)</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ind w:firstLine="709"/>
        <w:jc w:val="both"/>
        <w:rPr>
          <w:lang w:eastAsia="lt-LT"/>
        </w:rPr>
      </w:pPr>
      <w:r>
        <w:rPr>
          <w:lang w:eastAsia="lt-LT"/>
        </w:rPr>
        <w:t xml:space="preserve"> 9.</w:t>
      </w:r>
      <w:r>
        <w:rPr>
          <w:i/>
          <w:iCs/>
          <w:lang w:eastAsia="lt-LT"/>
        </w:rPr>
        <w:t xml:space="preserve"> </w:t>
      </w:r>
      <w:r>
        <w:rPr>
          <w:lang w:eastAsia="lt-LT"/>
        </w:rPr>
        <w:t>Kai</w:t>
      </w:r>
      <w:r>
        <w:rPr>
          <w:i/>
          <w:iCs/>
          <w:lang w:eastAsia="lt-LT"/>
        </w:rPr>
        <w:t xml:space="preserve"> </w:t>
      </w:r>
      <w:r>
        <w:rPr>
          <w:lang w:eastAsia="lt-LT"/>
        </w:rPr>
        <w:t>įsigyjamos</w:t>
      </w:r>
      <w:r>
        <w:rPr>
          <w:i/>
          <w:iCs/>
          <w:lang w:eastAsia="lt-LT"/>
        </w:rPr>
        <w:t xml:space="preserve"> </w:t>
      </w:r>
      <w:r>
        <w:rPr>
          <w:lang w:eastAsia="lt-LT"/>
        </w:rPr>
        <w:t>akcijos,</w:t>
      </w:r>
      <w:r>
        <w:rPr>
          <w:i/>
          <w:iCs/>
          <w:lang w:eastAsia="lt-LT"/>
        </w:rPr>
        <w:t xml:space="preserve"> </w:t>
      </w:r>
      <w:r>
        <w:rPr>
          <w:lang w:eastAsia="lt-LT"/>
        </w:rPr>
        <w:t>tai</w:t>
      </w:r>
      <w:r>
        <w:rPr>
          <w:i/>
          <w:iCs/>
          <w:lang w:eastAsia="lt-LT"/>
        </w:rPr>
        <w:t xml:space="preserve"> </w:t>
      </w:r>
      <w:r>
        <w:rPr>
          <w:lang w:eastAsia="lt-LT"/>
        </w:rPr>
        <w:t>šios</w:t>
      </w:r>
      <w:r>
        <w:rPr>
          <w:i/>
          <w:iCs/>
          <w:lang w:eastAsia="lt-LT"/>
        </w:rPr>
        <w:t xml:space="preserve"> </w:t>
      </w:r>
      <w:r>
        <w:rPr>
          <w:lang w:eastAsia="lt-LT"/>
        </w:rPr>
        <w:t>dalies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tik</w:t>
      </w:r>
      <w:r>
        <w:rPr>
          <w:i/>
          <w:iCs/>
          <w:lang w:eastAsia="lt-LT"/>
        </w:rPr>
        <w:t xml:space="preserve"> </w:t>
      </w:r>
      <w:r>
        <w:rPr>
          <w:lang w:eastAsia="lt-LT"/>
        </w:rPr>
        <w:t>tokiam</w:t>
      </w:r>
      <w:r>
        <w:rPr>
          <w:i/>
          <w:iCs/>
          <w:lang w:eastAsia="lt-LT"/>
        </w:rPr>
        <w:t xml:space="preserve"> </w:t>
      </w:r>
      <w:r>
        <w:rPr>
          <w:lang w:eastAsia="lt-LT"/>
        </w:rPr>
        <w:t>prestižui,</w:t>
      </w:r>
      <w:r>
        <w:rPr>
          <w:i/>
          <w:iCs/>
          <w:lang w:eastAsia="lt-LT"/>
        </w:rPr>
        <w:t xml:space="preserve"> </w:t>
      </w:r>
      <w:r>
        <w:rPr>
          <w:lang w:eastAsia="lt-LT"/>
        </w:rPr>
        <w:t>kuris</w:t>
      </w:r>
      <w:r>
        <w:rPr>
          <w:i/>
          <w:iCs/>
          <w:lang w:eastAsia="lt-LT"/>
        </w:rPr>
        <w:t xml:space="preserve"> </w:t>
      </w:r>
      <w:r>
        <w:rPr>
          <w:lang w:eastAsia="lt-LT"/>
        </w:rPr>
        <w:t>nustatomas</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ir</w:t>
      </w:r>
      <w:r>
        <w:rPr>
          <w:i/>
          <w:iCs/>
          <w:lang w:eastAsia="lt-LT"/>
        </w:rPr>
        <w:t xml:space="preserve"> </w:t>
      </w:r>
      <w:r>
        <w:rPr>
          <w:lang w:eastAsia="lt-LT"/>
        </w:rPr>
        <w:t>pripažįstamas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(žr.</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 30 dalies</w:t>
      </w:r>
      <w:r>
        <w:rPr>
          <w:i/>
          <w:iCs/>
          <w:lang w:eastAsia="lt-LT"/>
        </w:rPr>
        <w:t xml:space="preserve"> </w:t>
      </w:r>
      <w:r>
        <w:rPr>
          <w:lang w:eastAsia="lt-LT"/>
        </w:rPr>
        <w:t>komentarą).</w:t>
      </w:r>
      <w:r>
        <w:rPr>
          <w:i/>
          <w:iCs/>
          <w:lang w:eastAsia="lt-LT"/>
        </w:rPr>
        <w:t xml:space="preserve"> </w:t>
      </w:r>
      <w:r>
        <w:rPr>
          <w:lang w:eastAsia="lt-LT"/>
        </w:rPr>
        <w:t>Vėlesnio</w:t>
      </w:r>
      <w:r>
        <w:rPr>
          <w:i/>
          <w:iCs/>
          <w:lang w:eastAsia="lt-LT"/>
        </w:rPr>
        <w:t xml:space="preserve"> </w:t>
      </w:r>
      <w:r>
        <w:rPr>
          <w:lang w:eastAsia="lt-LT"/>
        </w:rPr>
        <w:t>vienetų</w:t>
      </w:r>
      <w:r>
        <w:rPr>
          <w:i/>
          <w:iCs/>
          <w:lang w:eastAsia="lt-LT"/>
        </w:rPr>
        <w:t xml:space="preserve"> </w:t>
      </w:r>
      <w:r>
        <w:rPr>
          <w:lang w:eastAsia="lt-LT"/>
        </w:rPr>
        <w:t>reorganizavimo</w:t>
      </w:r>
      <w:r>
        <w:rPr>
          <w:i/>
          <w:iCs/>
          <w:lang w:eastAsia="lt-LT"/>
        </w:rPr>
        <w:t xml:space="preserve"> </w:t>
      </w:r>
      <w:r>
        <w:rPr>
          <w:lang w:eastAsia="lt-LT"/>
        </w:rPr>
        <w:t>momentu</w:t>
      </w:r>
      <w:r>
        <w:rPr>
          <w:i/>
          <w:iCs/>
          <w:lang w:eastAsia="lt-LT"/>
        </w:rPr>
        <w:t xml:space="preserve"> </w:t>
      </w:r>
      <w:r>
        <w:rPr>
          <w:lang w:eastAsia="lt-LT"/>
        </w:rPr>
        <w:t>prestižas</w:t>
      </w:r>
      <w:r>
        <w:rPr>
          <w:i/>
          <w:iCs/>
          <w:lang w:eastAsia="lt-LT"/>
        </w:rPr>
        <w:t xml:space="preserve"> </w:t>
      </w:r>
      <w:r>
        <w:rPr>
          <w:lang w:eastAsia="lt-LT"/>
        </w:rPr>
        <w:t>nesusidaro,</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iš</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teigiamas</w:t>
      </w:r>
      <w:r>
        <w:rPr>
          <w:i/>
          <w:iCs/>
          <w:lang w:eastAsia="lt-LT"/>
        </w:rPr>
        <w:t xml:space="preserve"> </w:t>
      </w:r>
      <w:r>
        <w:rPr>
          <w:lang w:eastAsia="lt-LT"/>
        </w:rPr>
        <w:t>matematinis</w:t>
      </w:r>
      <w:r>
        <w:rPr>
          <w:i/>
          <w:iCs/>
          <w:lang w:eastAsia="lt-LT"/>
        </w:rPr>
        <w:t xml:space="preserve"> </w:t>
      </w:r>
      <w:r>
        <w:rPr>
          <w:lang w:eastAsia="lt-LT"/>
        </w:rPr>
        <w:t>skirtumas</w:t>
      </w:r>
      <w:r>
        <w:rPr>
          <w:i/>
          <w:iCs/>
          <w:lang w:eastAsia="lt-LT"/>
        </w:rPr>
        <w:t xml:space="preserve"> </w:t>
      </w:r>
      <w:r>
        <w:rPr>
          <w:lang w:eastAsia="lt-LT"/>
        </w:rPr>
        <w:t>nelaikomas</w:t>
      </w:r>
      <w:r>
        <w:rPr>
          <w:i/>
          <w:iCs/>
          <w:lang w:eastAsia="lt-LT"/>
        </w:rPr>
        <w:t xml:space="preserve"> </w:t>
      </w:r>
      <w:r>
        <w:rPr>
          <w:lang w:eastAsia="lt-LT"/>
        </w:rPr>
        <w:t>prestižu,</w:t>
      </w:r>
      <w:r>
        <w:rPr>
          <w:i/>
          <w:iCs/>
          <w:lang w:eastAsia="lt-LT"/>
        </w:rPr>
        <w:t xml:space="preserve"> </w:t>
      </w:r>
      <w:r>
        <w:rPr>
          <w:lang w:eastAsia="lt-LT"/>
        </w:rPr>
        <w:t>ir</w:t>
      </w:r>
      <w:r>
        <w:rPr>
          <w:i/>
          <w:iCs/>
          <w:lang w:eastAsia="lt-LT"/>
        </w:rPr>
        <w:t xml:space="preserve"> </w:t>
      </w:r>
      <w:r>
        <w:rPr>
          <w:lang w:eastAsia="lt-LT"/>
        </w:rPr>
        <w:t>šis</w:t>
      </w:r>
      <w:r>
        <w:rPr>
          <w:i/>
          <w:iCs/>
          <w:lang w:eastAsia="lt-LT"/>
        </w:rPr>
        <w:t xml:space="preserve"> </w:t>
      </w:r>
      <w:r>
        <w:rPr>
          <w:lang w:eastAsia="lt-LT"/>
        </w:rPr>
        <w:t>skirtumas</w:t>
      </w:r>
      <w:r>
        <w:rPr>
          <w:i/>
          <w:iCs/>
          <w:lang w:eastAsia="lt-LT"/>
        </w:rPr>
        <w:t xml:space="preserve"> </w:t>
      </w:r>
      <w:r>
        <w:rPr>
          <w:lang w:eastAsia="lt-LT"/>
        </w:rPr>
        <w:t>iš</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pajamų</w:t>
      </w:r>
      <w:r>
        <w:rPr>
          <w:i/>
          <w:iCs/>
          <w:lang w:eastAsia="lt-LT"/>
        </w:rPr>
        <w:t xml:space="preserve"> </w:t>
      </w:r>
      <w:r>
        <w:rPr>
          <w:lang w:eastAsia="lt-LT"/>
        </w:rPr>
        <w:t>neatskaitomas.</w:t>
      </w:r>
      <w:r>
        <w:rPr>
          <w:i/>
          <w:iCs/>
          <w:lang w:eastAsia="lt-LT"/>
        </w:rPr>
        <w:t xml:space="preserve"> </w:t>
      </w:r>
      <w:r>
        <w:rPr>
          <w:lang w:eastAsia="lt-LT"/>
        </w:rPr>
        <w:t>Toks</w:t>
      </w:r>
      <w:r>
        <w:rPr>
          <w:i/>
          <w:iCs/>
          <w:lang w:eastAsia="lt-LT"/>
        </w:rPr>
        <w:t xml:space="preserve"> </w:t>
      </w:r>
      <w:r>
        <w:rPr>
          <w:lang w:eastAsia="lt-LT"/>
        </w:rPr>
        <w:t>skirtumas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nelaikomas</w:t>
      </w:r>
      <w:r>
        <w:rPr>
          <w:i/>
          <w:iCs/>
          <w:lang w:eastAsia="lt-LT"/>
        </w:rPr>
        <w:t xml:space="preserve"> </w:t>
      </w:r>
      <w:r>
        <w:rPr>
          <w:lang w:eastAsia="lt-LT"/>
        </w:rPr>
        <w:t>nuostoliu</w:t>
      </w:r>
      <w:r>
        <w:rPr>
          <w:i/>
          <w:iCs/>
          <w:lang w:eastAsia="lt-LT"/>
        </w:rPr>
        <w:t xml:space="preserve"> </w:t>
      </w:r>
      <w:r>
        <w:rPr>
          <w:lang w:eastAsia="lt-LT"/>
        </w:rPr>
        <w:t>iš</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perleidimo,</w:t>
      </w:r>
      <w:r>
        <w:rPr>
          <w:i/>
          <w:iCs/>
          <w:lang w:eastAsia="lt-LT"/>
        </w:rPr>
        <w:t xml:space="preserve"> </w:t>
      </w:r>
      <w:r>
        <w:rPr>
          <w:lang w:eastAsia="lt-LT"/>
        </w:rPr>
        <w:t>kuriam</w:t>
      </w:r>
      <w:r>
        <w:rPr>
          <w:i/>
          <w:iCs/>
          <w:lang w:eastAsia="lt-LT"/>
        </w:rPr>
        <w:t xml:space="preserve"> </w:t>
      </w:r>
      <w:r>
        <w:rPr>
          <w:lang w:eastAsia="lt-LT"/>
        </w:rPr>
        <w:t>taikomos</w:t>
      </w:r>
      <w:r>
        <w:rPr>
          <w:i/>
          <w:iCs/>
          <w:lang w:eastAsia="lt-LT"/>
        </w:rPr>
        <w:t xml:space="preserve"> </w:t>
      </w:r>
      <w:r>
        <w:rPr>
          <w:lang w:eastAsia="lt-LT"/>
        </w:rPr>
        <w:t>PMĮ</w:t>
      </w:r>
      <w:r>
        <w:rPr>
          <w:i/>
          <w:iCs/>
          <w:lang w:eastAsia="lt-LT"/>
        </w:rPr>
        <w:t xml:space="preserve"> </w:t>
      </w:r>
      <w:r>
        <w:rPr>
          <w:lang w:eastAsia="lt-LT"/>
        </w:rPr>
        <w:t>30</w:t>
      </w:r>
      <w:r>
        <w:rPr>
          <w:i/>
          <w:iCs/>
          <w:lang w:eastAsia="lt-LT"/>
        </w:rPr>
        <w:t xml:space="preserve"> </w:t>
      </w:r>
      <w:r>
        <w:rPr>
          <w:lang w:eastAsia="lt-LT"/>
        </w:rPr>
        <w:t>straipsnio</w:t>
      </w:r>
      <w:r>
        <w:rPr>
          <w:i/>
          <w:iCs/>
          <w:lang w:eastAsia="lt-LT"/>
        </w:rPr>
        <w:t xml:space="preserve"> </w:t>
      </w:r>
      <w:r>
        <w:rPr>
          <w:lang w:eastAsia="lt-LT"/>
        </w:rPr>
        <w:t>nuostatos.</w:t>
      </w:r>
    </w:p>
    <w:p w:rsidR="00093845" w:rsidRDefault="000D779E">
      <w:pPr>
        <w:spacing w:before="100" w:beforeAutospacing="1" w:after="100" w:afterAutospacing="1"/>
        <w:ind w:firstLine="709"/>
        <w:jc w:val="both"/>
      </w:pPr>
      <w:r>
        <w:t>(Pagal VMI prie FM 2018-07-18 raštą Nr. (</w:t>
      </w:r>
      <w:r>
        <w:rPr>
          <w:color w:val="000000"/>
        </w:rPr>
        <w:t>32.42-31-1E) RM-26011)</w:t>
      </w:r>
    </w:p>
    <w:p w:rsidR="00093845" w:rsidRDefault="000D779E" w:rsidP="00337B16">
      <w:pPr>
        <w:spacing w:after="0"/>
        <w:jc w:val="both"/>
        <w:rPr>
          <w:rFonts w:ascii="Tahoma" w:hAnsi="Tahoma" w:cs="Tahoma"/>
          <w:b/>
        </w:rPr>
      </w:pPr>
      <w:r>
        <w:rPr>
          <w:rFonts w:ascii="TimesLT" w:hAnsi="TimesLT" w:cs="Arial Unicode MS"/>
          <w:b/>
        </w:rPr>
        <w:t xml:space="preserve">            11. Vienetas gali pasirinkti viso ilgalaikio turto nusidėvėjimą arba amortizaciją skaičiuoti nuo kito mėnesio pirmosios dienos po ilgalaikio turto naudojimo pradžios pagal šio Įstatymo 1 priedėlyje nustatytus normatyvus tiesiniu metodu.</w:t>
      </w:r>
    </w:p>
    <w:p w:rsidR="00093845" w:rsidRDefault="000D779E" w:rsidP="00337B16">
      <w:pPr>
        <w:spacing w:after="0"/>
        <w:jc w:val="both"/>
      </w:pPr>
      <w:r>
        <w:t>(</w:t>
      </w:r>
      <w:r>
        <w:rPr>
          <w:color w:val="000000"/>
          <w:lang w:eastAsia="lt-LT"/>
        </w:rPr>
        <w:t>KEISTA: 2007 05 03 įstatymu Nr. X-1110 (nuo 2007 05 19)</w:t>
      </w:r>
      <w:r>
        <w:rPr>
          <w:color w:val="000000"/>
        </w:rPr>
        <w:t>)</w:t>
      </w: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rsidR="00093845" w:rsidRDefault="000D779E">
      <w:pPr>
        <w:tabs>
          <w:tab w:val="left" w:pos="720"/>
          <w:tab w:val="left" w:pos="1077"/>
          <w:tab w:val="left" w:pos="1418"/>
        </w:tabs>
        <w:ind w:right="-5" w:firstLine="709"/>
        <w:jc w:val="both"/>
        <w:rPr>
          <w:rFonts w:cs="Arial Unicode MS"/>
        </w:rPr>
      </w:pPr>
      <w:r>
        <w:rPr>
          <w:rFonts w:cs="Arial Unicode M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rsidR="00093845" w:rsidRDefault="00093845">
      <w:pPr>
        <w:tabs>
          <w:tab w:val="left" w:pos="720"/>
          <w:tab w:val="left" w:pos="1077"/>
          <w:tab w:val="left" w:pos="1418"/>
        </w:tabs>
        <w:ind w:right="-5" w:firstLine="709"/>
        <w:jc w:val="both"/>
        <w:rPr>
          <w:rFonts w:cs="Arial Unicode MS"/>
        </w:rPr>
      </w:pPr>
    </w:p>
    <w:p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rsidR="00093845" w:rsidRDefault="000D779E">
      <w:pPr>
        <w:tabs>
          <w:tab w:val="left" w:pos="720"/>
          <w:tab w:val="left" w:pos="1077"/>
          <w:tab w:val="left" w:pos="1418"/>
        </w:tabs>
        <w:ind w:right="-5" w:firstLine="709"/>
        <w:jc w:val="both"/>
        <w:rPr>
          <w:szCs w:val="20"/>
        </w:rPr>
      </w:pPr>
      <w:r>
        <w:rPr>
          <w:szCs w:val="20"/>
        </w:rPr>
        <w:lastRenderedPageBreak/>
        <w:t>5. Kai įmonė, kuri taikė kito mėnesio būdą, atlygintinai ar neatlygintinai perduoda ilgalaikį turtą, to turto nusidėvėjimas (amortizacija) baigiamas skaičiuoti nuo kito mėnesio pirmosios dienos po ilgalaikio turto pardavimo ar neatlygintino perdavimo.</w:t>
      </w:r>
    </w:p>
    <w:p w:rsidR="00093845" w:rsidRDefault="000D779E">
      <w:r>
        <w:t xml:space="preserve">(PMĮ 18 str. 11 dalies komentaras pakeistas pagal VMI prie FM 2015-05-20 raštą </w:t>
      </w:r>
      <w:r>
        <w:rPr>
          <w:rFonts w:ascii="Trebuchet MS" w:hAnsi="Trebuchet MS"/>
          <w:color w:val="000000"/>
          <w:sz w:val="22"/>
          <w:szCs w:val="22"/>
        </w:rPr>
        <w:t>Nr. (32-42-31-1)-RM-11240)).</w:t>
      </w:r>
    </w:p>
    <w:p w:rsidR="00093845" w:rsidRDefault="00093845">
      <w:pPr>
        <w:tabs>
          <w:tab w:val="left" w:pos="720"/>
          <w:tab w:val="left" w:pos="1077"/>
          <w:tab w:val="left" w:pos="1418"/>
        </w:tabs>
        <w:ind w:right="-5" w:firstLine="709"/>
        <w:jc w:val="both"/>
        <w:rPr>
          <w:szCs w:val="20"/>
        </w:rPr>
      </w:pPr>
    </w:p>
    <w:p w:rsidR="00093845" w:rsidRDefault="000D779E" w:rsidP="00337B16">
      <w:pPr>
        <w:tabs>
          <w:tab w:val="left" w:pos="720"/>
          <w:tab w:val="left" w:pos="1077"/>
          <w:tab w:val="left" w:pos="1418"/>
        </w:tabs>
        <w:spacing w:after="0"/>
        <w:ind w:right="45" w:firstLine="709"/>
        <w:jc w:val="both"/>
        <w:rPr>
          <w:b/>
        </w:rPr>
      </w:pPr>
      <w:r>
        <w:rPr>
          <w:b/>
        </w:rPr>
        <w:t>12.</w:t>
      </w:r>
      <w:r>
        <w:rPr>
          <w:b/>
        </w:rPr>
        <w:tab/>
        <w:t>Vienetai, atlikę ilgalaikio turto rekonstravimą ar remontą, kuris pailgino turto naudingo tarnavimo laiką arba pagerino jo naudingąsias savybes, pakeitę jo naudojimo paskirtį, įsigiję kitą to paties ilgalaikio turto dalį, arba vietos mokesčio administratoriaus sutikimu dėl objektyvių aplinkybių gali tikslinti ilgalaikio turto nusidėvėjimo arba amortizacijos normatyvus</w:t>
      </w:r>
    </w:p>
    <w:p w:rsidR="00093845" w:rsidRDefault="000D779E">
      <w:pPr>
        <w:jc w:val="both"/>
      </w:pPr>
      <w:r>
        <w:rPr>
          <w:b/>
        </w:rPr>
        <w:t xml:space="preserve"> </w:t>
      </w:r>
      <w:r>
        <w:t>(</w:t>
      </w:r>
      <w:r>
        <w:rPr>
          <w:color w:val="000000"/>
          <w:lang w:eastAsia="lt-LT"/>
        </w:rPr>
        <w:t>KEISTA: 2007 05 03 įstatymu Nr. X-1110 (nuo 2007 05 19)</w:t>
      </w:r>
      <w:r>
        <w:rPr>
          <w:color w:val="000000"/>
        </w:rPr>
        <w:t>)</w:t>
      </w:r>
    </w:p>
    <w:p w:rsidR="00093845" w:rsidRDefault="000D779E">
      <w:pPr>
        <w:keepNext/>
        <w:tabs>
          <w:tab w:val="left" w:pos="720"/>
          <w:tab w:val="left" w:pos="1077"/>
          <w:tab w:val="left" w:pos="1418"/>
        </w:tabs>
        <w:autoSpaceDE w:val="0"/>
        <w:autoSpaceDN w:val="0"/>
        <w:jc w:val="both"/>
        <w:outlineLvl w:val="4"/>
        <w:rPr>
          <w:b/>
          <w:bCs/>
        </w:rPr>
      </w:pPr>
      <w:r>
        <w:rPr>
          <w:b/>
          <w:bCs/>
        </w:rPr>
        <w:tab/>
        <w:t>Komentaras</w:t>
      </w:r>
    </w:p>
    <w:p w:rsidR="00093845" w:rsidRDefault="000D779E">
      <w:pPr>
        <w:keepNext/>
        <w:tabs>
          <w:tab w:val="left" w:pos="720"/>
          <w:tab w:val="left" w:pos="1077"/>
          <w:tab w:val="left" w:pos="1418"/>
        </w:tabs>
        <w:ind w:right="-5" w:firstLine="567"/>
        <w:jc w:val="both"/>
        <w:outlineLvl w:val="3"/>
        <w:rPr>
          <w:b/>
          <w:szCs w:val="20"/>
        </w:rPr>
      </w:pPr>
      <w:r>
        <w:rPr>
          <w:szCs w:val="20"/>
        </w:rPr>
        <w:t>1.Ilgalaikio turto (įskaitant ir iki 2001 m. gruodžio 31 d. įsigyto ilgalaikio turto) nusidėvėjimo arba amortizacijos normatyvai gali būti tikslinami šiais atvejais:</w:t>
      </w:r>
      <w:r>
        <w:rPr>
          <w:b/>
          <w:szCs w:val="20"/>
        </w:rPr>
        <w:t xml:space="preserve"> </w:t>
      </w:r>
    </w:p>
    <w:p w:rsidR="00093845" w:rsidRDefault="000D779E" w:rsidP="00636C65">
      <w:pPr>
        <w:keepNext/>
        <w:numPr>
          <w:ilvl w:val="0"/>
          <w:numId w:val="34"/>
        </w:numPr>
        <w:tabs>
          <w:tab w:val="left" w:pos="720"/>
          <w:tab w:val="left" w:pos="1418"/>
        </w:tabs>
        <w:spacing w:after="200" w:line="276" w:lineRule="auto"/>
        <w:ind w:right="-999"/>
        <w:jc w:val="both"/>
        <w:outlineLvl w:val="3"/>
        <w:rPr>
          <w:szCs w:val="20"/>
        </w:rPr>
      </w:pPr>
      <w:r>
        <w:rPr>
          <w:szCs w:val="20"/>
        </w:rPr>
        <w:t>atlikus ilgalaikio turto rekonstrukciją;</w:t>
      </w:r>
    </w:p>
    <w:p w:rsidR="00093845" w:rsidRDefault="000D779E">
      <w:pPr>
        <w:tabs>
          <w:tab w:val="left" w:pos="720"/>
          <w:tab w:val="left" w:pos="1077"/>
          <w:tab w:val="left" w:pos="1418"/>
        </w:tabs>
        <w:ind w:right="43" w:firstLine="88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 xml:space="preserve">UAB X 2015 m. gruodžio mėnesį įsigijo pastatą ir pradėjo jį naudoti įmonės veikloje. Šio pastato įsigijimo kaina – 1 010 000 Eur. Įmonė nusistatė 20 metų nusidėvėjimo normatyvą ir 10 000 Eur likvidacinę vertę. UAB X yra pasirinkusi pusmečio nusidėvėjimo skaičiavimo pradžios būdą. Metinė nusidėvėjimo suma – 50 000 Eur [(1 010 000 Eur – 10 000 Eur) : 20 m.]. Įmonė, apskaičiuodama 2016 ir 2017 metų apmokestinamąjį pelną, ribojamų dydžių leidžiamiems atskaitymams priskyrė po 50 000 Eur. </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2018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įmonė, apskaičiuodama 2018 – 2040 m. apmokestinamąjį pelną, kasmet galės priskirti ribojamų dydžių leidžiamiems atskaitymams.</w:t>
      </w:r>
    </w:p>
    <w:p w:rsidR="00093845" w:rsidRDefault="000D779E">
      <w:pPr>
        <w:keepNext/>
        <w:tabs>
          <w:tab w:val="left" w:pos="720"/>
          <w:tab w:val="left" w:pos="1077"/>
          <w:tab w:val="left" w:pos="1418"/>
        </w:tabs>
        <w:ind w:right="-185" w:firstLine="1080"/>
        <w:jc w:val="both"/>
        <w:outlineLvl w:val="3"/>
        <w:rPr>
          <w:szCs w:val="20"/>
        </w:rPr>
      </w:pPr>
      <w:r>
        <w:rPr>
          <w:szCs w:val="20"/>
        </w:rPr>
        <w:t>2) atlikus remontą, kurio darbai pailgino turto naudingo tarnavimo laiką arba pagerino jo naudingąsias savybes;</w:t>
      </w:r>
    </w:p>
    <w:p w:rsidR="00093845" w:rsidRDefault="000D779E">
      <w:pPr>
        <w:tabs>
          <w:tab w:val="left" w:pos="720"/>
          <w:tab w:val="left" w:pos="1077"/>
          <w:tab w:val="left" w:pos="1418"/>
        </w:tabs>
        <w:ind w:right="43"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UAB X 2015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įmonė, apskaičiuodama 2016 ir 2017 metų apmokestinamąjį pelną, priskyrė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lastRenderedPageBreak/>
        <w:t xml:space="preserve">2018 m. sausio – kovo mėnesiais įmonė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įmonė jų kaina padidino minėtų įrengimų įsigijimo kainą, nes šie darbai pagerino turto naudingąsias savybes. Be to, įmonė nustatė, kad remonto darbai 2 metais pailgino įrengimų naudojimo laikotarpį ir patikslino jų ekonominį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rPr>
          <w:bCs/>
        </w:rPr>
        <w:t xml:space="preserve">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įmonė, apskaičiuodama 2018 - 2027 m. apmokestinamąjį pelną, galės priskirti ribojamų dydžių leidžiamiems atskaitymams. </w:t>
      </w:r>
    </w:p>
    <w:p w:rsidR="00093845" w:rsidRDefault="000D779E">
      <w:pPr>
        <w:tabs>
          <w:tab w:val="left" w:pos="720"/>
          <w:tab w:val="left" w:pos="1077"/>
          <w:tab w:val="left" w:pos="1418"/>
        </w:tabs>
        <w:ind w:right="43" w:firstLine="709"/>
        <w:jc w:val="both"/>
      </w:pPr>
      <w:r>
        <w:t>3)</w:t>
      </w:r>
      <w:r>
        <w:tab/>
        <w:t>pakeitus ilgalaikio turto naudojimo paskirtį;</w:t>
      </w:r>
    </w:p>
    <w:p w:rsidR="00093845" w:rsidRDefault="000D779E">
      <w:pPr>
        <w:tabs>
          <w:tab w:val="left" w:pos="720"/>
          <w:tab w:val="left" w:pos="1077"/>
          <w:tab w:val="left" w:pos="1418"/>
        </w:tabs>
        <w:ind w:right="43" w:firstLine="709"/>
        <w:jc w:val="both"/>
      </w:pPr>
      <w:r>
        <w:t>4)</w:t>
      </w:r>
      <w:r>
        <w:tab/>
        <w:t>įsigijus kitą to paties ilgalaikio turto dalį;</w:t>
      </w:r>
    </w:p>
    <w:p w:rsidR="00093845" w:rsidRDefault="000D779E">
      <w:pPr>
        <w:tabs>
          <w:tab w:val="left" w:pos="720"/>
          <w:tab w:val="left" w:pos="1077"/>
          <w:tab w:val="left" w:pos="1418"/>
        </w:tabs>
        <w:ind w:right="-1" w:firstLine="709"/>
        <w:jc w:val="both"/>
      </w:pPr>
      <w:r>
        <w:t>5)</w:t>
      </w:r>
      <w:r>
        <w:tab/>
        <w:t xml:space="preserve">dėl kitų objektyvių priežasčių, tačiau tik gavus vietos mokesčio administratoriaus sutikimą. </w:t>
      </w:r>
    </w:p>
    <w:p w:rsidR="00093845" w:rsidRDefault="000D779E">
      <w:pPr>
        <w:tabs>
          <w:tab w:val="left" w:pos="720"/>
          <w:tab w:val="left" w:pos="1077"/>
          <w:tab w:val="left" w:pos="1418"/>
        </w:tabs>
        <w:ind w:right="-1" w:firstLine="709"/>
        <w:jc w:val="both"/>
      </w:pPr>
      <w:r>
        <w:t>2.</w:t>
      </w:r>
      <w:r>
        <w:tab/>
        <w:t>Patikslinti normatyvai negali būti mažesni už PMĮ 1 priedėlyje ilgalaikio turto grupėms nustatytus normatyvus.</w:t>
      </w:r>
    </w:p>
    <w:p w:rsidR="00093845" w:rsidRDefault="000D779E">
      <w:pPr>
        <w:tabs>
          <w:tab w:val="left" w:pos="720"/>
          <w:tab w:val="left" w:pos="1077"/>
          <w:tab w:val="left" w:pos="1418"/>
        </w:tabs>
        <w:ind w:right="43" w:firstLine="709"/>
        <w:jc w:val="both"/>
      </w:pPr>
      <w:r>
        <w:t>Vienetai, tikslindami iki 2001 m. gruodžio 31 d. įsigyto ilgalaikio turto nusidėvėjimo arba amortizacijos normatyvus, taip pat turi atsižvelgti į PMĮ 1 priedėlyje turto grupėms nustatytus normatyvus. Vadinasi, ir šiuo atveju patikslinti normatyvai negali būti mažesni už PMĮ 1 priedėlyje nustatytus normatyvus.</w:t>
      </w:r>
    </w:p>
    <w:p w:rsidR="00093845" w:rsidRDefault="000D779E">
      <w:pPr>
        <w:tabs>
          <w:tab w:val="left" w:pos="720"/>
          <w:tab w:val="left" w:pos="1077"/>
          <w:tab w:val="left" w:pos="1418"/>
        </w:tabs>
        <w:ind w:right="43" w:firstLine="709"/>
        <w:jc w:val="both"/>
      </w:pPr>
      <w: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rsidR="00093845" w:rsidRDefault="000D779E">
      <w:pPr>
        <w:tabs>
          <w:tab w:val="left" w:pos="720"/>
          <w:tab w:val="left" w:pos="1077"/>
          <w:tab w:val="left" w:pos="1418"/>
        </w:tabs>
        <w:ind w:right="43" w:firstLine="709"/>
        <w:jc w:val="both"/>
      </w:pPr>
      <w:r>
        <w:t xml:space="preserve">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 </w:t>
      </w:r>
    </w:p>
    <w:p w:rsidR="00093845" w:rsidRDefault="000D779E">
      <w:pPr>
        <w:tabs>
          <w:tab w:val="left" w:pos="720"/>
          <w:tab w:val="left" w:pos="1077"/>
          <w:tab w:val="left" w:pos="1418"/>
        </w:tabs>
        <w:ind w:right="43" w:firstLine="709"/>
        <w:jc w:val="both"/>
      </w:pPr>
      <w:r>
        <w:t xml:space="preserve"> 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rsidR="00093845" w:rsidRDefault="000D779E">
      <w:pPr>
        <w:tabs>
          <w:tab w:val="left" w:pos="720"/>
          <w:tab w:val="left" w:pos="1077"/>
          <w:tab w:val="left" w:pos="1418"/>
        </w:tabs>
        <w:ind w:right="43" w:firstLine="709"/>
        <w:jc w:val="both"/>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 xml:space="preserve">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w:t>
      </w:r>
      <w:r>
        <w:lastRenderedPageBreak/>
        <w:t>likusią nenudėvėtąją pastato vertę. Tokio normatyvo vienetas šiuo atveju nusistatyti negali, nes, trumpinant pastato nusidėvėjimo normatyvą iki 20 metų, atsižvelgiama taip pat ir į visą mokestinį laikotarpį, kurį normatyvai trumpinami.</w:t>
      </w:r>
    </w:p>
    <w:p w:rsidR="00093845" w:rsidRDefault="000D779E">
      <w:pPr>
        <w:tabs>
          <w:tab w:val="left" w:pos="720"/>
          <w:tab w:val="left" w:pos="1077"/>
          <w:tab w:val="left" w:pos="1418"/>
        </w:tabs>
        <w:ind w:right="43" w:firstLine="709"/>
        <w:jc w:val="both"/>
        <w:rPr>
          <w:bCs/>
          <w:szCs w:val="20"/>
        </w:rPr>
      </w:pPr>
      <w:r>
        <w:rPr>
          <w:szCs w:val="20"/>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Pr>
          <w:bCs/>
          <w:szCs w:val="20"/>
        </w:rPr>
        <w:t xml:space="preserve">į sąnaudas vienetas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right="43" w:firstLine="709"/>
        <w:jc w:val="both"/>
        <w:rPr>
          <w:bCs/>
          <w:szCs w:val="20"/>
        </w:rPr>
      </w:pPr>
      <w:r>
        <w:rPr>
          <w:bCs/>
          <w:szCs w:val="20"/>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rPr>
      </w:pPr>
      <w:r>
        <w:rPr>
          <w:bCs/>
          <w:szCs w:val="20"/>
          <w:lang w:val="en-GB"/>
        </w:rPr>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w:t>
      </w:r>
      <w:r>
        <w:rPr>
          <w:bCs/>
          <w:szCs w:val="20"/>
        </w:rPr>
        <w:t xml:space="preserve">patikslinti nusidėvėjimo normatyvai nėra trumpesni nei praėjęs to turto naudojimo laikotarpis. </w:t>
      </w:r>
      <w:r>
        <w:rPr>
          <w:bCs/>
          <w:szCs w:val="20"/>
          <w:lang w:val="en-GB"/>
        </w:rPr>
        <w:t>Vienetas, gavęs mokesčių administratoriaus sutikimą, patikslino ilgalaikio turto nusidėvėjimo laikotarpį ir nustatė 15 metų nusidėvėjimo laikotarpį ilgalaikiam turtui, kuris įmonės 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rsidR="00093845" w:rsidRDefault="000D779E">
      <w:pPr>
        <w:tabs>
          <w:tab w:val="left" w:pos="720"/>
          <w:tab w:val="left" w:pos="1077"/>
          <w:tab w:val="left" w:pos="1418"/>
        </w:tabs>
        <w:autoSpaceDE w:val="0"/>
        <w:autoSpaceDN w:val="0"/>
        <w:ind w:firstLine="709"/>
        <w:jc w:val="both"/>
      </w:pPr>
      <w:r>
        <w:t>5. Vieneto nusistatyti ilgalaikio turto (įskaitant ir iki 2001 m. gruodžio 31 d. įsigyto) nusidėvėjimo arba amortizacijos normatyvai mokesčių administratoriaus sutikimu dėl objektyvių aplinkybių gali būti tikslinami.</w:t>
      </w:r>
    </w:p>
    <w:p w:rsidR="00093845" w:rsidRDefault="000D779E">
      <w:pPr>
        <w:tabs>
          <w:tab w:val="left" w:pos="720"/>
          <w:tab w:val="left" w:pos="1077"/>
          <w:tab w:val="left" w:pos="1418"/>
        </w:tabs>
        <w:ind w:right="-1" w:firstLine="709"/>
        <w:jc w:val="both"/>
      </w:pPr>
      <w:r>
        <w:t>5.1. Vienetas turi teisę kreiptis į vietos mokesčių administratorių dėl ilgalaikio turto nusidėvėjimo arba amortizacijos normatyvų tikslinimo tais atvejais, jeigu jis, nustatydamas ilgalaikio turto grupėms nusidėvėjimo arba amortizacijos normatyvus, tinkamai neatsižvelgė į:</w:t>
      </w:r>
    </w:p>
    <w:p w:rsidR="00093845" w:rsidRDefault="000D779E">
      <w:pPr>
        <w:tabs>
          <w:tab w:val="left" w:pos="720"/>
          <w:tab w:val="left" w:pos="1077"/>
          <w:tab w:val="left" w:pos="1418"/>
        </w:tabs>
        <w:ind w:right="-1" w:firstLine="709"/>
        <w:jc w:val="both"/>
      </w:pPr>
      <w:r>
        <w:t>-</w:t>
      </w:r>
      <w:r>
        <w:tab/>
        <w:t>planuojamą ilgalaikio materialiojo turto naudojimo intensyvumą, turto naudojimo aplinką, naudingųjų turto savybių kitimą per visą jo eksploatavimo laikotarpį;</w:t>
      </w:r>
    </w:p>
    <w:p w:rsidR="00093845" w:rsidRDefault="000D779E">
      <w:pPr>
        <w:tabs>
          <w:tab w:val="left" w:pos="720"/>
          <w:tab w:val="left" w:pos="1077"/>
          <w:tab w:val="left" w:pos="1418"/>
        </w:tabs>
        <w:ind w:right="-1" w:firstLine="709"/>
        <w:jc w:val="both"/>
      </w:pPr>
      <w:r>
        <w:t>-</w:t>
      </w:r>
      <w:r>
        <w:tab/>
        <w:t>technologinę bei ekonominę pažangą, morališkai sendinančią turtą;</w:t>
      </w:r>
    </w:p>
    <w:p w:rsidR="00093845" w:rsidRDefault="000D779E">
      <w:pPr>
        <w:tabs>
          <w:tab w:val="left" w:pos="720"/>
          <w:tab w:val="left" w:pos="1077"/>
          <w:tab w:val="left" w:pos="1418"/>
        </w:tabs>
        <w:ind w:right="-1" w:firstLine="709"/>
        <w:jc w:val="both"/>
      </w:pPr>
      <w:r>
        <w:t>-</w:t>
      </w:r>
      <w:r>
        <w:tab/>
        <w:t>kitus veiksnius, trumpinančius arba ilginančius ilgalaikio turto naudingo tarnavimo laikotarpį.</w:t>
      </w:r>
    </w:p>
    <w:p w:rsidR="00093845" w:rsidRDefault="000D779E">
      <w:pPr>
        <w:tabs>
          <w:tab w:val="left" w:pos="720"/>
          <w:tab w:val="left" w:pos="1077"/>
          <w:tab w:val="left" w:pos="1418"/>
        </w:tabs>
        <w:autoSpaceDE w:val="0"/>
        <w:autoSpaceDN w:val="0"/>
        <w:ind w:firstLine="709"/>
        <w:jc w:val="both"/>
      </w:pPr>
      <w:r>
        <w:t>5.2. Vienetas, norėdamas patikslinti ilgalaikio turto nusidėvėjimo arba amortizacijos normatyvus, vietos mokesčių administratoriui turi pateikti laisvos formos prašymą, kuriame turi būti nurodyta:</w:t>
      </w:r>
    </w:p>
    <w:p w:rsidR="00093845" w:rsidRDefault="000D779E">
      <w:pPr>
        <w:tabs>
          <w:tab w:val="left" w:pos="720"/>
          <w:tab w:val="left" w:pos="1077"/>
          <w:tab w:val="left" w:pos="1418"/>
        </w:tabs>
        <w:ind w:right="-1" w:firstLine="709"/>
        <w:jc w:val="both"/>
      </w:pPr>
      <w:r>
        <w:t>-</w:t>
      </w:r>
      <w:r>
        <w:tab/>
        <w:t>kuriai(-ioms) ilgalaikio turto grupei(-ėms) įmonė nori patikslinti nusidėvėjimo arba amortizacijos normatyvus;</w:t>
      </w:r>
    </w:p>
    <w:p w:rsidR="00093845" w:rsidRDefault="000D779E">
      <w:pPr>
        <w:tabs>
          <w:tab w:val="left" w:pos="720"/>
          <w:tab w:val="left" w:pos="1077"/>
          <w:tab w:val="left" w:pos="1418"/>
        </w:tabs>
        <w:ind w:right="-1" w:firstLine="709"/>
        <w:jc w:val="both"/>
      </w:pPr>
      <w:r>
        <w:t>-</w:t>
      </w:r>
      <w:r>
        <w:tab/>
        <w:t>kokie nusidėvėjimo arba amortizacijos normatyvai buvo nustatyti ilgalaikio turto grupei(-ėms), kurios(-ių) nusidėvėjimo arba amortizacijos normatyvus vienetas nori patikslinti;</w:t>
      </w:r>
    </w:p>
    <w:p w:rsidR="00093845" w:rsidRDefault="000D779E">
      <w:pPr>
        <w:tabs>
          <w:tab w:val="left" w:pos="720"/>
          <w:tab w:val="left" w:pos="1077"/>
          <w:tab w:val="left" w:pos="1418"/>
        </w:tabs>
        <w:ind w:right="-1" w:firstLine="709"/>
        <w:jc w:val="both"/>
      </w:pPr>
      <w:r>
        <w:lastRenderedPageBreak/>
        <w:t>-</w:t>
      </w:r>
      <w:r>
        <w:tab/>
        <w:t>kokius patikslintus nusidėvėjimo arba amortizacijos normatyvus (metais) vienetas norėtų nustatyti atitinkamai(-oms) ilgalaikio turto grupei(-ėms);</w:t>
      </w:r>
    </w:p>
    <w:p w:rsidR="00093845" w:rsidRDefault="000D779E">
      <w:pPr>
        <w:tabs>
          <w:tab w:val="left" w:pos="720"/>
          <w:tab w:val="left" w:pos="1077"/>
          <w:tab w:val="left" w:pos="1418"/>
        </w:tabs>
        <w:ind w:right="-1" w:firstLine="709"/>
        <w:jc w:val="both"/>
      </w:pPr>
      <w:r>
        <w:t>-</w:t>
      </w:r>
      <w:r>
        <w:tab/>
        <w:t>dėl kokių konkrečių objektyvių aplinkybių vienetas nori pakeisti nusidėvėjimo arba amortizacijos normatyvus (nurodomos priežastys ir pateikiami apskaičiavimai).</w:t>
      </w:r>
    </w:p>
    <w:p w:rsidR="00093845" w:rsidRDefault="000D779E">
      <w:pPr>
        <w:tabs>
          <w:tab w:val="left" w:pos="720"/>
          <w:tab w:val="left" w:pos="1077"/>
          <w:tab w:val="left" w:pos="1418"/>
        </w:tabs>
        <w:autoSpaceDE w:val="0"/>
        <w:autoSpaceDN w:val="0"/>
        <w:ind w:firstLine="709"/>
        <w:jc w:val="both"/>
      </w:pPr>
      <w:r>
        <w:t xml:space="preserve">5.3. Vietos mokesčių administratorius, išnagrinėjęs prašyme pateiktus duomenis, surašo atitinkamą sprendimą ir jį pateikia vienetui. Vietos mokesčių administratorius vieneto prašymą turi išnagrinėti per Lietuvos Respublikos </w:t>
      </w:r>
      <w:hyperlink r:id="rId62" w:history="1">
        <w:r w:rsidRPr="00337B16">
          <w:t>viešojo administravimo įstatymo</w:t>
        </w:r>
      </w:hyperlink>
      <w:r>
        <w:t xml:space="preserve"> nustatytus terminus.</w:t>
      </w:r>
      <w:r>
        <w:rPr>
          <w:rFonts w:ascii="Trebuchet MS" w:hAnsi="Trebuchet MS"/>
          <w:i/>
          <w:sz w:val="22"/>
          <w:szCs w:val="22"/>
          <w:lang w:eastAsia="ja-JP"/>
        </w:rPr>
        <w:t xml:space="preserve"> </w:t>
      </w:r>
      <w:r>
        <w:t>Gavus mokesčių administratoriaus sutikimą tikslinti ilgalaikio turto nusidėvėjimo arba amortizacijos normatyvą, nusidėvėjimas pagal naują normatyvą skaičiuojamas nuo to mokestinio laikotarpio, kurį mokesčių mokėtojas kreipėsi į mokesčių administratorių, pradžios.</w:t>
      </w:r>
    </w:p>
    <w:p w:rsidR="00093845" w:rsidRDefault="000D779E">
      <w:pPr>
        <w:tabs>
          <w:tab w:val="left" w:pos="720"/>
          <w:tab w:val="left" w:pos="1077"/>
          <w:tab w:val="left" w:pos="1418"/>
        </w:tabs>
        <w:autoSpaceDE w:val="0"/>
        <w:autoSpaceDN w:val="0"/>
        <w:ind w:firstLine="709"/>
        <w:jc w:val="both"/>
      </w:pPr>
      <w:r>
        <w:t xml:space="preserve">5.4. Mokesčių administratoriaus sutikimu patikslinus ilgalaikio turto nusidėvėjimo normatyvus tam tikrai ilgalaikio turto grupei (vienetas savo nuožiūra pagal atitinkamas charakteristikas ir kitus požymius, pagal kuriuos turtas grupuojamas, nustato grupių (pogrupių) skaičių), nauji nusidėvėjimo normatyvai vienodai turi būti taikomi tiek anksčiau įsigytam, tiek naujai įsigyjamajam ilgalaikiam turtui t. y. visai ilgalaikio turto grupei (pogrupiui). </w:t>
      </w:r>
    </w:p>
    <w:p w:rsidR="00093845" w:rsidRDefault="00093845">
      <w:pPr>
        <w:tabs>
          <w:tab w:val="left" w:pos="720"/>
          <w:tab w:val="left" w:pos="1077"/>
          <w:tab w:val="left" w:pos="1418"/>
        </w:tabs>
        <w:autoSpaceDE w:val="0"/>
        <w:autoSpaceDN w:val="0"/>
        <w:ind w:firstLine="709"/>
        <w:jc w:val="both"/>
      </w:pPr>
    </w:p>
    <w:p w:rsidR="00093845" w:rsidRDefault="000D779E">
      <w:pPr>
        <w:tabs>
          <w:tab w:val="left" w:pos="720"/>
          <w:tab w:val="left" w:pos="1077"/>
          <w:tab w:val="left" w:pos="1418"/>
        </w:tabs>
        <w:autoSpaceDE w:val="0"/>
        <w:autoSpaceDN w:val="0"/>
        <w:ind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Vienetas, atsižvelgdamas į savo veiklos pobūdį, pastatų turto grupę sugrupavo į smulkesnes turto grupes, t. y. nustatė tokias turto grupes: </w:t>
      </w:r>
      <w:r>
        <w:rPr>
          <w:i/>
        </w:rPr>
        <w:t>Kiti anksčiau neišvardyti gamybiniai pastatai</w:t>
      </w:r>
      <w:r>
        <w:t xml:space="preserve"> (nusidėvėjimo normatyvas – 15 metų) ir </w:t>
      </w:r>
      <w:r>
        <w:rPr>
          <w:i/>
        </w:rPr>
        <w:t>Kiti anksčiau neišvardyti negamybiniai pastatai</w:t>
      </w:r>
      <w:r>
        <w:t xml:space="preserve"> (nusidėvėjimo normatyvas – 30 metų).</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Mokesčių administratoriaus sutikimu buvo patikslinti tik turto grupės (pogrupio) Kiti anksčiau neišvardyti negamybiniai pastatai nusidėvėjimo normatyvai, ir nustatytas naujas (patikslintas) nusidėvėjimo laikotarpis – 20 metų, kuris nėra mažesnis už PMĮ 1 priedėlyje turto grupei </w:t>
      </w:r>
      <w:r>
        <w:rPr>
          <w:i/>
        </w:rPr>
        <w:t>Kiti anksčiau neišvardyti pastatai</w:t>
      </w:r>
      <w:r>
        <w:t xml:space="preserve"> nustatytus normatyvus.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Patikslinus šios turto grupės (pogrupio) nusidėvėjimo normatyvus, naujai nustatyti normatyvai taikomi tiek anksčiau įsigytiems, tiek naujai įsigyjamiems šiai turto grupei (pogrupiui) priskirtiniems negamybiniams pastatams.</w:t>
      </w:r>
    </w:p>
    <w:p w:rsidR="00093845" w:rsidRDefault="00093845">
      <w:pPr>
        <w:tabs>
          <w:tab w:val="left" w:pos="720"/>
          <w:tab w:val="left" w:pos="1077"/>
          <w:tab w:val="left" w:pos="1418"/>
        </w:tabs>
        <w:autoSpaceDE w:val="0"/>
        <w:autoSpaceDN w:val="0"/>
        <w:jc w:val="both"/>
      </w:pPr>
    </w:p>
    <w:p w:rsidR="00093845" w:rsidRDefault="000D779E">
      <w:pPr>
        <w:tabs>
          <w:tab w:val="left" w:pos="720"/>
          <w:tab w:val="left" w:pos="1077"/>
          <w:tab w:val="left" w:pos="1418"/>
        </w:tabs>
        <w:jc w:val="both"/>
        <w:rPr>
          <w:szCs w:val="20"/>
        </w:rPr>
      </w:pPr>
      <w:r>
        <w:tab/>
        <w:t>6. Vienetas privalo tikslinti ilgalaikio turto nusidėvėjimo ir amortizacijos normatyvus tuo atveju, kai nusistatęs trumpesnius maksimalius nusidėvėjimo ir amortizacijos normatyvus, nei nustatyta PMĮ 1 priedėlyje (</w:t>
      </w:r>
      <w:r>
        <w:rPr>
          <w:szCs w:val="20"/>
        </w:rPr>
        <w:t>nes atitiko PMĮ 18 str. 3 d. nustatytas sąlygas), nebetenkina šiai lengvatai taikyti nustatytų sąlygų. Šiuo atveju į mokesčių administratorių vienetui kreiptis (pateikti prašymą arba informuoti) nereikia, tačiau tą mokestinį laikotarpį, kurį pažeidė PMĮ 18 str. 3 d. nustatytas sąlygas, turi patikslinti ilgalaikio turto nusidėvėjimo ir amortizacijos normatyvus, kurie negali būti mažesni už PMĮ 1 priedėlyje ilgalaikio turto grupėms nustatytus normatyvus.</w:t>
      </w:r>
    </w:p>
    <w:p w:rsidR="00093845" w:rsidRDefault="000D779E">
      <w:pPr>
        <w:tabs>
          <w:tab w:val="left" w:pos="720"/>
          <w:tab w:val="left" w:pos="1077"/>
          <w:tab w:val="left" w:pos="1418"/>
        </w:tabs>
        <w:ind w:firstLine="720"/>
        <w:jc w:val="both"/>
        <w:rPr>
          <w:bCs/>
          <w:szCs w:val="20"/>
        </w:rPr>
      </w:pPr>
      <w:r>
        <w:rPr>
          <w:szCs w:val="20"/>
        </w:rPr>
        <w:t xml:space="preserve">Vienetas, nebetenkinantis PMĮ 18 str. 3 d. nustatytų sąlygų, nuo to mokestinio laikotarpio, kurį prarado tą lengvatą, pradžios, ilgalaikio turto įsigijimo kainos nenudėvėtąją dalį </w:t>
      </w:r>
      <w:r>
        <w:rPr>
          <w:bCs/>
          <w:szCs w:val="20"/>
        </w:rPr>
        <w:t xml:space="preserve">į sąnaudas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firstLine="720"/>
        <w:jc w:val="both"/>
        <w:rPr>
          <w:bCs/>
          <w:szCs w:val="20"/>
        </w:rPr>
      </w:pPr>
      <w:r>
        <w:rPr>
          <w:bCs/>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lastRenderedPageBreak/>
        <w:t>UAB X 2015 m. gruodžio 20 d. įsigijo 61 000 Eur kainos (be PVM) naują lengvąjį automobilį ir tą patį mėnesį jį pradėjo naudoti. Bendrovė planavo, kad 2016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Kadangi bendrovė 2016 metais vykdė visas PMĮ 18 str. 3 d. nustatytas sąlygas, todėl UAB X, apskaičiuodama 2016 m. apmokestinamąjį pelną, prie leidžiamų atskaitymų galėjo priskirti metinę nusidėvėjimo sumą, kuri apskaičiuojama taip:              (61 000 - 1000) : 3 = 20 000 Eur.</w:t>
      </w:r>
    </w:p>
    <w:p w:rsidR="00093845" w:rsidRDefault="000D779E">
      <w:pPr>
        <w:pBdr>
          <w:left w:val="single" w:sz="4" w:space="4" w:color="auto"/>
          <w:right w:val="single" w:sz="4" w:space="4" w:color="auto"/>
        </w:pBdr>
        <w:tabs>
          <w:tab w:val="left" w:pos="720"/>
          <w:tab w:val="left" w:pos="1077"/>
          <w:tab w:val="left" w:pos="1418"/>
        </w:tabs>
        <w:ind w:right="43" w:firstLine="709"/>
        <w:jc w:val="both"/>
      </w:pPr>
      <w:r>
        <w:t xml:space="preserve">2017 metais bendrovė pažeidė vieną iš PMĮ 18 str. 3 d. nustatytų sąlygų - jos mokestinio laikotarpio pajamos viršijo 150 000 Eur. Todėl UAB X lengvojo automobilio įsigijimo kainos nenudėvėtąją dalį, t.y. 41 000 Eur (61 000 – 20 000), </w:t>
      </w:r>
      <w:r>
        <w:rPr>
          <w:bCs/>
        </w:rPr>
        <w:t xml:space="preserve">į sąnaudas gali perkelti dalimis per ne trumpesnį nei PMĮ 1 priedėlyje </w:t>
      </w:r>
      <w:r>
        <w:t xml:space="preserve">atitinkamai ilgalaikio turto grupei nustatytą nusidėvėjimo </w:t>
      </w:r>
      <w:r>
        <w:rPr>
          <w:bCs/>
        </w:rPr>
        <w:t xml:space="preserve">laikotarpį (4 m.), atsižvelgiant į tą mokestinį laikotarpį, per kurį tas turtas jau buvo naudotas (1 m.), t. y. per 3 (4 – 1) metus.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43" w:firstLine="709"/>
        <w:jc w:val="both"/>
      </w:pPr>
      <w:r>
        <w:t xml:space="preserve">Todėl bendrovė, apskaičiuodama 2017 – 2019 metų apmokestinamąjį pelną, prie leidžiamų atskaitymų gali priskirti metinę nusidėvėjimo sumą kuri, apskaičiuojama taip:            (41 000 - 1000) : 3 = 13 333 Eur. </w:t>
      </w:r>
    </w:p>
    <w:p w:rsidR="00093845" w:rsidRDefault="000D779E">
      <w:pPr>
        <w:tabs>
          <w:tab w:val="left" w:pos="720"/>
          <w:tab w:val="left" w:pos="1077"/>
          <w:tab w:val="left" w:pos="1418"/>
        </w:tabs>
        <w:ind w:right="43" w:firstLine="720"/>
        <w:jc w:val="both"/>
      </w:pPr>
      <w:r>
        <w:t xml:space="preserve">7. </w:t>
      </w:r>
      <w:r>
        <w:rPr>
          <w:bCs/>
        </w:rPr>
        <w:t>Jeigu vienetas ilgalaikį materialųjį turtą nudėvėjo iki jo likvidacinės vertės ir nori tą likvidacinę vertę sumažinti, nes planuoja tą turtą dar naudoti savo veikloje, tai ta suma</w:t>
      </w:r>
      <w:r>
        <w:t>,</w:t>
      </w:r>
      <w:r>
        <w:rPr>
          <w:bCs/>
        </w:rPr>
        <w:t xml:space="preserve"> kuria sumažinama likvidacinė vertė, t. y. </w:t>
      </w:r>
      <w:r>
        <w:t xml:space="preserve">įsigijimo kainos nenudėvėtoji dalis, </w:t>
      </w:r>
      <w:r>
        <w:rPr>
          <w:bCs/>
        </w:rPr>
        <w:t xml:space="preserve">į sąnaudas gali būti perkeliama dalimis per to turto planuojamą naudingo eksploatavimo laikotarpį. </w:t>
      </w:r>
      <w:r>
        <w:t>Šiuo atveju į mokesčių administratorių vienetui kreiptis (pateikti prašymą arba informuoti) nereikia.</w:t>
      </w:r>
    </w:p>
    <w:p w:rsidR="00093845" w:rsidRDefault="000D779E">
      <w:pPr>
        <w:tabs>
          <w:tab w:val="left" w:pos="720"/>
          <w:tab w:val="left" w:pos="1077"/>
          <w:tab w:val="left" w:pos="1418"/>
        </w:tabs>
        <w:ind w:firstLine="720"/>
        <w:jc w:val="both"/>
      </w:pPr>
      <w:r>
        <w:tab/>
        <w:t xml:space="preserve">8. Jeigu vienetas nusprendžia padidinti ilgalaikio turto grupės(-ių) nusistatytą minimalią kainą, tai pagal šią naujai nusistatytą minimalią kainą (ir naudojimo trukmę) tik naujai įsigytas turtas priskiriamas ilgalaikiam arba trumpalaikiam turtui. </w:t>
      </w:r>
    </w:p>
    <w:p w:rsidR="00093845" w:rsidRDefault="000D779E">
      <w:pPr>
        <w:tabs>
          <w:tab w:val="left" w:pos="720"/>
          <w:tab w:val="left" w:pos="1077"/>
          <w:tab w:val="left" w:pos="1418"/>
        </w:tabs>
        <w:ind w:firstLine="720"/>
        <w:jc w:val="both"/>
      </w:pPr>
      <w:r>
        <w:t xml:space="preserve">Jeigu, padidinus ilgalaikio turto grupės(-ių) nusistatą minimalią kainą, </w:t>
      </w:r>
      <w:r>
        <w:rPr>
          <w:bCs/>
        </w:rPr>
        <w:t xml:space="preserve">turtas, </w:t>
      </w:r>
      <w:r>
        <w:t xml:space="preserve">kuris buvo priskirtas </w:t>
      </w:r>
      <w:r>
        <w:rPr>
          <w:bCs/>
        </w:rPr>
        <w:t>ilgalaikiam</w:t>
      </w:r>
      <w: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Pr>
          <w:bCs/>
        </w:rPr>
        <w:t xml:space="preserve">turtas, </w:t>
      </w:r>
      <w:r>
        <w:t xml:space="preserve">kuris buvo priskirtas </w:t>
      </w:r>
      <w:r>
        <w:rPr>
          <w:bCs/>
        </w:rPr>
        <w:t>ilgalaikiam</w:t>
      </w:r>
      <w:r>
        <w:t xml:space="preserve"> ir pradėtas nudėvėti arba amortizuoti</w:t>
      </w:r>
      <w:r>
        <w:rPr>
          <w:bCs/>
        </w:rPr>
        <w:t xml:space="preserve">) </w:t>
      </w:r>
      <w:r>
        <w:t xml:space="preserve">bus toliau nenaudojamas pajamoms uždirbti ar ekonominei naudai gauti ir nurašytas, tai to </w:t>
      </w:r>
      <w:r>
        <w:rPr>
          <w:bCs/>
        </w:rPr>
        <w:t>nurašyto</w:t>
      </w:r>
      <w:r>
        <w:t xml:space="preserve"> turto </w:t>
      </w:r>
      <w:r>
        <w:rPr>
          <w:bCs/>
        </w:rPr>
        <w:t>nenudėvėtosios arba neamortizuotosios įsigijimo kainos dalis leidžiamiems atskaitymams bus nepriskiriama.</w:t>
      </w:r>
    </w:p>
    <w:p w:rsidR="00093845" w:rsidRPr="00440ACD" w:rsidRDefault="000D779E">
      <w:r w:rsidRPr="00440ACD">
        <w:t xml:space="preserve">(PMĮ 18 str. 12 dalies komentaras pakeistas pagal VMI prie FM 2015-05-20 raštą </w:t>
      </w:r>
      <w:r w:rsidRPr="00440ACD">
        <w:rPr>
          <w:color w:val="000000"/>
        </w:rPr>
        <w:t>Nr. (32-42-31-1)-RM-11240)).</w:t>
      </w:r>
    </w:p>
    <w:p w:rsidR="00093845" w:rsidRDefault="00093845">
      <w:pPr>
        <w:tabs>
          <w:tab w:val="left" w:pos="720"/>
          <w:tab w:val="left" w:pos="1077"/>
          <w:tab w:val="left" w:pos="1418"/>
        </w:tabs>
        <w:ind w:right="-5" w:firstLine="709"/>
        <w:jc w:val="both"/>
        <w:rPr>
          <w:szCs w:val="20"/>
          <w:lang w:val="lt-LT"/>
        </w:rPr>
      </w:pPr>
    </w:p>
    <w:p w:rsidR="00093845" w:rsidRDefault="000D779E">
      <w:pPr>
        <w:pStyle w:val="Antrat1"/>
        <w:jc w:val="both"/>
        <w:rPr>
          <w:rFonts w:ascii="Times New Roman" w:hAnsi="Times New Roman" w:cs="Times New Roman"/>
          <w:bCs w:val="0"/>
          <w:szCs w:val="20"/>
          <w:lang w:val="lt-LT"/>
        </w:rPr>
      </w:pPr>
      <w:bookmarkStart w:id="363" w:name="_19_straipsnis._Nusidėvėjimo"/>
      <w:bookmarkEnd w:id="363"/>
      <w:r>
        <w:rPr>
          <w:rFonts w:ascii="Times New Roman" w:hAnsi="Times New Roman" w:cs="Times New Roman"/>
          <w:bCs w:val="0"/>
          <w:lang w:val="lt-LT"/>
        </w:rPr>
        <w:t xml:space="preserve">19 STRAIPSNIS. Nusidėvėjimo arba amortizacijos skaičiavimo apribojimai </w:t>
      </w:r>
    </w:p>
    <w:p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rsidR="00093845" w:rsidRPr="0065344A" w:rsidRDefault="000D779E" w:rsidP="00337B16">
      <w:pPr>
        <w:tabs>
          <w:tab w:val="left" w:pos="720"/>
          <w:tab w:val="left" w:pos="1077"/>
          <w:tab w:val="left" w:pos="1418"/>
        </w:tabs>
        <w:spacing w:after="0" w:line="240" w:lineRule="auto"/>
        <w:rPr>
          <w:lang w:val="lt-LT"/>
        </w:rPr>
      </w:pPr>
      <w:r w:rsidRPr="0065344A">
        <w:rPr>
          <w:lang w:val="lt-LT"/>
        </w:rPr>
        <w:lastRenderedPageBreak/>
        <w:t>(</w:t>
      </w:r>
      <w:r w:rsidRPr="0065344A">
        <w:rPr>
          <w:color w:val="000000"/>
          <w:lang w:val="lt-LT" w:eastAsia="lt-LT"/>
        </w:rPr>
        <w:t>KEISTA: 2003 07 01 įstatymu Nr. IX-1659 (nuo 2003 07 25)</w:t>
      </w:r>
      <w:r w:rsidR="00655350" w:rsidRPr="0065344A">
        <w:rPr>
          <w:color w:val="000000"/>
          <w:lang w:val="lt-LT" w:eastAsia="lt-LT"/>
        </w:rPr>
        <w:t>,</w:t>
      </w:r>
      <w:r w:rsidR="00547313" w:rsidRPr="0065344A">
        <w:rPr>
          <w:lang w:val="lt-LT"/>
        </w:rPr>
        <w:t xml:space="preserve"> </w:t>
      </w:r>
      <w:r w:rsidR="00547313" w:rsidRPr="0065344A">
        <w:rPr>
          <w:color w:val="000000"/>
          <w:lang w:val="lt-LT" w:eastAsia="lt-LT"/>
        </w:rPr>
        <w:t>taikoma apskaičiuojant 2002 metais prasidėjusio ir vėlesnių mokestinių laikotarpių apmokestinamąjį pelną</w:t>
      </w:r>
      <w:r w:rsidRPr="0065344A">
        <w:rPr>
          <w:lang w:val="lt-LT"/>
        </w:rPr>
        <w:t>).</w:t>
      </w:r>
    </w:p>
    <w:p w:rsidR="00093845" w:rsidRDefault="000D779E">
      <w:pPr>
        <w:ind w:firstLine="709"/>
        <w:jc w:val="both"/>
        <w:rPr>
          <w:b/>
          <w:bCs/>
          <w:lang w:val="lt-LT"/>
        </w:rPr>
      </w:pPr>
      <w:r>
        <w:rPr>
          <w:b/>
          <w:bCs/>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rsidR="00093845" w:rsidRDefault="000D779E">
      <w:pPr>
        <w:tabs>
          <w:tab w:val="left" w:pos="720"/>
          <w:tab w:val="left" w:pos="1077"/>
          <w:tab w:val="left" w:pos="1418"/>
        </w:tabs>
        <w:ind w:right="43" w:firstLine="709"/>
        <w:jc w:val="both"/>
        <w:rPr>
          <w:lang w:val="lt-LT"/>
        </w:rPr>
      </w:pPr>
      <w:r>
        <w:rPr>
          <w:lang w:val="lt-LT"/>
        </w:rPr>
        <w:t>2.</w:t>
      </w:r>
      <w:r>
        <w:rPr>
          <w:lang w:val="lt-LT"/>
        </w:rPr>
        <w:tab/>
        <w:t>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rsidR="00093845" w:rsidRDefault="000D779E">
      <w:pPr>
        <w:tabs>
          <w:tab w:val="left" w:pos="720"/>
          <w:tab w:val="left" w:pos="1077"/>
          <w:tab w:val="left" w:pos="1418"/>
        </w:tabs>
        <w:ind w:right="43" w:firstLine="709"/>
        <w:jc w:val="both"/>
        <w:rPr>
          <w:lang w:val="lt-LT"/>
        </w:rPr>
      </w:pPr>
      <w:r>
        <w:rPr>
          <w:lang w:val="lt-LT"/>
        </w:rPr>
        <w:t>3.</w:t>
      </w:r>
      <w:r>
        <w:rPr>
          <w:lang w:val="lt-LT"/>
        </w:rPr>
        <w:tab/>
        <w:t>Jeigu vienetas (pardavėjas) su kitu vienetu (pirkėju) sudaro ilgalaikio turto pirkimo–pardavimo sutartį, kurioje numatytas nuosavybės teisės perėjimas pirkėjui apmokėjus visą turto vertę, tai ilgalaikio turto nusidėvėjimą skaičiuoja pagal minėtą sutartį tą turtą naudojantis vienetas (pirkėjas). Šiuo atveju pardavėjas minėto turto nusidėvėjimo skaičiuoti negali.</w:t>
      </w:r>
    </w:p>
    <w:p w:rsidR="00093845" w:rsidRDefault="000D779E">
      <w:pPr>
        <w:tabs>
          <w:tab w:val="left" w:pos="720"/>
          <w:tab w:val="left" w:pos="1077"/>
          <w:tab w:val="left" w:pos="1418"/>
        </w:tabs>
        <w:ind w:right="43" w:firstLine="709"/>
        <w:jc w:val="both"/>
        <w:rPr>
          <w:lang w:val="lt-LT"/>
        </w:rPr>
      </w:pPr>
      <w:r>
        <w:rPr>
          <w:lang w:val="lt-LT"/>
        </w:rPr>
        <w:t>4.</w:t>
      </w:r>
      <w:r>
        <w:rPr>
          <w:lang w:val="lt-LT"/>
        </w:rPr>
        <w:tab/>
        <w:t>Kai vienetas (nuomotojas) su kitu vienetu (nuomininku) sudaro ilgalaikio turto nuomos sutartį, kurioje numatytas nuosavybės teisės perėjimas nuomininkui apmokėjus visą turto vertę, tai ilgalaikio turto nusidėvėjimą skaičiuoja pagal minėtą sutartį tą turtą naudojantis vienetas (nuomininkas). Šiuo atveju nuomotojas minėto turto nusidėvėjimo skaičiuoti negali.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rsidR="00093845" w:rsidRDefault="000D779E">
      <w:pPr>
        <w:ind w:firstLine="709"/>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rsidR="00093845" w:rsidRDefault="00093845">
      <w:pPr>
        <w:tabs>
          <w:tab w:val="left" w:pos="720"/>
          <w:tab w:val="left" w:pos="1077"/>
          <w:tab w:val="left" w:pos="1418"/>
        </w:tabs>
        <w:ind w:right="-5" w:firstLine="709"/>
        <w:jc w:val="both"/>
        <w:rPr>
          <w:b/>
          <w:lang w:val="lt-LT"/>
        </w:rPr>
      </w:pPr>
    </w:p>
    <w:p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rsidR="00093845" w:rsidRDefault="000D779E" w:rsidP="00337B16">
      <w:pPr>
        <w:spacing w:after="0"/>
        <w:jc w:val="both"/>
      </w:pPr>
      <w:r>
        <w:t>(</w:t>
      </w:r>
      <w:r>
        <w:rPr>
          <w:color w:val="000000"/>
          <w:lang w:eastAsia="lt-LT"/>
        </w:rPr>
        <w:t>KEISTA: 2007 05 03 įstatymu Nr. X-1110 (nuo 2007 05 19)</w:t>
      </w:r>
      <w:r>
        <w:rPr>
          <w:color w:val="000000"/>
        </w:rPr>
        <w:t>)</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Neskaičiuojama PMĮ 1 priedėlio grupėse ,,Įsigytos teisės“, ,,Kitas nematerialusis turtas“ ir ,,Prestižas“ išvardyto pačios įmonės susikurto nematerialiojo ilgalaikio turto amortizacija.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užkonservuotas arba jis nenaudojamas dėl ilgalaikio remonto. Tokiais atvejais ilgalaikio turto nusidėvėjimas neskaičiuojamas.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rsidR="00093845" w:rsidRDefault="000D779E">
      <w:pPr>
        <w:ind w:firstLine="709"/>
        <w:jc w:val="both"/>
        <w:rPr>
          <w:lang w:val="lt-LT"/>
        </w:rPr>
      </w:pPr>
      <w:r>
        <w:rPr>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lastRenderedPageBreak/>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naudojo iki 2002 m. gruodžio 15 d., o kitą dieną pardavė UAB Y. UAB X iki automobilio pardavimo UAB Y prie leidžiamų atskaitymų priskyrė 8 300 Lt [(61 000 – 1 240) : 72 x 10 = 8 300 Lt] nusidėvėjimo sumą.</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Antrat1"/>
        <w:jc w:val="both"/>
        <w:rPr>
          <w:rFonts w:ascii="Times New Roman" w:hAnsi="Times New Roman" w:cs="Times New Roman"/>
          <w:bCs w:val="0"/>
          <w:szCs w:val="20"/>
          <w:lang w:val="lt-LT"/>
        </w:rPr>
      </w:pPr>
      <w:bookmarkStart w:id="364" w:name="_20_straipsnis._Nuosavo,"/>
      <w:bookmarkEnd w:id="364"/>
      <w:r>
        <w:rPr>
          <w:rFonts w:ascii="Times New Roman" w:hAnsi="Times New Roman" w:cs="Times New Roman"/>
          <w:bCs w:val="0"/>
          <w:lang w:val="lt-LT"/>
        </w:rPr>
        <w:t>20 STRAIPSNIS. Nuosavo, nuomojamo arba panaudos būdu naudojamo materialiojo ilgalaikio turto eksploatavimo, remonto arba rekonstravimo sąnaudos</w:t>
      </w:r>
    </w:p>
    <w:p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rsidR="00093845" w:rsidRDefault="000D779E" w:rsidP="00337B16">
      <w:pPr>
        <w:spacing w:after="0"/>
        <w:jc w:val="both"/>
        <w:rPr>
          <w:szCs w:val="20"/>
          <w:lang w:val="lt-LT"/>
        </w:rPr>
      </w:pPr>
      <w:r>
        <w:rPr>
          <w:lang w:val="lt-LT"/>
        </w:rPr>
        <w:t>(</w:t>
      </w:r>
      <w:r w:rsidRPr="0065344A">
        <w:rPr>
          <w:color w:val="000000"/>
          <w:lang w:val="lt-LT" w:eastAsia="lt-LT"/>
        </w:rPr>
        <w:t>KEISTA: 2004 10 12 įstatymu Nr. IX-2492 (nuo 2004 10 30)</w:t>
      </w:r>
      <w:r w:rsidR="00655350" w:rsidRPr="0065344A">
        <w:rPr>
          <w:color w:val="000000"/>
          <w:lang w:val="lt-LT" w:eastAsia="lt-LT"/>
        </w:rPr>
        <w:t>,</w:t>
      </w:r>
      <w:r w:rsidR="0036194D" w:rsidRPr="0065344A">
        <w:rPr>
          <w:lang w:val="lt-LT"/>
        </w:rPr>
        <w:t xml:space="preserve"> </w:t>
      </w:r>
      <w:r w:rsidR="0036194D" w:rsidRPr="0065344A">
        <w:rPr>
          <w:color w:val="000000"/>
          <w:lang w:val="lt-LT" w:eastAsia="lt-LT"/>
        </w:rPr>
        <w:t>taikoma apskaičiuojant 2004 ir vėlesnių metų mokestinių laikotarpių apmokestinamąjį pelną</w:t>
      </w:r>
      <w:r>
        <w:rPr>
          <w:lang w:val="lt-LT"/>
        </w:rPr>
        <w:t>)</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ab/>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w:t>
      </w:r>
      <w:r>
        <w:rPr>
          <w:rFonts w:ascii="Times New Roman" w:hAnsi="Times New Roman" w:cs="Times New Roman"/>
          <w:lang w:val="lt-LT"/>
        </w:rPr>
        <w:lastRenderedPageBreak/>
        <w:t xml:space="preserve">arba rekonstravimo verte didinama remontuoto arba rekonstruoto ilgalaikio materialiojo turto įsigijimo kaina.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rsidR="00093845" w:rsidRDefault="000D779E">
      <w:pPr>
        <w:ind w:firstLine="709"/>
        <w:jc w:val="both"/>
        <w:rPr>
          <w:lang w:val="lt-LT"/>
        </w:rPr>
      </w:pPr>
      <w:r>
        <w:rPr>
          <w:lang w:val="lt-LT"/>
        </w:rPr>
        <w:t>4. Tuo atveju, kai atlikti remonto darbai nepailgina ilgalaikio materialiojo turto naudingo tarnavimo laiko arba nepagerina jo naudingųjų savybių, tai remonto sąnaudos leidžiamiems atskaitymams priskiriamos tą mokestinį laikotarpį, kurį remonto darbai buvo užbaigti (t.y. taikomos PMĮ 20 str. 2 dalies nuostatos).</w:t>
      </w:r>
    </w:p>
    <w:p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rsidR="00093845" w:rsidRDefault="000D779E">
      <w:pPr>
        <w:tabs>
          <w:tab w:val="left" w:pos="720"/>
          <w:tab w:val="left" w:pos="1077"/>
          <w:tab w:val="left" w:pos="1418"/>
        </w:tabs>
        <w:ind w:right="-5"/>
        <w:jc w:val="both"/>
        <w:rPr>
          <w:b/>
          <w:szCs w:val="20"/>
          <w:lang w:val="lt-LT"/>
        </w:rPr>
      </w:pPr>
      <w:r>
        <w:rPr>
          <w:b/>
          <w:lang w:val="lt-LT"/>
        </w:rPr>
        <w:tab/>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lastRenderedPageBreak/>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rsidR="00093845" w:rsidRDefault="000D779E">
      <w:pPr>
        <w:ind w:firstLine="709"/>
        <w:jc w:val="both"/>
        <w:rPr>
          <w:lang w:val="lt-LT"/>
        </w:rPr>
      </w:pPr>
      <w:r>
        <w:rPr>
          <w:lang w:val="lt-LT"/>
        </w:rPr>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taip pat turimam pagal panaudos sutartį ar nuomos sutartį, kurioje nenumatytas nuosavybės teisės perėjimas pirkėjui visiškai apmokėjus turto vertę.</w:t>
      </w:r>
    </w:p>
    <w:p w:rsidR="00093845" w:rsidRDefault="000D779E">
      <w:pPr>
        <w:ind w:firstLine="709"/>
        <w:jc w:val="both"/>
        <w:rPr>
          <w:lang w:val="lt-LT"/>
        </w:rPr>
      </w:pPr>
      <w:r>
        <w:rPr>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rsidR="00093845" w:rsidRDefault="000D779E">
      <w:pPr>
        <w:tabs>
          <w:tab w:val="left" w:pos="720"/>
          <w:tab w:val="left" w:pos="1077"/>
          <w:tab w:val="left" w:pos="1418"/>
        </w:tabs>
        <w:ind w:right="-5" w:firstLine="709"/>
        <w:jc w:val="both"/>
        <w:rPr>
          <w:b/>
          <w:szCs w:val="20"/>
          <w:lang w:val="lt-LT"/>
        </w:rPr>
      </w:pPr>
      <w:r>
        <w:rPr>
          <w:bCs/>
          <w:szCs w:val="20"/>
          <w:lang w:val="lt-LT"/>
        </w:rPr>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rsidR="00093845" w:rsidRDefault="00093845">
      <w:pPr>
        <w:tabs>
          <w:tab w:val="left" w:pos="720"/>
          <w:tab w:val="left" w:pos="1077"/>
          <w:tab w:val="left" w:pos="1418"/>
        </w:tabs>
        <w:ind w:right="-5" w:firstLine="709"/>
        <w:jc w:val="both"/>
        <w:rPr>
          <w:b/>
          <w:lang w:val="lt-LT"/>
        </w:rPr>
      </w:pPr>
    </w:p>
    <w:p w:rsidR="00093845" w:rsidRDefault="000D779E" w:rsidP="00337B16">
      <w:pPr>
        <w:tabs>
          <w:tab w:val="left" w:pos="720"/>
          <w:tab w:val="left" w:pos="1077"/>
          <w:tab w:val="left" w:pos="1418"/>
        </w:tabs>
        <w:spacing w:after="0"/>
        <w:ind w:right="-6" w:firstLine="709"/>
        <w:jc w:val="both"/>
        <w:rPr>
          <w:b/>
          <w:lang w:val="lt-LT"/>
        </w:rPr>
      </w:pPr>
      <w:r>
        <w:rPr>
          <w:b/>
          <w:bCs/>
          <w:lang w:val="lt-LT"/>
        </w:rPr>
        <w:t>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rsidR="00093845" w:rsidRDefault="000D779E" w:rsidP="00337B16">
      <w:pPr>
        <w:tabs>
          <w:tab w:val="left" w:pos="720"/>
          <w:tab w:val="left" w:pos="1077"/>
          <w:tab w:val="left" w:pos="1418"/>
        </w:tabs>
        <w:spacing w:after="0"/>
        <w:ind w:right="-6"/>
        <w:jc w:val="both"/>
        <w:rPr>
          <w:szCs w:val="20"/>
          <w:lang w:val="lt-LT"/>
        </w:rPr>
      </w:pPr>
      <w:r>
        <w:rPr>
          <w:lang w:val="lt-LT"/>
        </w:rPr>
        <w:t xml:space="preserve">(KEISTA: </w:t>
      </w:r>
      <w:r w:rsidRPr="0065344A">
        <w:rPr>
          <w:color w:val="000000"/>
          <w:lang w:val="lt-LT" w:eastAsia="lt-LT"/>
        </w:rPr>
        <w:t>2004 10 12 įstatymu Nr. IX-2492 (nuo 2004 10 30)</w:t>
      </w:r>
      <w:r w:rsidR="008D0FC6" w:rsidRPr="0065344A">
        <w:rPr>
          <w:color w:val="000000"/>
          <w:lang w:val="lt-LT" w:eastAsia="lt-LT"/>
        </w:rPr>
        <w:t>,</w:t>
      </w:r>
      <w:r w:rsidR="00862B96" w:rsidRPr="0065344A">
        <w:rPr>
          <w:lang w:val="lt-LT"/>
        </w:rPr>
        <w:t xml:space="preserve"> </w:t>
      </w:r>
      <w:r w:rsidR="00862B96" w:rsidRPr="0065344A">
        <w:rPr>
          <w:color w:val="000000"/>
          <w:lang w:val="lt-LT" w:eastAsia="lt-LT"/>
        </w:rPr>
        <w:t>taikoma apskaičiuojant 2004 ir vėlesnių metų mokestinių laikotarpių apmokestinamąjį pelną</w:t>
      </w:r>
      <w:r>
        <w:rPr>
          <w:lang w:val="lt-LT"/>
        </w:rPr>
        <w:t>)</w:t>
      </w:r>
    </w:p>
    <w:p w:rsidR="00093845" w:rsidRDefault="000D779E">
      <w:pPr>
        <w:tabs>
          <w:tab w:val="left" w:pos="720"/>
          <w:tab w:val="left" w:pos="1077"/>
          <w:tab w:val="left" w:pos="1418"/>
        </w:tabs>
        <w:ind w:right="43" w:firstLine="709"/>
        <w:jc w:val="both"/>
        <w:rPr>
          <w:b/>
          <w:lang w:val="lt-LT"/>
        </w:rPr>
      </w:pPr>
      <w:r>
        <w:rPr>
          <w:b/>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 xml:space="preserve">apskaičiuojant apmokestinamąjį pelną, laikomas nuomininko nuosavu turtu, todėl tokio turto remonto ir rekonstravimo sąnaudoms, </w:t>
      </w:r>
      <w:r>
        <w:rPr>
          <w:lang w:val="lt-LT"/>
        </w:rPr>
        <w:lastRenderedPageBreak/>
        <w:t>kurios priskiriamos ribojamo dydžio leidžiamiems atskaitymams, apskaičiuoti taikomos PMĮ 20 str. 1 ir 2 dalies nuostatos.</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lastRenderedPageBreak/>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kuris pailgina turto naudingo tarnavimo laiką arba pagerina jo naudingąsias savybes, arba rekonstravimo darbus neterminuota nuomos arba panaudos sutartis nutraukiama, tai ribojamų dydžių leidžiamiems atskaitymams galima priskirti tik to remonto arba rekonstravimo darbų vertės dalį, tenkančią laikotarpiui, kurį po atlikto rekonstravimo arba remonto tas turtas buvo naudojamas pajamoms uždirbti.</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Lt (10 000 : 48 x 5), o 2005 m. - 2 499,99 Lt (10 000 : 48 x 12)), nes po remonto pajamoms uždirbti tas turtas buvo naudojamas tik 17 mėnesių. Kita remonto sąnaudų dalis, t. y. 6 458,34 Lt (10 000 – 3 541,66), ribojamų dydžių leidžiamiems atskaitymams nepriskiriama.</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lastRenderedPageBreak/>
        <w:t>2. UAB Z 2002 m. sausio mėnesį iš UAB K 11 metų išsinuomojo pastatą ir pradėjo jį naudoti įmonės veikloje.</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Z, atlikusi remonto darbus, turi surašyti UAB K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veikloje, eksploatavimo ir remonto sąnaudos iš pajamų atskaitomos finansų ministro nustatyta tvarka. </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rsidR="00093845" w:rsidRDefault="000D779E">
      <w:pPr>
        <w:tabs>
          <w:tab w:val="left" w:pos="720"/>
          <w:tab w:val="left" w:pos="1077"/>
          <w:tab w:val="left" w:pos="1418"/>
        </w:tabs>
        <w:ind w:right="-5" w:firstLine="709"/>
        <w:jc w:val="both"/>
        <w:rPr>
          <w:szCs w:val="20"/>
          <w:lang w:val="lt-LT"/>
        </w:rPr>
      </w:pPr>
      <w:r>
        <w:rPr>
          <w:lang w:val="lt-LT"/>
        </w:rPr>
        <w:t>4)</w:t>
      </w:r>
      <w:r>
        <w:rPr>
          <w:lang w:val="lt-LT"/>
        </w:rPr>
        <w:tab/>
        <w:t xml:space="preserve">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w:t>
      </w:r>
      <w:r>
        <w:rPr>
          <w:lang w:val="lt-LT"/>
        </w:rPr>
        <w:lastRenderedPageBreak/>
        <w:t>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turto dalis, naudojama įmonės veikloje (procentais), kuri nustatoma atsižvelgiant į turto rūšį ir ekonominę naudą: naudojant transporto priemones - į įmonės reikalais nuvažiuojamų kilometrų 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w:t>
      </w:r>
      <w:r>
        <w:rPr>
          <w:lang w:val="lt-LT"/>
        </w:rPr>
        <w:lastRenderedPageBreak/>
        <w:t xml:space="preserve">įmonė prie leidžiamų atskaitymų gali priskirti sumą, kurią įmonė faktiškai sumokėjo už 1 250 litrų benzino įsigijimą. </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suma apskaičiuojama proporcingai transporto priemonės panaudojimo įmonės veikloje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lastRenderedPageBreak/>
        <w:t>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nebeatskaitomos. Todėl 2004 metais prie leidžiamų atskaitymų bus priskirta tik 800 Lt (80 x 10), o likusi remonto išlaidų dalis , t.y. 1040 Lt (2880 - 80 - 960 – 800), prie leidžiamų atskaitymų nepriskiriama.</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w:t>
      </w:r>
      <w:r>
        <w:rPr>
          <w:lang w:val="lt-LT"/>
        </w:rPr>
        <w:lastRenderedPageBreak/>
        <w:t xml:space="preserve">suvartojimo, abonentinio mokesčio bei kitokių per mokestinį laikotarpį patirtų sąnaudų dalis, proporcingai tenkanti įmonės veikloje naudojamai patalpų arba kito turto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dalyvio namo įmonės veikloje naudojama dalis, - 60 proc. (90 : 150 x 100). Per mokestinį laikotarpį įmonė patyrė 9000 Lt pastato eksploatavimo išlaidų. Prie leidžiamų atskaitymų gali būti priskirta tik 5400 Lt (9000 x 60 : 100)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rsidR="00093845" w:rsidRDefault="000D779E">
      <w:pPr>
        <w:tabs>
          <w:tab w:val="left" w:pos="720"/>
          <w:tab w:val="left" w:pos="1077"/>
          <w:tab w:val="left" w:pos="1418"/>
        </w:tabs>
        <w:ind w:right="-5" w:firstLine="709"/>
        <w:jc w:val="both"/>
        <w:rPr>
          <w:szCs w:val="20"/>
          <w:lang w:val="lt-LT"/>
        </w:rPr>
      </w:pPr>
      <w:r>
        <w:rPr>
          <w:lang w:val="lt-LT"/>
        </w:rPr>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w:t>
      </w:r>
      <w:r>
        <w:rPr>
          <w:lang w:val="lt-LT"/>
        </w:rPr>
        <w:lastRenderedPageBreak/>
        <w:t>parduotuvės ir biuro remonto sąnaudų, nes šiuo atveju remonto sąnaudos iš pajamų pradedamos atskaityti nuo kito mėnesio po pastato remonto atlikimo (t.y. nuo 2002 metų gegužės mėnesio), 2003 - 2006 metais – po 12000 Lt (1000 x 12), 2007 metais – 4000 Lt (1000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atskaitomoms iš pajamų, bus priskirta tik 10000 Lt (1000 x 10), o likusi dalis remonto išlaidų dalis, t.y. 30000 Lt (60000 - 8000 - 12000 – 10000), iš pajamų bus nebeatskaitoma.</w:t>
      </w:r>
    </w:p>
    <w:p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w:t>
      </w:r>
      <w:r>
        <w:rPr>
          <w:lang w:val="lt-LT"/>
        </w:rPr>
        <w:lastRenderedPageBreak/>
        <w:t>remonto atlikimo (t.y. nuo 2002 metų gegužės mėnesio), 2003 - 2006 metais – po 10800 Lt (900 x 12), 2007 metais – 3600 Lt (900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rsidR="00093845" w:rsidRDefault="000D779E">
      <w:pPr>
        <w:tabs>
          <w:tab w:val="left" w:pos="720"/>
          <w:tab w:val="left" w:pos="1077"/>
          <w:tab w:val="left" w:pos="1418"/>
        </w:tabs>
        <w:ind w:right="-5" w:firstLine="709"/>
        <w:jc w:val="both"/>
        <w:rPr>
          <w:lang w:val="lt-LT"/>
        </w:rPr>
      </w:pPr>
      <w:r>
        <w:rPr>
          <w:lang w:val="lt-LT"/>
        </w:rPr>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rsidR="00093845" w:rsidRDefault="00093845">
      <w:pPr>
        <w:pStyle w:val="Antrat1"/>
        <w:ind w:firstLine="709"/>
        <w:jc w:val="both"/>
        <w:rPr>
          <w:rFonts w:ascii="Times New Roman" w:hAnsi="Times New Roman" w:cs="Times New Roman"/>
          <w:bCs w:val="0"/>
          <w:lang w:val="lt-LT"/>
        </w:rPr>
      </w:pPr>
      <w:bookmarkStart w:id="365" w:name="_21_straipsnis._Komandiruočių"/>
      <w:bookmarkEnd w:id="365"/>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1. Komandiruote laikomas 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093845" w:rsidRDefault="000D779E" w:rsidP="006B2AD9">
      <w:pPr>
        <w:spacing w:after="0"/>
        <w:jc w:val="both"/>
        <w:rPr>
          <w:b/>
          <w:lang w:val="lt-LT"/>
        </w:rPr>
      </w:pPr>
      <w:r>
        <w:rPr>
          <w:b/>
          <w:lang w:val="lt-LT"/>
        </w:rPr>
        <w:t>(</w:t>
      </w:r>
      <w:r w:rsidRPr="008740BA">
        <w:rPr>
          <w:bCs/>
          <w:lang w:val="lt-LT"/>
        </w:rPr>
        <w:t xml:space="preserve">KEISTA: </w:t>
      </w:r>
      <w:r w:rsidRPr="008740BA">
        <w:t>2012 06 29 įstatymu Nr. XI-2165 (nuo 2012 09 01)</w:t>
      </w:r>
      <w:r>
        <w:rPr>
          <w:b/>
          <w:lang w:val="lt-LT"/>
        </w:rPr>
        <w:t xml:space="preserve">) </w:t>
      </w:r>
    </w:p>
    <w:p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7F5A27" w:rsidRPr="00653B15" w:rsidRDefault="007F5A27" w:rsidP="007F5A27">
      <w:pPr>
        <w:pStyle w:val="Sraopastraipa"/>
        <w:ind w:left="0" w:firstLine="851"/>
        <w:jc w:val="both"/>
        <w:rPr>
          <w:bCs/>
        </w:rPr>
      </w:pPr>
      <w:r w:rsidRPr="00481ED8">
        <w:rPr>
          <w:color w:val="000000"/>
        </w:rPr>
        <w:lastRenderedPageBreak/>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rsidR="007F5A27" w:rsidRPr="00481ED8" w:rsidRDefault="007F5A27" w:rsidP="00636C65">
      <w:pPr>
        <w:pStyle w:val="Sraopastraipa"/>
        <w:numPr>
          <w:ilvl w:val="0"/>
          <w:numId w:val="55"/>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veikiančių pagal Lietuvos Respublikos įdarbinimo per laikinojo įdarbinimo įmones įstatymą, laikinųjų darbuotojų siuntimas iš nuolatinės darbo vietos laikinai dirbti darbo naudotojo naudai į užsienį ar Lietuvoje laikomas komandiruote, jei komandiruojančioji įmonė ir darbuotojas komandiruotės metu saistomi darbo santykiais.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rsidR="007F5A27" w:rsidRDefault="007F5A27" w:rsidP="007F5A27">
      <w:pPr>
        <w:pStyle w:val="Pagrindiniotekstotrauka"/>
        <w:rPr>
          <w:lang w:val="lt-LT"/>
        </w:rPr>
      </w:pPr>
      <w:r w:rsidRPr="00481ED8">
        <w:rPr>
          <w:color w:val="000000"/>
          <w:lang w:val="lt-LT"/>
        </w:rPr>
        <w:lastRenderedPageBreak/>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rsidR="007F5A27" w:rsidRDefault="007F5A27" w:rsidP="007F5A27">
      <w:pPr>
        <w:pStyle w:val="Pagrindiniotekstotrauka"/>
        <w:rPr>
          <w:lang w:val="lt-LT"/>
        </w:rPr>
      </w:pPr>
      <w:r>
        <w:rPr>
          <w:lang w:val="lt-LT"/>
        </w:rPr>
        <w:t>(</w:t>
      </w:r>
      <w:r w:rsidR="006B2AD9">
        <w:rPr>
          <w:lang w:val="lt-LT"/>
        </w:rPr>
        <w:t>P</w:t>
      </w:r>
      <w:r>
        <w:rPr>
          <w:lang w:val="lt-LT"/>
        </w:rPr>
        <w:t xml:space="preserve">akeista pagal VMI prie FM </w:t>
      </w:r>
      <w:r w:rsidRPr="007F5A27">
        <w:rPr>
          <w:lang w:val="lt-LT"/>
        </w:rPr>
        <w:t xml:space="preserve">2019-01-22  </w:t>
      </w:r>
      <w:r>
        <w:rPr>
          <w:lang w:val="lt-LT"/>
        </w:rPr>
        <w:t>raštą</w:t>
      </w:r>
      <w:r w:rsidRPr="007F5A27">
        <w:rPr>
          <w:lang w:val="lt-LT"/>
        </w:rPr>
        <w:t xml:space="preserve"> Nr. (32.42-31-1E) RM-2520</w:t>
      </w:r>
      <w:r>
        <w:rPr>
          <w:lang w:val="lt-LT"/>
        </w:rPr>
        <w:t>)</w:t>
      </w:r>
    </w:p>
    <w:p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t xml:space="preserve">3. Komandiruote taip pat yra laikomas pagal Lietuvos Respublikos </w:t>
      </w:r>
      <w:hyperlink r:id="rId63"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įformintas specialiojo derybų komiteto (pirmajam 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5. Komandiruote taip pat yra laikomas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093845" w:rsidRDefault="00093845">
      <w:pPr>
        <w:pStyle w:val="Pagrindiniotekstotrauka3"/>
        <w:tabs>
          <w:tab w:val="left" w:pos="720"/>
          <w:tab w:val="left" w:pos="1077"/>
          <w:tab w:val="left" w:pos="1418"/>
        </w:tabs>
        <w:ind w:right="-5"/>
        <w:rPr>
          <w:rFonts w:ascii="Times New Roman" w:hAnsi="Times New Roman"/>
          <w:strike/>
          <w:lang w:eastAsia="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lastRenderedPageBreak/>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3.</w:t>
      </w:r>
      <w:r>
        <w:rPr>
          <w:rFonts w:ascii="Times New Roman" w:hAnsi="Times New Roman" w:cs="Times New Roman"/>
          <w:b/>
          <w:lang w:val="lt-LT"/>
        </w:rPr>
        <w:tab/>
        <w:t>Komandiruočių sąnaudos iš pajamų atskaitomos Lietuvos Respublikos Vyriausybės arba jos įgaliotos institucijos nustatyta tvarka.</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1.</w:t>
      </w:r>
      <w:r>
        <w:rPr>
          <w:rFonts w:ascii="Times New Roman" w:hAnsi="Times New Roman" w:cs="Times New Roman"/>
          <w:lang w:val="lt-LT"/>
        </w:rPr>
        <w:tab/>
        <w:t xml:space="preserve">Pagal PMĮ 17 straipsnio nuostatas, apskaičiuojant apmokestinamąjį pelną, komandiruočių sąnaudos priskiriamos ribojamų dydžių leidžiamiems atskaitymams. </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 xml:space="preserve">Nuo 2003 metais prasidedančio mokestinio laikotarpio ir vėlesnių mokestinių laikotarpių apmokestinamajam pelnui apskaičiuoti taikomos Lietuvos Respublikos Vyriausybės 2003 m. sausio 28 d. </w:t>
      </w:r>
      <w:hyperlink r:id="rId64" w:history="1">
        <w:r>
          <w:rPr>
            <w:rFonts w:ascii="Times New Roman" w:hAnsi="Times New Roman" w:cs="Times New Roman"/>
            <w:lang w:val="lt-LT"/>
          </w:rPr>
          <w:t>nutarimu Nr. 99</w:t>
        </w:r>
      </w:hyperlink>
      <w:r>
        <w:rPr>
          <w:rFonts w:ascii="Times New Roman" w:hAnsi="Times New Roman" w:cs="Times New Roman"/>
          <w:lang w:val="lt-LT"/>
        </w:rPr>
        <w:t xml:space="preserve"> ,,Dėl komandiruočių sąnaudų atskaitymo iš pajamų taisyklių patvirtinimo“ patvirtintos Komandiruočių sąnaudų atskaitymo iš pajamų taisyklės (nutarimo antraštė, preambulė ir tvarkos pavadinimas pakeisti Lietuvos Respublikos Vyriausybės 2006 m. birželio 27 d. nutarimu </w:t>
      </w:r>
      <w:bookmarkStart w:id="366" w:name="P95292_1"/>
      <w:r>
        <w:rPr>
          <w:rFonts w:ascii="Times New Roman" w:hAnsi="Times New Roman" w:cs="Times New Roman"/>
          <w:lang w:val="lt-LT"/>
        </w:rPr>
        <w:fldChar w:fldCharType="begin"/>
      </w:r>
      <w:r>
        <w:rPr>
          <w:rFonts w:ascii="Times New Roman" w:hAnsi="Times New Roman" w:cs="Times New Roman"/>
          <w:lang w:val="lt-LT"/>
        </w:rPr>
        <w:instrText xml:space="preserve"> HYPERLINK "http://vidinis.vmi.lt/Litlex/ll.dll?Tekstas=1&amp;Id=95292&amp;BF=1" \o "Dėl Lietuvos Respublikos Vyriausybės 2003 m. sausio 28 d. nutarimo Nr. 99 ''Dėl Komandiruočių sąnaudų atskaitymo iš pajamų tvarkos patvirtinimo'' pakeitimo" \t "FTurinys" </w:instrText>
      </w:r>
      <w:r>
        <w:rPr>
          <w:rFonts w:ascii="Times New Roman" w:hAnsi="Times New Roman" w:cs="Times New Roman"/>
          <w:lang w:val="lt-LT"/>
        </w:rPr>
        <w:fldChar w:fldCharType="separate"/>
      </w:r>
      <w:r>
        <w:rPr>
          <w:rFonts w:ascii="Times New Roman" w:hAnsi="Times New Roman" w:cs="Times New Roman"/>
          <w:lang w:val="lt-LT"/>
        </w:rPr>
        <w:t>Nr. 633</w:t>
      </w:r>
      <w:r>
        <w:rPr>
          <w:rFonts w:ascii="Times New Roman" w:hAnsi="Times New Roman" w:cs="Times New Roman"/>
          <w:lang w:val="lt-LT"/>
        </w:rPr>
        <w:fldChar w:fldCharType="end"/>
      </w:r>
      <w:bookmarkEnd w:id="366"/>
      <w:r>
        <w:rPr>
          <w:rFonts w:ascii="Times New Roman" w:hAnsi="Times New Roman" w:cs="Times New Roman"/>
          <w:lang w:val="lt-LT"/>
        </w:rPr>
        <w:t xml:space="preserve"> (toliau – Taisyklės).</w:t>
      </w:r>
    </w:p>
    <w:p w:rsidR="00FE6F4A" w:rsidRPr="00FE6F4A" w:rsidRDefault="00FE6F4A" w:rsidP="00FE6F4A">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 xml:space="preserve">3. Pažymime, kad šios Taisyklės nenustato prievolių vienetams mokėti šiose Taisyklėse nustatyto dydžio dienpinigius, o tik reglamentuoja komandiruočių sąnaudų priskyrimo ribojamų dydžių leidžiamiems atskaitymams tvarką. </w:t>
      </w:r>
    </w:p>
    <w:p w:rsidR="00FE6F4A" w:rsidRPr="00FE6F4A" w:rsidRDefault="00FE6F4A" w:rsidP="00FE6F4A">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rsidR="00093845" w:rsidRDefault="00FE6F4A" w:rsidP="00FE6F4A">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Apskaičiuojant apmokestinamąjį pelną, iš pajamų atskaitomoms komandiruočių sąnaudoms priskiriamos dienpinigių sumos, apskaičiuotos pagal Taisyklių nuostatas.</w:t>
      </w:r>
    </w:p>
    <w:p w:rsidR="00FE6F4A" w:rsidRPr="00FE6F4A" w:rsidRDefault="00FE6F4A" w:rsidP="00FE6F4A">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w:t>
      </w:r>
      <w:r w:rsidR="002214C8">
        <w:rPr>
          <w:rFonts w:ascii="Times New Roman" w:hAnsi="Times New Roman" w:cs="Times New Roman"/>
          <w:lang w:val="lt-LT"/>
        </w:rPr>
        <w:t>P</w:t>
      </w:r>
      <w:r w:rsidRPr="00FE6F4A">
        <w:rPr>
          <w:rFonts w:ascii="Times New Roman" w:hAnsi="Times New Roman" w:cs="Times New Roman"/>
          <w:lang w:val="lt-LT"/>
        </w:rPr>
        <w:t>akeista VMI prie FM 2019-01-22  raštu Nr. (32.42-31-1E) RM-2520)</w:t>
      </w:r>
    </w:p>
    <w:p w:rsidR="00093845" w:rsidRDefault="000D779E">
      <w:pPr>
        <w:pStyle w:val="Pagrindiniotekstotrauka"/>
        <w:tabs>
          <w:tab w:val="left" w:pos="720"/>
          <w:tab w:val="left" w:pos="1077"/>
          <w:tab w:val="left" w:pos="1418"/>
        </w:tabs>
        <w:ind w:right="-5" w:firstLine="0"/>
        <w:rPr>
          <w:rFonts w:ascii="Times New Roman" w:hAnsi="Times New Roman" w:cs="Times New Roman"/>
          <w:lang w:val="lt-LT"/>
        </w:rPr>
      </w:pPr>
      <w:r>
        <w:rPr>
          <w:rFonts w:ascii="Times New Roman" w:hAnsi="Times New Roman" w:cs="Times New Roman"/>
          <w:b/>
          <w:lang w:val="lt-LT"/>
        </w:rPr>
        <w:tab/>
        <w:t>4.</w:t>
      </w:r>
      <w:r>
        <w:rPr>
          <w:rFonts w:ascii="Times New Roman" w:hAnsi="Times New Roman" w:cs="Times New Roman"/>
          <w:b/>
          <w:lang w:val="lt-LT"/>
        </w:rPr>
        <w:tab/>
        <w:t>Komandiruočių į užsienį sąnaudos.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4.1.</w:t>
      </w:r>
      <w:r>
        <w:rPr>
          <w:rFonts w:ascii="Times New Roman" w:hAnsi="Times New Roman" w:cs="Times New Roman"/>
          <w:lang w:val="lt-LT"/>
        </w:rPr>
        <w:tab/>
        <w:t xml:space="preserve">Tarnybinių komandiruočių į užsienį sąnaudos prie ribojamų dydžių leidžiamų atskaitymų priskiriamos vadovaujantis minėtu Vyriausybės 2003 m. sausio 28 d. </w:t>
      </w:r>
      <w:hyperlink r:id="rId65" w:history="1">
        <w:r w:rsidRPr="00CC1490">
          <w:rPr>
            <w:rStyle w:val="Hipersaitas"/>
            <w:rFonts w:ascii="Times New Roman" w:hAnsi="Times New Roman" w:cs="Times New Roman"/>
            <w:b w:val="0"/>
            <w:lang w:val="lt-LT"/>
          </w:rPr>
          <w:t>nutarimu Nr. 99</w:t>
        </w:r>
      </w:hyperlink>
      <w:r w:rsidRPr="00CC1490">
        <w:rPr>
          <w:rFonts w:ascii="Times New Roman" w:hAnsi="Times New Roman" w:cs="Times New Roman"/>
          <w:b/>
          <w:lang w:val="lt-LT"/>
        </w:rPr>
        <w:t xml:space="preserve"> </w:t>
      </w:r>
      <w:r>
        <w:rPr>
          <w:rFonts w:ascii="Times New Roman" w:hAnsi="Times New Roman" w:cs="Times New Roman"/>
          <w:lang w:val="lt-LT"/>
        </w:rPr>
        <w:t xml:space="preserve">patvirtintų Taisyklių II dalies Komandiruotės į užsienį nuostatomis. </w:t>
      </w:r>
    </w:p>
    <w:p w:rsidR="00F75F95" w:rsidRPr="003737E5" w:rsidRDefault="00F75F95" w:rsidP="00F75F95">
      <w:pPr>
        <w:pStyle w:val="Pagrindiniotekstotrauka"/>
        <w:tabs>
          <w:tab w:val="left" w:pos="0"/>
          <w:tab w:val="left" w:pos="1077"/>
          <w:tab w:val="left" w:pos="1418"/>
        </w:tabs>
        <w:ind w:right="-5" w:firstLine="709"/>
        <w:rPr>
          <w:rFonts w:ascii="Times New Roman" w:hAnsi="Times New Roman" w:cs="Times New Roman"/>
          <w:lang w:val="lt-LT"/>
        </w:rPr>
      </w:pPr>
      <w:r w:rsidRPr="003737E5">
        <w:rPr>
          <w:rFonts w:ascii="Times New Roman" w:hAnsi="Times New Roman" w:cs="Times New Roman"/>
          <w:lang w:val="lt-LT"/>
        </w:rPr>
        <w:lastRenderedPageBreak/>
        <w:t>4.2.</w:t>
      </w:r>
      <w:r w:rsidRPr="003737E5">
        <w:rPr>
          <w:rFonts w:ascii="Times New Roman" w:hAnsi="Times New Roman" w:cs="Times New Roman"/>
          <w:lang w:val="lt-LT"/>
        </w:rPr>
        <w:tab/>
        <w:t xml:space="preserve">Tuo atveju, kai Lietuvos vienetas vykdo veiklą užsienyje, tai jo darbuotojams, vykstantiems į tarnybines komandiruotes iš nuolatinių darbo vietų (iš nuolatinių buveinių ar kitų </w:t>
      </w:r>
      <w:r w:rsidRPr="00272895">
        <w:rPr>
          <w:rFonts w:ascii="Times New Roman" w:hAnsi="Times New Roman" w:cs="Times New Roman"/>
          <w:lang w:val="lt-LT"/>
        </w:rPr>
        <w:t>Lietuvos vieneto nesavarankiškų struktūrinių padalinių esančių užsienyje), taip pat taikomos Taisyklių II dalies</w:t>
      </w:r>
      <w:r w:rsidRPr="003737E5">
        <w:rPr>
          <w:rFonts w:ascii="Times New Roman" w:hAnsi="Times New Roman" w:cs="Times New Roman"/>
          <w:lang w:val="lt-LT"/>
        </w:rPr>
        <w:t xml:space="preserve"> Komandiruotės į užsienį nuostatos.</w:t>
      </w:r>
    </w:p>
    <w:p w:rsidR="00F75F95" w:rsidRPr="0065344A" w:rsidRDefault="00F75F95" w:rsidP="00F75F95">
      <w:pPr>
        <w:spacing w:after="0" w:line="240" w:lineRule="auto"/>
        <w:ind w:firstLine="709"/>
        <w:jc w:val="both"/>
        <w:rPr>
          <w:lang w:val="lt-LT"/>
        </w:rPr>
      </w:pPr>
      <w:r w:rsidRPr="0065344A">
        <w:rPr>
          <w:lang w:val="lt-LT"/>
        </w:rPr>
        <w:t>Tuo atveju, kai Lietuvos vieneto nuolatinės buveinės ar kito nesavarankiško padalinio užsienio valstybėje darbuotojas vyksta komandiruotės tikslais į Lietuvos Respubliką, taikomos Taisyklių IV dalies Komandiruotės iš užsienio į Lietuvos Respublikos teritoriją nuostatos (žr. PMĮ 21 str. 3 dalies komentaro 6 punktą);</w:t>
      </w:r>
    </w:p>
    <w:p w:rsidR="00093845" w:rsidRPr="0065344A" w:rsidRDefault="00F75F95" w:rsidP="00F75F95">
      <w:pPr>
        <w:ind w:firstLine="720"/>
        <w:jc w:val="both"/>
        <w:rPr>
          <w:bCs/>
          <w:lang w:val="lt-LT"/>
        </w:rPr>
      </w:pPr>
      <w:r w:rsidRPr="0065344A">
        <w:rPr>
          <w:lang w:val="lt-LT"/>
        </w:rPr>
        <w:t xml:space="preserve">Pagal PMĮ 4 str. 1 dalies ir 31 str. 1 d. 19 punkto nuostatas </w:t>
      </w:r>
      <w:r w:rsidRPr="0065344A">
        <w:rPr>
          <w:iCs/>
          <w:lang w:val="lt-LT"/>
        </w:rPr>
        <w:t xml:space="preserve">per Lietuvos vieneto nuolatines buveines, esančias </w:t>
      </w:r>
      <w:r w:rsidRPr="0065344A">
        <w:rPr>
          <w:bCs/>
          <w:lang w:val="lt-LT"/>
        </w:rPr>
        <w:t>Europos ekonominės erdvės valstybėse arba valstybėse, su kuriomis Lietuvos Respublika yra sudariusi ir taiko dvigubo apmokestinimo išvengimo sutartis</w:t>
      </w:r>
      <w:r w:rsidRPr="0065344A">
        <w:rPr>
          <w:lang w:val="lt-LT"/>
        </w:rPr>
        <w:t xml:space="preserve"> vykdomos veiklos pajamos (nustatyta tvarka apmokestintos pelno mokesčiu ar jam tapačiu mokesčiu tose valstybėse), nėra įtraukiamos į Lietuvos vieneto mokesčio bazę, o sąnaudos, tenkančios tokių nuolatinių buveinių vykdomos veiklos pajamoms negali būti priskiriamos Lietuvos vieneto leidžiamiems ar ribojamų dydžių leidžiamiems atskaitymams</w:t>
      </w:r>
      <w:r w:rsidRPr="0065344A">
        <w:rPr>
          <w:bCs/>
          <w:lang w:val="lt-LT"/>
        </w:rPr>
        <w:t xml:space="preserve"> (žr. PMĮ 4 str. 1 dalies ir 31 str. 1 d. 19 punkto komentarą). </w:t>
      </w:r>
      <w:r w:rsidRPr="0065344A">
        <w:rPr>
          <w:lang w:val="lt-LT"/>
        </w:rPr>
        <w:t>Todėl Lietuvos vieneto darbuotojo komandiruotės į minėtus kriterijus atitinkančią nuolatinę buveinę užsienio valstybėje (ar iš jos į Lietuvą) sąnaudos, kai k</w:t>
      </w:r>
      <w:r w:rsidRPr="0065344A">
        <w:rPr>
          <w:bCs/>
          <w:lang w:val="lt-LT"/>
        </w:rPr>
        <w:t xml:space="preserve">omandiruotės metu darbuotojai atlieka užduotis nuolatinės buveinės naudai arba tokių sąnaudų dalis, kai komandiruotės metu tik dalis užduočių atliekama </w:t>
      </w:r>
      <w:r w:rsidRPr="0065344A">
        <w:rPr>
          <w:lang w:val="lt-LT"/>
        </w:rPr>
        <w:t xml:space="preserve">nuolatinės buveinės naudai, apskaičiuojant Lietuvos vieneto apmokestinamąjį pelną, </w:t>
      </w:r>
      <w:r w:rsidRPr="0065344A">
        <w:rPr>
          <w:bCs/>
          <w:lang w:val="lt-LT"/>
        </w:rPr>
        <w:t>iš pajamų neatskaitomos.</w:t>
      </w:r>
    </w:p>
    <w:p w:rsidR="00F75F95" w:rsidRPr="00FE6F4A" w:rsidRDefault="00F75F95" w:rsidP="00F75F95">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w:t>
      </w:r>
      <w:r w:rsidR="002214C8">
        <w:rPr>
          <w:rFonts w:ascii="Times New Roman" w:hAnsi="Times New Roman" w:cs="Times New Roman"/>
          <w:lang w:val="lt-LT"/>
        </w:rPr>
        <w:t>P</w:t>
      </w:r>
      <w:r w:rsidRPr="00FE6F4A">
        <w:rPr>
          <w:rFonts w:ascii="Times New Roman" w:hAnsi="Times New Roman" w:cs="Times New Roman"/>
          <w:lang w:val="lt-LT"/>
        </w:rPr>
        <w:t>akeista VMI prie FM 2019-01-22  raštu Nr. (32.42-31-1E) RM-2520)</w:t>
      </w:r>
    </w:p>
    <w:p w:rsidR="00093845" w:rsidRDefault="000D779E">
      <w:pPr>
        <w:ind w:firstLine="720"/>
        <w:jc w:val="both"/>
        <w:rPr>
          <w:lang w:val="lt-LT"/>
        </w:rPr>
      </w:pPr>
      <w:r>
        <w:rPr>
          <w:lang w:val="lt-LT"/>
        </w:rPr>
        <w:t>4.3.</w:t>
      </w:r>
      <w:r>
        <w:rPr>
          <w:lang w:val="lt-LT"/>
        </w:rPr>
        <w:tab/>
        <w:t>Apskaičiuojant apmokestinamąjį pelną, iš pajamų atskaitomomis komandiruočių sąnaudomis laikomos šios su vieneto darbuotojo, išskyrus Taisyklių 6-1 ir 6-2 punktuose nustatytais atvejais (žr. PMĮ 21 str. 3 dalies komentaro 4.7 punktą), komandiruote į užsienį susijusios išlaidos:</w:t>
      </w:r>
    </w:p>
    <w:p w:rsidR="005D0E53" w:rsidRPr="0065344A" w:rsidRDefault="005D0E53" w:rsidP="005D0E53">
      <w:pPr>
        <w:spacing w:after="0" w:line="240" w:lineRule="auto"/>
        <w:ind w:firstLine="709"/>
        <w:jc w:val="both"/>
        <w:rPr>
          <w:lang w:val="lt-LT"/>
        </w:rPr>
      </w:pPr>
      <w:r w:rsidRPr="0065344A">
        <w:rPr>
          <w:bCs/>
          <w:lang w:val="lt-LT"/>
        </w:rPr>
        <w:t xml:space="preserve">4.3.1. dienpinigių išlaidos (Taisyklių 2.1 p.). </w:t>
      </w:r>
      <w:r w:rsidRPr="0065344A">
        <w:rPr>
          <w:lang w:val="lt-LT"/>
        </w:rPr>
        <w:t>Iš pajamų negali būti atskaitomos dienpinigių išlaidos, viršijančios sumą, kuri būtų apskaičiuota už faktiškai išbūtą užsienyje laiką (įskaitant išvykimo iš Lietuvos Respublikos ir parvykimo į ją dienas, o kai darbuotojo nuolatinė darbo vieta yra 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rsidR="005D0E53" w:rsidRPr="0065344A" w:rsidRDefault="005D0E53" w:rsidP="005D0E53">
      <w:pPr>
        <w:spacing w:after="0" w:line="240" w:lineRule="auto"/>
        <w:ind w:firstLine="709"/>
        <w:jc w:val="both"/>
        <w:rPr>
          <w:b/>
          <w:color w:val="000000"/>
          <w:shd w:val="clear" w:color="auto" w:fill="FFFFFF"/>
          <w:lang w:val="lt-LT"/>
        </w:rPr>
      </w:pPr>
      <w:r w:rsidRPr="0065344A">
        <w:rPr>
          <w:lang w:val="lt-LT"/>
        </w:rPr>
        <w:t>Kai vykstama į užsienio valstybę, kuri atskirai neįvardinta Maksimalių dienpinigių dydžių sąraše, taikomas  dienpinigių dydis, nustatytas minėto sąrašo eilutėje – „Kitos valstybės</w:t>
      </w:r>
      <w:r w:rsidRPr="0065344A">
        <w:rPr>
          <w:b/>
          <w:color w:val="000000"/>
          <w:shd w:val="clear" w:color="auto" w:fill="FFFFFF"/>
          <w:lang w:val="lt-LT"/>
        </w:rPr>
        <w:t xml:space="preserve">“. </w:t>
      </w:r>
    </w:p>
    <w:p w:rsidR="005D0E53" w:rsidRPr="006F48E3" w:rsidRDefault="005D0E53" w:rsidP="005D0E53">
      <w:pPr>
        <w:pStyle w:val="Pagrindiniotekstotrauka"/>
        <w:tabs>
          <w:tab w:val="left" w:pos="1077"/>
          <w:tab w:val="left" w:pos="1418"/>
        </w:tabs>
        <w:ind w:right="-6" w:firstLine="709"/>
        <w:rPr>
          <w:rFonts w:ascii="Times New Roman" w:hAnsi="Times New Roman" w:cs="Times New Roman"/>
          <w:lang w:val="lt-LT"/>
        </w:rPr>
      </w:pPr>
      <w:r w:rsidRPr="006F48E3">
        <w:rPr>
          <w:rFonts w:ascii="Times New Roman" w:hAnsi="Times New Roman" w:cs="Times New Roman"/>
          <w:lang w:val="lt-LT"/>
        </w:rPr>
        <w:t xml:space="preserve">Pagal Lietuvos Respublikos Vyriausybės </w:t>
      </w:r>
      <w:r w:rsidRPr="006F48E3">
        <w:rPr>
          <w:rFonts w:ascii="Times New Roman" w:hAnsi="Times New Roman" w:cs="Times New Roman"/>
          <w:color w:val="000000"/>
          <w:shd w:val="clear" w:color="auto" w:fill="FFFFFF"/>
          <w:lang w:val="lt-LT"/>
        </w:rPr>
        <w:t>2018 m. sausio 24 d. nutarimo Nr. 77 „</w:t>
      </w:r>
      <w:r w:rsidRPr="006F48E3">
        <w:rPr>
          <w:rFonts w:ascii="Times New Roman" w:hAnsi="Times New Roman" w:cs="Times New Roman"/>
          <w:bCs/>
          <w:color w:val="000000"/>
          <w:shd w:val="clear" w:color="auto" w:fill="FFFFFF"/>
          <w:lang w:val="lt-LT"/>
        </w:rPr>
        <w:t>Dėl Lietuvos Respublikos Vyriausybės 2003 m. sausio 28 d. nutarimo Nr. 99 „Dėl Komandiruočių sąnaudų atskaitymo iš pajamų taisyklių patvirtinimo“ pakeitimo“</w:t>
      </w:r>
      <w:r w:rsidRPr="006F48E3">
        <w:rPr>
          <w:rFonts w:ascii="Times New Roman" w:hAnsi="Times New Roman" w:cs="Times New Roman"/>
          <w:color w:val="000000"/>
          <w:shd w:val="clear" w:color="auto" w:fill="FFFFFF"/>
          <w:lang w:val="lt-LT"/>
        </w:rPr>
        <w:t xml:space="preserve"> nuostatas, M</w:t>
      </w:r>
      <w:r w:rsidRPr="006F48E3">
        <w:rPr>
          <w:rFonts w:ascii="Times New Roman" w:hAnsi="Times New Roman" w:cs="Times New Roman"/>
          <w:lang w:val="lt-LT" w:eastAsia="lt-LT"/>
        </w:rPr>
        <w:t>aksimalių dienpinigių dydžių sąraše nustatyti dienpinigių dydžiai taikomi n</w:t>
      </w:r>
      <w:r w:rsidRPr="006F48E3">
        <w:rPr>
          <w:rFonts w:ascii="Times New Roman" w:hAnsi="Times New Roman" w:cs="Times New Roman"/>
          <w:lang w:val="lt-LT"/>
        </w:rPr>
        <w:t xml:space="preserve">uo 2017 m. liepos 1 d. </w:t>
      </w:r>
    </w:p>
    <w:p w:rsidR="005D0E53" w:rsidRPr="006F48E3" w:rsidRDefault="005D0E53" w:rsidP="005D0E53">
      <w:pPr>
        <w:pStyle w:val="Pagrindiniotekstotrauka"/>
        <w:tabs>
          <w:tab w:val="left" w:pos="1077"/>
          <w:tab w:val="left" w:pos="1418"/>
        </w:tabs>
        <w:ind w:right="-6" w:firstLine="851"/>
        <w:rPr>
          <w:rFonts w:ascii="Times New Roman" w:hAnsi="Times New Roman" w:cs="Times New Roman"/>
          <w:lang w:val="lt-LT"/>
        </w:rPr>
      </w:pPr>
      <w:r w:rsidRPr="003737E5">
        <w:rPr>
          <w:rFonts w:ascii="Times New Roman" w:hAnsi="Times New Roman" w:cs="Times New Roman"/>
          <w:bCs/>
          <w:lang w:val="lt-LT"/>
        </w:rPr>
        <w:t xml:space="preserve">Jeigu vykstama vienai dienai į užsienio komandiruotę, tai ribojamų dydžių leidžiamiems atskaitymams gali būti priskiriami dienpinigiai, išmokami už vieną dieną, taikant </w:t>
      </w:r>
      <w:r w:rsidRPr="006F48E3">
        <w:rPr>
          <w:rFonts w:ascii="Times New Roman" w:hAnsi="Times New Roman" w:cs="Times New Roman"/>
          <w:lang w:val="lt-LT"/>
        </w:rPr>
        <w:t>Maksimalių dienpinigių dydžių sąraše nustatytus dienpinigių dydžius.</w:t>
      </w:r>
    </w:p>
    <w:p w:rsidR="005D0E53" w:rsidRPr="003737E5" w:rsidRDefault="005D0E53" w:rsidP="005D0E53">
      <w:pPr>
        <w:pStyle w:val="Pagrindiniotekstotrauka3"/>
        <w:tabs>
          <w:tab w:val="left" w:pos="1077"/>
          <w:tab w:val="left" w:pos="1418"/>
        </w:tabs>
        <w:spacing w:after="0" w:line="240" w:lineRule="auto"/>
        <w:ind w:right="-6" w:firstLine="851"/>
        <w:rPr>
          <w:rFonts w:ascii="Times New Roman" w:hAnsi="Times New Roman"/>
          <w:bCs/>
        </w:rPr>
      </w:pPr>
      <w:r w:rsidRPr="003737E5">
        <w:rPr>
          <w:rFonts w:ascii="Times New Roman" w:hAnsi="Times New Roman"/>
          <w:bCs/>
        </w:rPr>
        <w:t xml:space="preserve">Dienpinigių išlaidų sumos, viršijančios </w:t>
      </w:r>
      <w:r w:rsidRPr="0039096F">
        <w:rPr>
          <w:rFonts w:ascii="Times New Roman" w:hAnsi="Times New Roman"/>
          <w:bCs/>
        </w:rPr>
        <w:t xml:space="preserve">Maksimalių dienpinigių dydžių sąraše </w:t>
      </w:r>
      <w:r w:rsidRPr="003737E5">
        <w:rPr>
          <w:rFonts w:ascii="Times New Roman" w:hAnsi="Times New Roman"/>
          <w:bCs/>
        </w:rPr>
        <w:t>nustatyt</w:t>
      </w:r>
      <w:r>
        <w:rPr>
          <w:rFonts w:ascii="Times New Roman" w:hAnsi="Times New Roman"/>
          <w:bCs/>
        </w:rPr>
        <w:t>u</w:t>
      </w:r>
      <w:r w:rsidRPr="003737E5">
        <w:rPr>
          <w:rFonts w:ascii="Times New Roman" w:hAnsi="Times New Roman"/>
          <w:bCs/>
        </w:rPr>
        <w:t xml:space="preserve">s </w:t>
      </w:r>
      <w:r>
        <w:rPr>
          <w:rFonts w:ascii="Times New Roman" w:hAnsi="Times New Roman"/>
          <w:bCs/>
        </w:rPr>
        <w:t>dydžius</w:t>
      </w:r>
      <w:r w:rsidRPr="003737E5">
        <w:rPr>
          <w:rFonts w:ascii="Times New Roman" w:hAnsi="Times New Roman"/>
          <w:bCs/>
        </w:rPr>
        <w:t xml:space="preserve">, gali būti priskiriamos sąnaudoms pagal PMĮ 17 str. 1 dalies nuostatą (kaip darbuotojų gauta nauda, kuri pagal GPMĮ nuostatas yra GPM objektas). </w:t>
      </w:r>
    </w:p>
    <w:p w:rsidR="005D0E53" w:rsidRPr="003737E5" w:rsidRDefault="005D0E53" w:rsidP="005D0E53">
      <w:pPr>
        <w:pStyle w:val="Pagrindiniotekstotrauka3"/>
        <w:tabs>
          <w:tab w:val="left" w:pos="1077"/>
          <w:tab w:val="left" w:pos="1418"/>
        </w:tabs>
        <w:ind w:right="-5" w:firstLine="851"/>
        <w:rPr>
          <w:rFonts w:ascii="Times New Roman" w:hAnsi="Times New Roman"/>
          <w:bCs/>
        </w:rPr>
      </w:pPr>
    </w:p>
    <w:p w:rsidR="005D0E53" w:rsidRPr="003737E5" w:rsidRDefault="005D0E53" w:rsidP="005D0E53">
      <w:pPr>
        <w:pStyle w:val="Pagrindiniotekstotrauka3"/>
        <w:tabs>
          <w:tab w:val="left" w:pos="1077"/>
          <w:tab w:val="left" w:pos="1418"/>
        </w:tabs>
        <w:ind w:right="-5" w:firstLine="851"/>
        <w:rPr>
          <w:rFonts w:ascii="Times New Roman" w:hAnsi="Times New Roman"/>
          <w:bCs/>
        </w:rPr>
      </w:pPr>
      <w:r w:rsidRPr="003737E5">
        <w:rPr>
          <w:rFonts w:ascii="Times New Roman" w:hAnsi="Times New Roman"/>
          <w:bCs/>
        </w:rPr>
        <w:t>Pavyzdys</w:t>
      </w:r>
    </w:p>
    <w:p w:rsidR="005D0E53" w:rsidRPr="003737E5" w:rsidRDefault="005D0E53" w:rsidP="005D0E53">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3737E5">
        <w:rPr>
          <w:rFonts w:ascii="Times New Roman" w:hAnsi="Times New Roman"/>
          <w:bCs/>
        </w:rPr>
        <w:lastRenderedPageBreak/>
        <w:t xml:space="preserve">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w:t>
      </w:r>
      <w:r>
        <w:rPr>
          <w:rFonts w:ascii="Times New Roman" w:hAnsi="Times New Roman"/>
          <w:bCs/>
        </w:rPr>
        <w:t>Maksimalių dienpinigių dydžių sąraše</w:t>
      </w:r>
      <w:r w:rsidRPr="003737E5" w:rsidDel="0088039E">
        <w:rPr>
          <w:rFonts w:ascii="Times New Roman" w:hAnsi="Times New Roman"/>
          <w:bCs/>
        </w:rPr>
        <w:t xml:space="preserve"> </w:t>
      </w:r>
      <w:r w:rsidRPr="003737E5">
        <w:rPr>
          <w:rFonts w:ascii="Times New Roman" w:hAnsi="Times New Roman"/>
          <w:bCs/>
        </w:rPr>
        <w:t xml:space="preserve">patvirtintą dienpinigių </w:t>
      </w:r>
      <w:r>
        <w:rPr>
          <w:rFonts w:ascii="Times New Roman" w:hAnsi="Times New Roman"/>
          <w:bCs/>
        </w:rPr>
        <w:t xml:space="preserve"> dydį</w:t>
      </w:r>
      <w:r w:rsidRPr="003737E5">
        <w:rPr>
          <w:rFonts w:ascii="Times New Roman" w:hAnsi="Times New Roman"/>
          <w:bCs/>
        </w:rPr>
        <w:t xml:space="preserve"> Austrijos Respublikoje</w:t>
      </w:r>
      <w:r>
        <w:rPr>
          <w:rFonts w:ascii="Times New Roman" w:hAnsi="Times New Roman"/>
          <w:bCs/>
        </w:rPr>
        <w:t>,</w:t>
      </w:r>
      <w:r w:rsidRPr="003737E5">
        <w:rPr>
          <w:rFonts w:ascii="Times New Roman" w:hAnsi="Times New Roman"/>
          <w:bCs/>
        </w:rPr>
        <w:t xml:space="preserve"> gali būti priskiriami ribojamų dydžių leidžiamiems atskaitymams.</w:t>
      </w:r>
    </w:p>
    <w:p w:rsidR="005D0E53" w:rsidRPr="003737E5" w:rsidRDefault="005D0E53" w:rsidP="005D0E53">
      <w:pPr>
        <w:pStyle w:val="Pagrindiniotekstotrauka3"/>
        <w:tabs>
          <w:tab w:val="left" w:pos="1077"/>
          <w:tab w:val="left" w:pos="1418"/>
        </w:tabs>
        <w:ind w:right="-5" w:firstLine="851"/>
        <w:rPr>
          <w:rFonts w:ascii="Times New Roman" w:hAnsi="Times New Roman"/>
          <w:bCs/>
        </w:rPr>
      </w:pPr>
      <w:r w:rsidRPr="003737E5">
        <w:rPr>
          <w:rFonts w:ascii="Times New Roman" w:hAnsi="Times New Roman"/>
          <w:bCs/>
        </w:rPr>
        <w:t xml:space="preserve">Jeigu komandiruotės įsakyme nurodyta, kad komandiruotės metu vykstama į keletą užsienio valstybių, </w:t>
      </w:r>
      <w:r w:rsidRPr="00E949E1">
        <w:rPr>
          <w:rFonts w:ascii="Times New Roman" w:hAnsi="Times New Roman"/>
          <w:bCs/>
        </w:rPr>
        <w:t xml:space="preserve">Maksimalių dienpinigių dydžių sąraše </w:t>
      </w:r>
      <w:r w:rsidRPr="003737E5">
        <w:rPr>
          <w:rFonts w:ascii="Times New Roman" w:hAnsi="Times New Roman"/>
          <w:bCs/>
        </w:rPr>
        <w:t>nustatyt</w:t>
      </w:r>
      <w:r>
        <w:rPr>
          <w:rFonts w:ascii="Times New Roman" w:hAnsi="Times New Roman"/>
          <w:bCs/>
        </w:rPr>
        <w:t>i dienpinigių dydžiai</w:t>
      </w:r>
      <w:r w:rsidRPr="003737E5">
        <w:rPr>
          <w:rFonts w:ascii="Times New Roman" w:hAnsi="Times New Roman"/>
          <w:bCs/>
        </w:rPr>
        <w:t xml:space="preserve"> taikom</w:t>
      </w:r>
      <w:r>
        <w:rPr>
          <w:rFonts w:ascii="Times New Roman" w:hAnsi="Times New Roman"/>
          <w:bCs/>
        </w:rPr>
        <w:t>i</w:t>
      </w:r>
      <w:r w:rsidRPr="003737E5">
        <w:rPr>
          <w:rFonts w:ascii="Times New Roman" w:hAnsi="Times New Roman"/>
          <w:bCs/>
        </w:rPr>
        <w:t xml:space="preserve"> atsižvelgiant į kiekvienoje užsienio valstybėje faktiškai išbūtas dienas, o pervažiavimo į užsienio valstybę diena laikoma atvykimo į tą užsienio valstybę diena. </w:t>
      </w:r>
    </w:p>
    <w:p w:rsidR="005D0E53" w:rsidRPr="003737E5" w:rsidRDefault="005D0E53" w:rsidP="005D0E53">
      <w:pPr>
        <w:pStyle w:val="Pagrindiniotekstotrauka3"/>
        <w:tabs>
          <w:tab w:val="left" w:pos="1077"/>
          <w:tab w:val="left" w:pos="1418"/>
        </w:tabs>
        <w:ind w:right="-5" w:firstLine="851"/>
        <w:rPr>
          <w:rFonts w:ascii="Times New Roman" w:hAnsi="Times New Roman"/>
          <w:bCs/>
        </w:rPr>
      </w:pPr>
      <w:r w:rsidRPr="003737E5">
        <w:rPr>
          <w:rFonts w:ascii="Times New Roman" w:hAnsi="Times New Roman"/>
          <w:color w:val="000000"/>
        </w:rPr>
        <w:t xml:space="preserve">Kaip jau minėta, </w:t>
      </w:r>
      <w:r w:rsidRPr="003737E5">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w:t>
      </w:r>
      <w:r>
        <w:rPr>
          <w:rFonts w:ascii="Times New Roman" w:hAnsi="Times New Roman"/>
        </w:rPr>
        <w:t>u</w:t>
      </w:r>
      <w:r w:rsidRPr="003737E5">
        <w:rPr>
          <w:rFonts w:ascii="Times New Roman" w:hAnsi="Times New Roman"/>
        </w:rPr>
        <w:t xml:space="preserve">s </w:t>
      </w:r>
      <w:r>
        <w:rPr>
          <w:rFonts w:ascii="Times New Roman" w:hAnsi="Times New Roman"/>
        </w:rPr>
        <w:t>dienpinigių dydžius</w:t>
      </w:r>
      <w:r w:rsidRPr="003737E5">
        <w:rPr>
          <w:rFonts w:ascii="Times New Roman" w:hAnsi="Times New Roman"/>
        </w:rPr>
        <w:t>. Tačiau jeigu grįž</w:t>
      </w:r>
      <w:r w:rsidRPr="003737E5">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rsidR="005D0E53" w:rsidRPr="003737E5" w:rsidRDefault="005D0E53" w:rsidP="005D0E53">
      <w:pPr>
        <w:pStyle w:val="Pagrindiniotekstotrauka3"/>
        <w:tabs>
          <w:tab w:val="left" w:pos="1077"/>
          <w:tab w:val="left" w:pos="1418"/>
        </w:tabs>
        <w:ind w:right="-5" w:firstLine="851"/>
        <w:rPr>
          <w:rFonts w:ascii="Times New Roman" w:hAnsi="Times New Roman"/>
          <w:bCs/>
        </w:rPr>
      </w:pPr>
      <w:r w:rsidRPr="003737E5">
        <w:rPr>
          <w:rFonts w:ascii="Times New Roman" w:hAnsi="Times New Roman"/>
          <w:bCs/>
        </w:rPr>
        <w:t>Pavyzdžiai</w:t>
      </w:r>
    </w:p>
    <w:p w:rsidR="005D0E53" w:rsidRPr="003737E5" w:rsidRDefault="005D0E53" w:rsidP="005D0E53">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3737E5">
        <w:rPr>
          <w:rFonts w:ascii="Times New Roman" w:hAnsi="Times New Roman"/>
          <w:bCs/>
        </w:rPr>
        <w:t>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w:t>
      </w:r>
      <w:r>
        <w:rPr>
          <w:rFonts w:ascii="Times New Roman" w:hAnsi="Times New Roman"/>
          <w:bCs/>
        </w:rPr>
        <w:t>,</w:t>
      </w:r>
      <w:r w:rsidRPr="003737E5">
        <w:rPr>
          <w:rFonts w:ascii="Times New Roman" w:hAnsi="Times New Roman"/>
          <w:bCs/>
        </w:rPr>
        <w:t xml:space="preserve"> už Lenkijos Respublikoje būtas dienas dienpinigiai priskiriami ribojamų dydžių leidžiamiems atskaitymams</w:t>
      </w:r>
      <w:r>
        <w:rPr>
          <w:rFonts w:ascii="Times New Roman" w:hAnsi="Times New Roman"/>
          <w:bCs/>
        </w:rPr>
        <w:t>,</w:t>
      </w:r>
      <w:r w:rsidRPr="003737E5">
        <w:rPr>
          <w:rFonts w:ascii="Times New Roman" w:hAnsi="Times New Roman"/>
          <w:bCs/>
        </w:rPr>
        <w:t xml:space="preserve"> neviršijant </w:t>
      </w:r>
      <w:r>
        <w:rPr>
          <w:rFonts w:ascii="Times New Roman" w:hAnsi="Times New Roman"/>
          <w:bCs/>
        </w:rPr>
        <w:t xml:space="preserve">Maksimalių dienpinigių dydžių sąraše </w:t>
      </w:r>
      <w:r w:rsidRPr="003737E5">
        <w:rPr>
          <w:rFonts w:ascii="Times New Roman" w:hAnsi="Times New Roman"/>
          <w:bCs/>
        </w:rPr>
        <w:t>patvirtint</w:t>
      </w:r>
      <w:r>
        <w:rPr>
          <w:rFonts w:ascii="Times New Roman" w:hAnsi="Times New Roman"/>
          <w:bCs/>
        </w:rPr>
        <w:t>ų</w:t>
      </w:r>
      <w:r w:rsidRPr="003737E5">
        <w:rPr>
          <w:rFonts w:ascii="Times New Roman" w:hAnsi="Times New Roman"/>
          <w:bCs/>
        </w:rPr>
        <w:t xml:space="preserve"> dienpinigių </w:t>
      </w:r>
      <w:r>
        <w:rPr>
          <w:rFonts w:ascii="Times New Roman" w:hAnsi="Times New Roman"/>
          <w:bCs/>
        </w:rPr>
        <w:t>dydžio</w:t>
      </w:r>
      <w:r w:rsidRPr="003737E5">
        <w:rPr>
          <w:rFonts w:ascii="Times New Roman" w:hAnsi="Times New Roman"/>
          <w:bCs/>
        </w:rPr>
        <w:t xml:space="preserve"> Lenkijos Respublikoje, pervažiavus Vokietijos Federacinės Respublikos sieną - neviršijant patvirtinto šios šalies dienpinigių </w:t>
      </w:r>
      <w:r>
        <w:rPr>
          <w:rFonts w:ascii="Times New Roman" w:hAnsi="Times New Roman"/>
          <w:bCs/>
        </w:rPr>
        <w:t>dydžio</w:t>
      </w:r>
      <w:r w:rsidRPr="003737E5">
        <w:rPr>
          <w:rFonts w:ascii="Times New Roman" w:hAnsi="Times New Roman"/>
          <w:bCs/>
        </w:rPr>
        <w:t xml:space="preserve">, pervažiavus Austrijos Respublikos sieną - neviršijant šios šalies dienpinigių </w:t>
      </w:r>
      <w:r>
        <w:rPr>
          <w:rFonts w:ascii="Times New Roman" w:hAnsi="Times New Roman"/>
          <w:bCs/>
        </w:rPr>
        <w:t>dydžio</w:t>
      </w:r>
      <w:r w:rsidRPr="003737E5">
        <w:rPr>
          <w:rFonts w:ascii="Times New Roman" w:hAnsi="Times New Roman"/>
          <w:bCs/>
        </w:rPr>
        <w:t xml:space="preserve">. Grįžtama į Lietuvą iš komandiruotės per vieną dieną, todėl ribojamų dydžių leidžiamiems atskaitymams priskiriami dienpinigiai neviršijant dienpinigių </w:t>
      </w:r>
      <w:r>
        <w:rPr>
          <w:rFonts w:ascii="Times New Roman" w:hAnsi="Times New Roman"/>
          <w:bCs/>
        </w:rPr>
        <w:t>dydžio</w:t>
      </w:r>
      <w:r w:rsidRPr="003737E5">
        <w:rPr>
          <w:rFonts w:ascii="Times New Roman" w:hAnsi="Times New Roman"/>
          <w:bCs/>
        </w:rPr>
        <w:t xml:space="preserve"> tos užsienio valstybės, iš kurios atvykstama. Šiuo atveju, kai pervažiuojama Lietuvos Respublikos siena, dienpinigiai priskiriami ribojamų dydžių leidžiamiems atskaitymams neviršijant Austrijos Respublikos dienpinigių </w:t>
      </w:r>
      <w:r>
        <w:rPr>
          <w:rFonts w:ascii="Times New Roman" w:hAnsi="Times New Roman"/>
          <w:bCs/>
        </w:rPr>
        <w:t>dydžio</w:t>
      </w:r>
      <w:r w:rsidRPr="003737E5">
        <w:rPr>
          <w:rFonts w:ascii="Times New Roman" w:hAnsi="Times New Roman"/>
          <w:bCs/>
        </w:rPr>
        <w:t>.</w:t>
      </w:r>
    </w:p>
    <w:p w:rsidR="005D0E53" w:rsidRPr="003737E5" w:rsidRDefault="005D0E53" w:rsidP="005D0E53">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3737E5">
        <w:rPr>
          <w:rFonts w:ascii="Times New Roman" w:hAnsi="Times New Roman"/>
          <w:bCs/>
        </w:rPr>
        <w:t xml:space="preserve">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Federacinę Respubliką kelionėje faktiškai sugaišo 1 dieną, kaip yra numatyta komandiruotės įsakyme, tai už šią dieną darbuotojui mokami dienpinigiai priskiriami ribojamų dydžių leidžiamiems atskaitymams neviršijant </w:t>
      </w:r>
      <w:r>
        <w:rPr>
          <w:rFonts w:ascii="Times New Roman" w:hAnsi="Times New Roman"/>
          <w:bCs/>
        </w:rPr>
        <w:t>Maksimalių dienpinigių dydžių sąraše</w:t>
      </w:r>
      <w:r w:rsidRPr="003737E5">
        <w:rPr>
          <w:rFonts w:ascii="Times New Roman" w:hAnsi="Times New Roman"/>
          <w:bCs/>
        </w:rPr>
        <w:t xml:space="preserve"> patvirtinto dienpinigių </w:t>
      </w:r>
      <w:r>
        <w:rPr>
          <w:rFonts w:ascii="Times New Roman" w:hAnsi="Times New Roman"/>
          <w:bCs/>
        </w:rPr>
        <w:t xml:space="preserve">dydžio </w:t>
      </w:r>
      <w:r w:rsidRPr="003737E5">
        <w:rPr>
          <w:rFonts w:ascii="Times New Roman" w:hAnsi="Times New Roman"/>
          <w:bCs/>
        </w:rPr>
        <w:t>Vokietijos Federacinė</w:t>
      </w:r>
      <w:r>
        <w:rPr>
          <w:rFonts w:ascii="Times New Roman" w:hAnsi="Times New Roman"/>
          <w:bCs/>
        </w:rPr>
        <w:t>je</w:t>
      </w:r>
      <w:r w:rsidRPr="003737E5">
        <w:rPr>
          <w:rFonts w:ascii="Times New Roman" w:hAnsi="Times New Roman"/>
          <w:bCs/>
        </w:rPr>
        <w:t xml:space="preserve"> Respubliko</w:t>
      </w:r>
      <w:r>
        <w:rPr>
          <w:rFonts w:ascii="Times New Roman" w:hAnsi="Times New Roman"/>
          <w:bCs/>
        </w:rPr>
        <w:t>je</w:t>
      </w:r>
      <w:r w:rsidRPr="003737E5">
        <w:rPr>
          <w:rFonts w:ascii="Times New Roman" w:hAnsi="Times New Roman"/>
          <w:bCs/>
        </w:rPr>
        <w:t xml:space="preserve"> , o pervažiavus Prancūzijos Respublikos sieną ir už dienas būtas Prancūzijos Respublikoje, mokami dienpinigiai priskiriami ribojamų dydžių leidžiamiems atskaitymams neviršijant šios šalies dienpinigių </w:t>
      </w:r>
      <w:r>
        <w:rPr>
          <w:rFonts w:ascii="Times New Roman" w:hAnsi="Times New Roman"/>
          <w:bCs/>
        </w:rPr>
        <w:t>dydžio</w:t>
      </w:r>
      <w:r w:rsidRPr="003737E5">
        <w:rPr>
          <w:rFonts w:ascii="Times New Roman" w:hAnsi="Times New Roman"/>
          <w:bCs/>
        </w:rPr>
        <w:t>. Kadangi komandiruotės įsakyme yra nurodyta, kad darbuotojas į Lietuvą grįžta iš Prancūzijos Respublikos, tai už dvi dienas, kurias darbuotojas faktiškai sugaišo kelyje</w:t>
      </w:r>
      <w:r>
        <w:rPr>
          <w:rFonts w:ascii="Times New Roman" w:hAnsi="Times New Roman"/>
          <w:bCs/>
        </w:rPr>
        <w:t>,</w:t>
      </w:r>
      <w:r w:rsidRPr="003737E5">
        <w:rPr>
          <w:rFonts w:ascii="Times New Roman" w:hAnsi="Times New Roman"/>
          <w:bCs/>
        </w:rPr>
        <w:t xml:space="preserve"> dienpinigiai priskiriami ribojamų dydžių leidžiamiems </w:t>
      </w:r>
      <w:r w:rsidRPr="003737E5">
        <w:rPr>
          <w:rFonts w:ascii="Times New Roman" w:hAnsi="Times New Roman"/>
          <w:bCs/>
        </w:rPr>
        <w:lastRenderedPageBreak/>
        <w:t xml:space="preserve">atskaitymams pagal tos šalies dienpinigių </w:t>
      </w:r>
      <w:r>
        <w:rPr>
          <w:rFonts w:ascii="Times New Roman" w:hAnsi="Times New Roman"/>
          <w:bCs/>
        </w:rPr>
        <w:t>dydį</w:t>
      </w:r>
      <w:r w:rsidRPr="003737E5">
        <w:rPr>
          <w:rFonts w:ascii="Times New Roman" w:hAnsi="Times New Roman"/>
          <w:bCs/>
        </w:rPr>
        <w:t>, iš kurios darbuotojas grįžta, t.</w:t>
      </w:r>
      <w:r>
        <w:rPr>
          <w:rFonts w:ascii="Times New Roman" w:hAnsi="Times New Roman"/>
          <w:bCs/>
        </w:rPr>
        <w:t xml:space="preserve"> </w:t>
      </w:r>
      <w:r w:rsidRPr="003737E5">
        <w:rPr>
          <w:rFonts w:ascii="Times New Roman" w:hAnsi="Times New Roman"/>
          <w:bCs/>
        </w:rPr>
        <w:t xml:space="preserve">y. pagal dienpinigių </w:t>
      </w:r>
      <w:r>
        <w:rPr>
          <w:rFonts w:ascii="Times New Roman" w:hAnsi="Times New Roman"/>
          <w:bCs/>
        </w:rPr>
        <w:t xml:space="preserve">dydį </w:t>
      </w:r>
      <w:r w:rsidRPr="003737E5">
        <w:rPr>
          <w:rFonts w:ascii="Times New Roman" w:hAnsi="Times New Roman"/>
          <w:bCs/>
        </w:rPr>
        <w:t>Prancūzijos Respubliko</w:t>
      </w:r>
      <w:r>
        <w:rPr>
          <w:rFonts w:ascii="Times New Roman" w:hAnsi="Times New Roman"/>
          <w:bCs/>
        </w:rPr>
        <w:t>je</w:t>
      </w:r>
      <w:r w:rsidRPr="003737E5">
        <w:rPr>
          <w:rFonts w:ascii="Times New Roman" w:hAnsi="Times New Roman"/>
          <w:bCs/>
        </w:rPr>
        <w:t>.</w:t>
      </w:r>
    </w:p>
    <w:p w:rsidR="005D0E53" w:rsidRPr="003737E5" w:rsidRDefault="005D0E53" w:rsidP="005D0E53">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3737E5">
        <w:rPr>
          <w:rFonts w:ascii="Times New Roman" w:hAnsi="Times New Roman"/>
        </w:rPr>
        <w:t>2</w:t>
      </w:r>
      <w:r w:rsidRPr="003737E5">
        <w:rPr>
          <w:rFonts w:ascii="Times New Roman" w:hAnsi="Times New Roman"/>
          <w:vertAlign w:val="superscript"/>
        </w:rPr>
        <w:t>1</w:t>
      </w:r>
      <w:r w:rsidRPr="003737E5">
        <w:rPr>
          <w:rFonts w:ascii="Times New Roman" w:hAnsi="Times New Roman"/>
        </w:rPr>
        <w:t>.</w:t>
      </w:r>
      <w:r w:rsidRPr="003737E5">
        <w:rPr>
          <w:rFonts w:ascii="Times New Roman" w:hAnsi="Times New Roman"/>
          <w:vertAlign w:val="superscript"/>
        </w:rPr>
        <w:t xml:space="preserve"> </w:t>
      </w:r>
      <w:r w:rsidRPr="003737E5">
        <w:rPr>
          <w:rFonts w:ascii="Times New Roman" w:hAnsi="Times New Roman"/>
        </w:rPr>
        <w:t>Vienetas, kurio veikla tarptautiniai krovinių pervežimai, komandiravo darbuotoją:</w:t>
      </w:r>
    </w:p>
    <w:p w:rsidR="005D0E53" w:rsidRPr="003737E5" w:rsidRDefault="005D0E53" w:rsidP="005D0E53">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3737E5">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w:t>
      </w:r>
      <w:r>
        <w:rPr>
          <w:rFonts w:ascii="Times New Roman" w:hAnsi="Times New Roman"/>
        </w:rPr>
        <w:t>,</w:t>
      </w:r>
      <w:r w:rsidRPr="003737E5">
        <w:rPr>
          <w:rFonts w:ascii="Times New Roman" w:hAnsi="Times New Roman"/>
        </w:rPr>
        <w:t xml:space="preserve"> neviršijant </w:t>
      </w:r>
      <w:r w:rsidRPr="00123F27">
        <w:rPr>
          <w:rFonts w:ascii="Times New Roman" w:hAnsi="Times New Roman"/>
        </w:rPr>
        <w:t xml:space="preserve">Maksimalių dienpinigių dydžių sąraše </w:t>
      </w:r>
      <w:r w:rsidRPr="003737E5">
        <w:rPr>
          <w:rFonts w:ascii="Times New Roman" w:hAnsi="Times New Roman"/>
        </w:rPr>
        <w:t xml:space="preserve">patvirtinto dienpinigių </w:t>
      </w:r>
      <w:r>
        <w:rPr>
          <w:rFonts w:ascii="Times New Roman" w:hAnsi="Times New Roman"/>
        </w:rPr>
        <w:t>dydžio Ispanijoje</w:t>
      </w:r>
      <w:r w:rsidRPr="003737E5">
        <w:rPr>
          <w:rFonts w:ascii="Times New Roman" w:hAnsi="Times New Roman"/>
        </w:rPr>
        <w:t>. Pervažiavus Vokietijos sieną už dienas būtas Vokietijoje bei už dienas, kurias vairuotojas faktiškai sugaišo kelyje, grįždamas iš</w:t>
      </w:r>
      <w:r w:rsidRPr="003737E5">
        <w:rPr>
          <w:rFonts w:ascii="Times New Roman" w:hAnsi="Times New Roman"/>
          <w:b/>
        </w:rPr>
        <w:t xml:space="preserve"> </w:t>
      </w:r>
      <w:r w:rsidRPr="003737E5">
        <w:rPr>
          <w:rFonts w:ascii="Times New Roman" w:hAnsi="Times New Roman"/>
        </w:rPr>
        <w:t xml:space="preserve">Vokietijos per Lenkiją į Lietuvą, mokami dienpinigiai priskiriami ribojamų dydžių leidžiamiems atskaitymams neviršijant </w:t>
      </w:r>
      <w:r w:rsidRPr="00123F27">
        <w:rPr>
          <w:rFonts w:ascii="Times New Roman" w:hAnsi="Times New Roman"/>
        </w:rPr>
        <w:t xml:space="preserve">Maksimalių dienpinigių dydžių sąraše </w:t>
      </w:r>
      <w:r>
        <w:rPr>
          <w:rFonts w:ascii="Times New Roman" w:hAnsi="Times New Roman"/>
        </w:rPr>
        <w:t xml:space="preserve"> patvirtinto </w:t>
      </w:r>
      <w:r w:rsidRPr="003737E5">
        <w:rPr>
          <w:rFonts w:ascii="Times New Roman" w:hAnsi="Times New Roman"/>
        </w:rPr>
        <w:t xml:space="preserve">dienpinigių </w:t>
      </w:r>
      <w:r>
        <w:rPr>
          <w:rFonts w:ascii="Times New Roman" w:hAnsi="Times New Roman"/>
        </w:rPr>
        <w:t xml:space="preserve">dydžio </w:t>
      </w:r>
      <w:r w:rsidRPr="003737E5">
        <w:rPr>
          <w:rFonts w:ascii="Times New Roman" w:hAnsi="Times New Roman"/>
        </w:rPr>
        <w:t>Vokietijo</w:t>
      </w:r>
      <w:r>
        <w:rPr>
          <w:rFonts w:ascii="Times New Roman" w:hAnsi="Times New Roman"/>
        </w:rPr>
        <w:t xml:space="preserve">je </w:t>
      </w:r>
      <w:r w:rsidRPr="003737E5">
        <w:rPr>
          <w:rFonts w:ascii="Times New Roman" w:hAnsi="Times New Roman"/>
        </w:rPr>
        <w:t xml:space="preserve">. </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3737E5">
        <w:rPr>
          <w:rFonts w:ascii="Times New Roman" w:hAnsi="Times New Roman"/>
        </w:rPr>
        <w:t>Jeigu vieneto vadovas patikslins komandiruotės įsakymą, atsižvelgdamas į dienų skaičių</w:t>
      </w:r>
      <w:r>
        <w:rPr>
          <w:rFonts w:ascii="Times New Roman" w:hAnsi="Times New Roman"/>
        </w:rPr>
        <w:t>,</w:t>
      </w:r>
      <w:r w:rsidRPr="003737E5">
        <w:rPr>
          <w:rFonts w:ascii="Times New Roman" w:hAnsi="Times New Roman"/>
        </w:rPr>
        <w:t xml:space="preserve"> sugaištą tose užsienio valstybėse, per kurias darbuotojas turėjo važiuoti, vykdamas į komandiruotę ar grįždamas iš jos, nors darbo užduočių tose valstybėse neturėjo, tai dienpinigiai turi būti perskaičiuojami.</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3737E5">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3737E5">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dienpinigiai priskiriami ribojamų dydžių leidžiamiems atskaitymams neviršijant </w:t>
      </w:r>
      <w:r w:rsidRPr="00123F27">
        <w:rPr>
          <w:rFonts w:ascii="Times New Roman" w:hAnsi="Times New Roman"/>
        </w:rPr>
        <w:t xml:space="preserve">Maksimalių dienpinigių dydžių sąraše </w:t>
      </w:r>
      <w:r w:rsidRPr="003737E5">
        <w:rPr>
          <w:rFonts w:ascii="Times New Roman" w:hAnsi="Times New Roman"/>
        </w:rPr>
        <w:t xml:space="preserve">patvirtinto dienpinigių </w:t>
      </w:r>
      <w:r>
        <w:rPr>
          <w:rFonts w:ascii="Times New Roman" w:hAnsi="Times New Roman"/>
        </w:rPr>
        <w:t>dydžio Italijoje</w:t>
      </w:r>
      <w:r w:rsidRPr="003737E5">
        <w:rPr>
          <w:rFonts w:ascii="Times New Roman" w:hAnsi="Times New Roman"/>
        </w:rPr>
        <w:t xml:space="preserve">.  </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3737E5">
        <w:rPr>
          <w:rFonts w:ascii="Times New Roman" w:hAnsi="Times New Roman"/>
          <w:bCs/>
        </w:rPr>
        <w:t xml:space="preserve">3. Vieneto komandiruotės įsakyme nurodyta, kad vieneto darbuotojas 3 dienoms siunčiamas į Alma Aty. Į komandiruotę jis vyksta ir iš jos grįžta lėktuvu. Grįžtant iš Alma Aty dėl nepalankių oro sąlygų lėktuvas turi nusileisti viename iš Maskvos oro uostų. Darbuotojas Maskvos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ribojamų dydžių leidžiamiems atskaitymams už 3 dienas pagal dienpinigių </w:t>
      </w:r>
      <w:r>
        <w:rPr>
          <w:rFonts w:ascii="Times New Roman" w:hAnsi="Times New Roman"/>
          <w:bCs/>
        </w:rPr>
        <w:t xml:space="preserve">dydį </w:t>
      </w:r>
      <w:r w:rsidRPr="006F48E3">
        <w:rPr>
          <w:rFonts w:ascii="Times New Roman" w:hAnsi="Times New Roman"/>
          <w:bCs/>
        </w:rPr>
        <w:t>Kazachstane,</w:t>
      </w:r>
      <w:r w:rsidRPr="003737E5">
        <w:rPr>
          <w:rFonts w:ascii="Times New Roman" w:hAnsi="Times New Roman"/>
          <w:bCs/>
        </w:rPr>
        <w:t xml:space="preserve"> o</w:t>
      </w:r>
      <w:r w:rsidRPr="003737E5">
        <w:rPr>
          <w:rFonts w:ascii="Times New Roman" w:hAnsi="Times New Roman"/>
          <w:bCs/>
          <w:color w:val="0000FF"/>
        </w:rPr>
        <w:t xml:space="preserve"> </w:t>
      </w:r>
      <w:r w:rsidRPr="003737E5">
        <w:rPr>
          <w:rFonts w:ascii="Times New Roman" w:hAnsi="Times New Roman"/>
          <w:bCs/>
        </w:rPr>
        <w:t xml:space="preserve">dienpinigiai už dieną, kurią faktiškai praleido Maskvoje neviršijant dienpinigių </w:t>
      </w:r>
      <w:r w:rsidRPr="006F48E3">
        <w:rPr>
          <w:rFonts w:ascii="Times New Roman" w:hAnsi="Times New Roman"/>
          <w:bCs/>
        </w:rPr>
        <w:t>Rusijos Federacijoje</w:t>
      </w:r>
      <w:r w:rsidRPr="003737E5">
        <w:rPr>
          <w:rFonts w:ascii="Times New Roman" w:hAnsi="Times New Roman"/>
          <w:bCs/>
        </w:rPr>
        <w:t xml:space="preserve"> </w:t>
      </w:r>
      <w:r>
        <w:rPr>
          <w:rFonts w:ascii="Times New Roman" w:hAnsi="Times New Roman"/>
          <w:bCs/>
        </w:rPr>
        <w:t>dydžio</w:t>
      </w:r>
      <w:r w:rsidRPr="003737E5">
        <w:rPr>
          <w:rFonts w:ascii="Times New Roman" w:hAnsi="Times New Roman"/>
          <w:bCs/>
        </w:rPr>
        <w:t>.</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3737E5">
        <w:rPr>
          <w:rFonts w:ascii="Times New Roman" w:hAnsi="Times New Roman"/>
          <w:bCs/>
        </w:rPr>
        <w:t xml:space="preserve">4. Vieneto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lėktuvas į Portugaliją iš Amsterdamo skrido tik kitą dieną. t.y. sausio 17 d., tai darbuotojas pernakvojo Amsterdamo oro uoste. </w:t>
      </w:r>
      <w:r w:rsidRPr="003737E5">
        <w:rPr>
          <w:rFonts w:ascii="Times New Roman" w:hAnsi="Times New Roman"/>
          <w:b/>
          <w:bCs/>
        </w:rPr>
        <w:t>S</w:t>
      </w:r>
      <w:r w:rsidRPr="003737E5">
        <w:rPr>
          <w:rFonts w:ascii="Times New Roman" w:hAnsi="Times New Roman"/>
          <w:bCs/>
        </w:rPr>
        <w:t xml:space="preserve">ausio 17 d. darbuotojas išskrido į Portugalijos Respubliką ir ten išbuvo iki </w:t>
      </w:r>
      <w:r w:rsidRPr="003737E5">
        <w:rPr>
          <w:rFonts w:ascii="Times New Roman" w:hAnsi="Times New Roman"/>
          <w:bCs/>
        </w:rPr>
        <w:lastRenderedPageBreak/>
        <w:t xml:space="preserve">sausio 26 dienos. </w:t>
      </w:r>
      <w:r>
        <w:rPr>
          <w:rFonts w:ascii="Times New Roman" w:hAnsi="Times New Roman"/>
          <w:bCs/>
        </w:rPr>
        <w:t>S</w:t>
      </w:r>
      <w:r w:rsidRPr="003737E5">
        <w:rPr>
          <w:rFonts w:ascii="Times New Roman" w:hAnsi="Times New Roman"/>
          <w:bCs/>
        </w:rPr>
        <w:t>ausio 26 dieną darbuotojas tiesioginiu lėktuvo reisu grįžo į Lietuvą. Jeigu darbuotojui atvykus iš šios užsienio komandiruotės, vienetas patikslins darbuotojo komandiruotės įsakymą pagal užsienio valstybėse faktiškai praleistas dienas, tai</w:t>
      </w:r>
      <w:r w:rsidRPr="003737E5">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w:t>
      </w:r>
      <w:r w:rsidRPr="00F8426A">
        <w:rPr>
          <w:rFonts w:ascii="Times New Roman" w:hAnsi="Times New Roman"/>
        </w:rPr>
        <w:t xml:space="preserve">Maksimalių dienpinigių dydžių sąraše </w:t>
      </w:r>
      <w:r w:rsidRPr="003737E5">
        <w:rPr>
          <w:rFonts w:ascii="Times New Roman" w:hAnsi="Times New Roman"/>
        </w:rPr>
        <w:t xml:space="preserve">patvirtinto dienpinigių Nyderlandų Karalystėje </w:t>
      </w:r>
      <w:r>
        <w:rPr>
          <w:rFonts w:ascii="Times New Roman" w:hAnsi="Times New Roman"/>
        </w:rPr>
        <w:t>dydžio</w:t>
      </w:r>
      <w:r w:rsidRPr="003737E5">
        <w:rPr>
          <w:rFonts w:ascii="Times New Roman" w:hAnsi="Times New Roman"/>
        </w:rPr>
        <w:t xml:space="preserve">, už sausio 17-26 dienas – pagal patvirtintą Portugalijos Respublikos dienpinigių </w:t>
      </w:r>
      <w:r>
        <w:rPr>
          <w:rFonts w:ascii="Times New Roman" w:hAnsi="Times New Roman"/>
        </w:rPr>
        <w:t>dydį</w:t>
      </w:r>
      <w:r w:rsidRPr="003737E5">
        <w:rPr>
          <w:rFonts w:ascii="Times New Roman" w:hAnsi="Times New Roman"/>
        </w:rPr>
        <w:t xml:space="preserve">. </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3737E5">
        <w:rPr>
          <w:rFonts w:ascii="Times New Roman" w:hAnsi="Times New Roman"/>
        </w:rPr>
        <w:t xml:space="preserve">5. </w:t>
      </w:r>
      <w:r w:rsidRPr="003737E5">
        <w:rPr>
          <w:rFonts w:ascii="Times New Roman" w:hAnsi="Times New Roman"/>
          <w:color w:val="2F2F2F"/>
        </w:rPr>
        <w:t xml:space="preserve">Lietuvos </w:t>
      </w:r>
      <w:r w:rsidRPr="003737E5">
        <w:rPr>
          <w:rFonts w:ascii="Times New Roman" w:hAnsi="Times New Roman"/>
        </w:rPr>
        <w:t xml:space="preserve">vienetas turi nesavarankišką struktūrinį padalinį </w:t>
      </w:r>
      <w:r w:rsidRPr="003737E5">
        <w:rPr>
          <w:rFonts w:ascii="Times New Roman" w:hAnsi="Times New Roman"/>
          <w:color w:val="2F2F2F"/>
        </w:rPr>
        <w:t xml:space="preserve">Varšuvoje. Šio padalinio </w:t>
      </w:r>
      <w:r w:rsidRPr="003737E5">
        <w:rPr>
          <w:rFonts w:ascii="Times New Roman" w:hAnsi="Times New Roman"/>
        </w:rPr>
        <w:t>darbuotojas iš nuolatinės darbo vietos Varšuvoje</w:t>
      </w:r>
      <w:r w:rsidRPr="003737E5">
        <w:rPr>
          <w:rFonts w:ascii="Times New Roman" w:hAnsi="Times New Roman"/>
          <w:color w:val="2F2F2F"/>
        </w:rPr>
        <w:t xml:space="preserve"> </w:t>
      </w:r>
      <w:r w:rsidRPr="003737E5">
        <w:rPr>
          <w:rFonts w:ascii="Times New Roman" w:hAnsi="Times New Roman"/>
        </w:rPr>
        <w:t xml:space="preserve">vyksta į tarnybinę komandiruotę į Krokuvą. </w:t>
      </w:r>
      <w:r w:rsidRPr="003737E5">
        <w:rPr>
          <w:rFonts w:ascii="Times New Roman" w:hAnsi="Times New Roman"/>
          <w:bCs/>
        </w:rPr>
        <w:t xml:space="preserve">Darbuotojui apskaičiuoti dienpinigiai priskiriami vieneto ribojamų dydžių leidžiamiems atskaitymams neviršijant </w:t>
      </w:r>
      <w:r w:rsidRPr="00F8426A">
        <w:rPr>
          <w:rFonts w:ascii="Times New Roman" w:hAnsi="Times New Roman"/>
          <w:bCs/>
        </w:rPr>
        <w:t xml:space="preserve">Maksimalių dienpinigių dydžių sąraše </w:t>
      </w:r>
      <w:r w:rsidRPr="003737E5">
        <w:rPr>
          <w:rFonts w:ascii="Times New Roman" w:hAnsi="Times New Roman"/>
        </w:rPr>
        <w:t xml:space="preserve">patvirtinto dienpinigių </w:t>
      </w:r>
      <w:r w:rsidRPr="003737E5">
        <w:rPr>
          <w:rFonts w:ascii="Times New Roman" w:hAnsi="Times New Roman"/>
          <w:bCs/>
        </w:rPr>
        <w:t xml:space="preserve">Lenkijos Respublikoje </w:t>
      </w:r>
      <w:r>
        <w:rPr>
          <w:rFonts w:ascii="Times New Roman" w:hAnsi="Times New Roman"/>
        </w:rPr>
        <w:t>dydžio</w:t>
      </w:r>
      <w:r w:rsidRPr="003737E5">
        <w:rPr>
          <w:rFonts w:ascii="Times New Roman" w:hAnsi="Times New Roman"/>
        </w:rPr>
        <w:t>.</w:t>
      </w:r>
    </w:p>
    <w:p w:rsidR="005D0E53" w:rsidRPr="003737E5" w:rsidRDefault="005D0E53" w:rsidP="005D0E53">
      <w:pPr>
        <w:pStyle w:val="Pagrindiniotekstotrauka3"/>
        <w:tabs>
          <w:tab w:val="left" w:pos="1077"/>
          <w:tab w:val="left" w:pos="1418"/>
        </w:tabs>
        <w:ind w:right="-5" w:firstLine="851"/>
        <w:rPr>
          <w:rFonts w:ascii="Times New Roman" w:hAnsi="Times New Roman"/>
        </w:rPr>
      </w:pPr>
      <w:r w:rsidRPr="003737E5">
        <w:rPr>
          <w:rFonts w:ascii="Times New Roman" w:hAnsi="Times New Roman"/>
          <w:iCs/>
          <w:color w:val="000080"/>
        </w:rPr>
        <w:t xml:space="preserve"> </w:t>
      </w:r>
      <w:r w:rsidRPr="003737E5">
        <w:rPr>
          <w:rFonts w:ascii="Times New Roman" w:hAnsi="Times New Roman"/>
        </w:rPr>
        <w:t xml:space="preserve">  4.3.2. gyvenamojo ploto nuomos išlaidos (Taisyklių 2.2 p.). Gyvenamojo ploto nuomos išlaidos atlyginamos pagal faktines išlaidas ir priskiriamos ribojamų dydžių leidžiamiems atskaitymams, </w:t>
      </w:r>
      <w:r w:rsidRPr="00012692">
        <w:rPr>
          <w:rFonts w:ascii="Times New Roman" w:hAnsi="Times New Roman"/>
        </w:rPr>
        <w:t xml:space="preserve">neatsižvelgiant į gyvenamojo ploto nuompinigių normas, patvirtintas Lietuvos Respublikos </w:t>
      </w:r>
      <w:r w:rsidRPr="006F48E3">
        <w:rPr>
          <w:rFonts w:ascii="Times New Roman" w:hAnsi="Times New Roman"/>
        </w:rPr>
        <w:t>Vyriausybės 2004 m.  balandžio 29 Nutarimus Nr. 526 „Dėl Dienpinigių ir kitų komandiruočių išlaidų apmokėjimo“.</w:t>
      </w:r>
      <w:r>
        <w:rPr>
          <w:rFonts w:ascii="Times New Roman" w:hAnsi="Times New Roman"/>
          <w:b/>
        </w:rPr>
        <w:t xml:space="preserve"> </w:t>
      </w:r>
      <w:r w:rsidRPr="003737E5">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7 p.); </w:t>
      </w:r>
    </w:p>
    <w:p w:rsidR="005D0E53" w:rsidRPr="003737E5" w:rsidRDefault="005D0E53" w:rsidP="005D0E53">
      <w:pPr>
        <w:pStyle w:val="Pagrindiniotekstotrauka"/>
        <w:tabs>
          <w:tab w:val="left" w:pos="1077"/>
          <w:tab w:val="left" w:pos="1418"/>
        </w:tabs>
        <w:ind w:right="-5" w:firstLine="851"/>
        <w:rPr>
          <w:rFonts w:ascii="Times New Roman" w:hAnsi="Times New Roman" w:cs="Times New Roman"/>
          <w:lang w:val="lt-LT"/>
        </w:rPr>
      </w:pPr>
      <w:r w:rsidRPr="003737E5">
        <w:rPr>
          <w:rFonts w:ascii="Times New Roman" w:hAnsi="Times New Roman" w:cs="Times New Roman"/>
          <w:lang w:val="lt-LT"/>
        </w:rPr>
        <w:t>Pavyzdys</w:t>
      </w:r>
    </w:p>
    <w:p w:rsidR="005D0E53" w:rsidRPr="003737E5" w:rsidRDefault="005D0E53" w:rsidP="005D0E53">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3737E5">
        <w:rPr>
          <w:rFonts w:ascii="Times New Roman" w:hAnsi="Times New Roman" w:cs="Times New Roman"/>
          <w:lang w:val="lt-LT"/>
        </w:rPr>
        <w:t xml:space="preserve">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w:t>
      </w:r>
      <w:r w:rsidRPr="006F48E3">
        <w:rPr>
          <w:rFonts w:ascii="Times New Roman" w:hAnsi="Times New Roman" w:cs="Times New Roman"/>
          <w:lang w:val="lt-LT"/>
        </w:rPr>
        <w:t xml:space="preserve">pusryčiais išlaidas. </w:t>
      </w:r>
      <w:r w:rsidRPr="006F48E3">
        <w:rPr>
          <w:lang w:val="lt-LT"/>
        </w:rPr>
        <w:t xml:space="preserve">Maksimalių dienpinigių dydžių sąraše </w:t>
      </w:r>
      <w:r w:rsidRPr="006F48E3">
        <w:rPr>
          <w:rFonts w:ascii="Times New Roman" w:hAnsi="Times New Roman" w:cs="Times New Roman"/>
          <w:lang w:val="lt-LT"/>
        </w:rPr>
        <w:t>patvirtintas vienos dienos Latvijos Respublikoje dienpinigių dydis yra 44 Eur. Darbuotojo pateiktoje viešbučio sąskaitoje nurodyta pusryčių kaina už</w:t>
      </w:r>
      <w:r w:rsidRPr="003737E5">
        <w:rPr>
          <w:rFonts w:ascii="Times New Roman" w:hAnsi="Times New Roman" w:cs="Times New Roman"/>
          <w:lang w:val="lt-LT"/>
        </w:rPr>
        <w:t xml:space="preserve"> 2 dienas yra 20 Eur (10 Eur x 2). Darbuotojui už 2 komandiruotės Rygoje dienas buvo mokamas tik dienpinigių ir pusryčių kainos skirtumas, 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rsidR="005D0E53" w:rsidRDefault="005D0E53" w:rsidP="005D0E53">
      <w:pPr>
        <w:pStyle w:val="Porat"/>
        <w:spacing w:line="240" w:lineRule="auto"/>
        <w:ind w:firstLine="851"/>
        <w:rPr>
          <w:rFonts w:ascii="Times New Roman" w:hAnsi="Times New Roman" w:cs="Times New Roman"/>
          <w:lang w:val="lt-LT"/>
        </w:rPr>
      </w:pPr>
    </w:p>
    <w:p w:rsidR="005D0E53" w:rsidRPr="003737E5" w:rsidRDefault="005D0E53" w:rsidP="005D0E53">
      <w:pPr>
        <w:pStyle w:val="Porat"/>
        <w:spacing w:line="240" w:lineRule="auto"/>
        <w:ind w:firstLine="851"/>
        <w:rPr>
          <w:rFonts w:ascii="Times New Roman" w:hAnsi="Times New Roman" w:cs="Times New Roman"/>
          <w:lang w:val="lt-LT"/>
        </w:rPr>
      </w:pPr>
      <w:r w:rsidRPr="003737E5">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rsidR="005D0E53" w:rsidRPr="003737E5" w:rsidRDefault="005D0E53" w:rsidP="005D0E53">
      <w:pPr>
        <w:pStyle w:val="Pagrindiniotekstotrauka"/>
        <w:keepLines/>
        <w:tabs>
          <w:tab w:val="left" w:pos="1077"/>
          <w:tab w:val="left" w:pos="1418"/>
        </w:tabs>
        <w:ind w:firstLine="851"/>
        <w:rPr>
          <w:rFonts w:ascii="Times New Roman" w:hAnsi="Times New Roman" w:cs="Times New Roman"/>
          <w:lang w:val="lt-LT"/>
        </w:rPr>
      </w:pPr>
      <w:r w:rsidRPr="003737E5">
        <w:rPr>
          <w:rFonts w:ascii="Times New Roman" w:hAnsi="Times New Roman" w:cs="Times New Roman"/>
          <w:lang w:val="lt-LT"/>
        </w:rPr>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rsidR="005D0E53" w:rsidRPr="0065344A" w:rsidRDefault="005D0E53" w:rsidP="005D0E53">
      <w:pPr>
        <w:pStyle w:val="Pagrindiniotekstotrauka"/>
        <w:tabs>
          <w:tab w:val="left" w:pos="720"/>
          <w:tab w:val="left" w:pos="1077"/>
          <w:tab w:val="left" w:pos="1418"/>
        </w:tabs>
        <w:ind w:right="-5" w:firstLine="709"/>
        <w:rPr>
          <w:rFonts w:ascii="Times New Roman" w:hAnsi="Times New Roman" w:cs="Times New Roman"/>
          <w:lang w:val="lt-LT"/>
        </w:rPr>
      </w:pPr>
      <w:r w:rsidRPr="0065344A">
        <w:rPr>
          <w:rFonts w:ascii="Times New Roman" w:hAnsi="Times New Roman" w:cs="Times New Roman"/>
          <w:lang w:val="lt-LT"/>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65344A">
        <w:rPr>
          <w:rFonts w:ascii="Times New Roman" w:hAnsi="Times New Roman" w:cs="Times New Roman"/>
          <w:bCs/>
          <w:iCs/>
          <w:lang w:val="lt-LT"/>
        </w:rPr>
        <w:t xml:space="preserve"> </w:t>
      </w:r>
      <w:r w:rsidRPr="0065344A">
        <w:rPr>
          <w:rFonts w:ascii="Times New Roman" w:hAnsi="Times New Roman" w:cs="Times New Roman"/>
          <w:bCs/>
          <w:iCs/>
          <w:strike/>
          <w:lang w:val="lt-LT"/>
        </w:rPr>
        <w:t>buvo</w:t>
      </w:r>
      <w:r w:rsidRPr="0065344A">
        <w:rPr>
          <w:rFonts w:ascii="Times New Roman" w:hAnsi="Times New Roman" w:cs="Times New Roman"/>
          <w:bCs/>
          <w:iCs/>
          <w:lang w:val="lt-LT"/>
        </w:rPr>
        <w:t xml:space="preserve"> </w:t>
      </w:r>
      <w:r w:rsidRPr="0065344A">
        <w:rPr>
          <w:rFonts w:ascii="Times New Roman" w:hAnsi="Times New Roman" w:cs="Times New Roman"/>
          <w:lang w:val="lt-LT"/>
        </w:rPr>
        <w:t xml:space="preserve">naudojamos </w:t>
      </w:r>
      <w:r w:rsidRPr="0065344A">
        <w:rPr>
          <w:rFonts w:ascii="Times New Roman" w:hAnsi="Times New Roman" w:cs="Times New Roman"/>
          <w:lang w:val="lt-LT"/>
        </w:rPr>
        <w:lastRenderedPageBreak/>
        <w:t>komandiruotės tikslais nors kelias dienas per tą mėnesį. Visais atvejais tokios išlaidos turi būti ekonomiškai pagrįstos.</w:t>
      </w:r>
    </w:p>
    <w:p w:rsidR="005D0E53" w:rsidRPr="00FE6F4A" w:rsidRDefault="002214C8" w:rsidP="005D0E53">
      <w:pPr>
        <w:pStyle w:val="Pagrindiniotekstotrauka"/>
        <w:tabs>
          <w:tab w:val="left" w:pos="720"/>
          <w:tab w:val="left" w:pos="1077"/>
          <w:tab w:val="left" w:pos="1418"/>
        </w:tabs>
        <w:spacing w:after="0"/>
        <w:ind w:right="-6"/>
        <w:rPr>
          <w:rFonts w:ascii="Times New Roman" w:hAnsi="Times New Roman" w:cs="Times New Roman"/>
          <w:lang w:val="lt-LT"/>
        </w:rPr>
      </w:pPr>
      <w:r>
        <w:rPr>
          <w:rFonts w:ascii="Times New Roman" w:hAnsi="Times New Roman" w:cs="Times New Roman"/>
          <w:lang w:val="lt-LT"/>
        </w:rPr>
        <w:t>(P</w:t>
      </w:r>
      <w:r w:rsidR="005D0E53" w:rsidRPr="00FE6F4A">
        <w:rPr>
          <w:rFonts w:ascii="Times New Roman" w:hAnsi="Times New Roman" w:cs="Times New Roman"/>
          <w:lang w:val="lt-LT"/>
        </w:rPr>
        <w:t>akeista VMI prie FM 2019-01-22  raštu Nr. (32.42-31-1E) RM-2520)</w:t>
      </w:r>
    </w:p>
    <w:p w:rsidR="00093845" w:rsidRDefault="000D779E" w:rsidP="005D0E53">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4.3.3.</w:t>
      </w:r>
      <w:r>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rsidR="00093845" w:rsidRDefault="000D779E">
      <w:pPr>
        <w:pStyle w:val="Pagrindiniotekstotrauka"/>
        <w:ind w:right="-5" w:firstLine="709"/>
        <w:rPr>
          <w:rFonts w:ascii="Times New Roman" w:hAnsi="Times New Roman" w:cs="Times New Roman"/>
          <w:lang w:val="lt-LT"/>
        </w:rPr>
      </w:pPr>
      <w:r>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093845" w:rsidRDefault="000D779E">
      <w:pPr>
        <w:pStyle w:val="Pagrindiniotekstotrauka"/>
        <w:ind w:right="-5" w:firstLine="709"/>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Pr>
          <w:rFonts w:ascii="Times New Roman" w:hAnsi="Times New Roman" w:cs="Times New Roman"/>
          <w:bCs/>
          <w:lang w:val="lt-LT"/>
        </w:rPr>
        <w:t>Vieneto komandiruotės įsakyme nurodyta, kad vieneto darbuotojas 2015 m. sausio 7-10 dienomis siunčiamas į Prancūziją. Vienetui ekonomiškai naudingiau įsigyti parvykimo skrydžio bilietą ne komandiruotės laikotarpiu, todėl darbuotojas iš Prancūzijos grįžo 2015m. sausio 11 d. Kelionės išlaidos ir dienpinigiai už 4 dienas (7-10 d.), neviršijantys nustatytų dienpinigių normų į Prancūziją, priskiriami leidžiamiems atskaitymams.</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(Taisyklių 2.3 punktas);</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nepriskiriamos komandiruotės sąnaudoms (Taisyklių 2.4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4.3.5.</w:t>
      </w:r>
      <w:r>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2.5 p.); </w:t>
      </w:r>
    </w:p>
    <w:p w:rsidR="00093845" w:rsidRDefault="000D779E">
      <w:pPr>
        <w:tabs>
          <w:tab w:val="left" w:pos="720"/>
          <w:tab w:val="left" w:pos="1077"/>
          <w:tab w:val="left" w:pos="1418"/>
        </w:tabs>
        <w:ind w:right="-6" w:firstLine="720"/>
        <w:jc w:val="both"/>
        <w:rPr>
          <w:lang w:val="lt-LT"/>
        </w:rPr>
      </w:pPr>
      <w:r>
        <w:rPr>
          <w:lang w:val="lt-LT"/>
        </w:rPr>
        <w:t>4.3.6.</w:t>
      </w:r>
      <w:r>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w:t>
      </w:r>
      <w:r>
        <w:rPr>
          <w:lang w:val="lt-LT"/>
        </w:rPr>
        <w:lastRenderedPageBreak/>
        <w:t xml:space="preserve">komandiruojančiojo vieneto patvirtintas degalų sunaudojimo normas atitinkamai transporto priemonei pagal atitinkamos transporto priemonės gamintojo nurodytus transporto priemonės techninius duomenis (degalų sunaudojimo normas 100 kilometrų) (Taisyklių 2.6 p.); </w:t>
      </w:r>
    </w:p>
    <w:p w:rsidR="00093845" w:rsidRDefault="000D779E">
      <w:pPr>
        <w:tabs>
          <w:tab w:val="left" w:pos="720"/>
          <w:tab w:val="left" w:pos="1077"/>
          <w:tab w:val="left" w:pos="1418"/>
        </w:tabs>
        <w:ind w:right="-6" w:firstLine="720"/>
        <w:jc w:val="both"/>
        <w:rPr>
          <w:lang w:val="lt-LT"/>
        </w:rPr>
      </w:pPr>
      <w:r>
        <w:rPr>
          <w:lang w:val="lt-LT"/>
        </w:rPr>
        <w:t>4.3.7.</w:t>
      </w:r>
      <w:r>
        <w:rPr>
          <w:lang w:val="lt-LT"/>
        </w:rPr>
        <w:tab/>
        <w:t>ryšių (pašto ir telekomunikacijų) išlaidos, išskyrus asmeninio pobūdžio ryšių išlaidas (Taisyklių 2.7 p.);</w:t>
      </w:r>
    </w:p>
    <w:p w:rsidR="00093845" w:rsidRDefault="000D779E">
      <w:pPr>
        <w:tabs>
          <w:tab w:val="left" w:pos="720"/>
          <w:tab w:val="left" w:pos="1077"/>
          <w:tab w:val="left" w:pos="1418"/>
        </w:tabs>
        <w:ind w:right="-5" w:firstLine="720"/>
        <w:jc w:val="both"/>
        <w:rPr>
          <w:lang w:val="lt-LT"/>
        </w:rPr>
      </w:pPr>
      <w:r>
        <w:rPr>
          <w:lang w:val="lt-LT"/>
        </w:rPr>
        <w:t>4.3.8.</w:t>
      </w:r>
      <w:r>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2.8 p.). Jei registravimosi renginio mokesčio ar bilieto į renginį kainoje yra įskaičiuotas maitinimas, tai ribojamų dydžių leidžiamiems atskaitymams galima priskirti 50 procentų mokesčio ar bilieto sumos;</w:t>
      </w:r>
    </w:p>
    <w:p w:rsidR="00093845" w:rsidRDefault="000D779E">
      <w:pPr>
        <w:tabs>
          <w:tab w:val="left" w:pos="720"/>
          <w:tab w:val="left" w:pos="1077"/>
          <w:tab w:val="left" w:pos="1418"/>
        </w:tabs>
        <w:ind w:right="-5" w:firstLine="720"/>
        <w:jc w:val="both"/>
        <w:rPr>
          <w:lang w:val="lt-LT"/>
        </w:rPr>
      </w:pPr>
      <w:r>
        <w:rPr>
          <w:lang w:val="lt-LT"/>
        </w:rPr>
        <w:t>Pavyzdžiai</w:t>
      </w:r>
    </w:p>
    <w:p w:rsidR="00093845" w:rsidRDefault="000D779E" w:rsidP="00D84270">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Pr>
          <w:lang w:val="lt-LT"/>
        </w:rPr>
        <w:t>1.</w:t>
      </w:r>
      <w:r>
        <w:rPr>
          <w:lang w:val="lt-LT"/>
        </w:rPr>
        <w:tab/>
        <w:t xml:space="preserve">Vieneto darbuotojas siunčiamas 4 dienoms į konferenciją Atėnuose. Konferencijos organizatoriai vienetui atsiuntė konferencijos programą, kurioje nurodyta, kad visi konferencijos dalyviai konferencijos metu gaus ir maitinimą, kuris įskaičiuotas į registravimosi mokesčio kainą, t.y. vieneto dalyviui atskirai už maitinimą mokėti nereikės. Vadovaujantis minėtų Taisyklių 2.8 p. nuostatomis, šiuo atveju iš pajamų atskaitoma ne daugiau kaip 50 procentų registravimosi renginyje mokesčio. Kadangi registravimo renginyje mokestis yra 1000 Eur, tai iš pajamų atskaitoma ne daugiau kaip 500 Eur (1000 Eur : 2). </w:t>
      </w:r>
    </w:p>
    <w:p w:rsidR="00093845" w:rsidRDefault="00D84270" w:rsidP="00D84270">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D84270">
        <w:rPr>
          <w:lang w:val="lt-LT"/>
        </w:rPr>
        <w:t>2.</w:t>
      </w:r>
      <w:r w:rsidRPr="00D84270">
        <w:rPr>
          <w:lang w:val="lt-LT"/>
        </w:rPr>
        <w:tab/>
        <w:t>Vieneto darbuotojas siunčiamas 2 dienoms į konferenciją Rygoje. Konferencijos organizatoriai vienetui atsiuntė sąska</w:t>
      </w:r>
      <w:r w:rsidR="00F331CA">
        <w:rPr>
          <w:lang w:val="lt-LT"/>
        </w:rPr>
        <w:t>itą dėl registravimosi į rengin</w:t>
      </w:r>
      <w:r w:rsidRPr="00D84270">
        <w:rPr>
          <w:lang w:val="lt-LT"/>
        </w:rPr>
        <w:t>į mokesčio. Sąskaitoje nurodyta, k</w:t>
      </w:r>
      <w:r w:rsidR="00F331CA">
        <w:rPr>
          <w:lang w:val="lt-LT"/>
        </w:rPr>
        <w:t>ad visa registravimosi į rengin</w:t>
      </w:r>
      <w:r w:rsidRPr="00D84270">
        <w:rPr>
          <w:lang w:val="lt-LT"/>
        </w:rPr>
        <w:t>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rsidR="00D84270" w:rsidRPr="00FE6F4A" w:rsidRDefault="001D1927" w:rsidP="00D84270">
      <w:pPr>
        <w:pStyle w:val="Pagrindiniotekstotrauka"/>
        <w:tabs>
          <w:tab w:val="left" w:pos="720"/>
          <w:tab w:val="left" w:pos="1077"/>
          <w:tab w:val="left" w:pos="1418"/>
        </w:tabs>
        <w:spacing w:after="0"/>
        <w:ind w:right="-6"/>
        <w:rPr>
          <w:rFonts w:ascii="Times New Roman" w:hAnsi="Times New Roman" w:cs="Times New Roman"/>
          <w:lang w:val="lt-LT"/>
        </w:rPr>
      </w:pPr>
      <w:r>
        <w:rPr>
          <w:rFonts w:ascii="Times New Roman" w:hAnsi="Times New Roman" w:cs="Times New Roman"/>
          <w:lang w:val="lt-LT"/>
        </w:rPr>
        <w:t>(P</w:t>
      </w:r>
      <w:r w:rsidR="00D84270" w:rsidRPr="00FE6F4A">
        <w:rPr>
          <w:rFonts w:ascii="Times New Roman" w:hAnsi="Times New Roman" w:cs="Times New Roman"/>
          <w:lang w:val="lt-LT"/>
        </w:rPr>
        <w:t>akeista VMI prie FM 2019-01-22  raštu Nr. (32.42-31-1E) RM-2520)</w:t>
      </w:r>
    </w:p>
    <w:p w:rsidR="00F04F04" w:rsidRDefault="00F04F04" w:rsidP="00F04F04">
      <w:pPr>
        <w:tabs>
          <w:tab w:val="left" w:pos="720"/>
          <w:tab w:val="left" w:pos="1077"/>
          <w:tab w:val="left" w:pos="1418"/>
        </w:tabs>
        <w:spacing w:after="60"/>
        <w:ind w:right="-6" w:firstLine="720"/>
        <w:jc w:val="both"/>
        <w:rPr>
          <w:lang w:val="lt-LT"/>
        </w:rPr>
      </w:pPr>
    </w:p>
    <w:p w:rsidR="00093845" w:rsidRDefault="000D779E">
      <w:pPr>
        <w:tabs>
          <w:tab w:val="left" w:pos="720"/>
          <w:tab w:val="left" w:pos="1077"/>
          <w:tab w:val="left" w:pos="1418"/>
        </w:tabs>
        <w:ind w:right="-5" w:firstLine="720"/>
        <w:jc w:val="both"/>
        <w:rPr>
          <w:lang w:val="lt-LT"/>
        </w:rPr>
      </w:pPr>
      <w:r>
        <w:rPr>
          <w:lang w:val="lt-LT"/>
        </w:rPr>
        <w:t>4.3.9.</w:t>
      </w:r>
      <w:r>
        <w:rPr>
          <w:lang w:val="lt-LT"/>
        </w:rPr>
        <w:tab/>
        <w:t xml:space="preserve">valiutos keitimo kredito įstaigoje išlaidos ar jų dalis, kai ši valiuta yra skirta šių Taisyklių 2.1-2.8 punktuose nurodytoms išlaidoms apmokėti (Taisyklių 2.9 p.). </w:t>
      </w:r>
    </w:p>
    <w:p w:rsidR="00FD5A2C" w:rsidRPr="003737E5" w:rsidRDefault="00FD5A2C" w:rsidP="00FD5A2C">
      <w:pPr>
        <w:pStyle w:val="Pagrindiniotekstotrauka"/>
        <w:tabs>
          <w:tab w:val="left" w:pos="1077"/>
          <w:tab w:val="left" w:pos="1418"/>
        </w:tabs>
        <w:ind w:right="-5" w:firstLine="851"/>
        <w:rPr>
          <w:rFonts w:ascii="Times New Roman" w:hAnsi="Times New Roman" w:cs="Times New Roman"/>
          <w:lang w:val="lt-LT"/>
        </w:rPr>
      </w:pPr>
      <w:r w:rsidRPr="003737E5">
        <w:rPr>
          <w:rFonts w:ascii="Times New Roman" w:hAnsi="Times New Roman" w:cs="Times New Roman"/>
          <w:lang w:val="lt-LT"/>
        </w:rPr>
        <w:t xml:space="preserve">4.4. Tais atvejais, kai į </w:t>
      </w:r>
      <w:r w:rsidRPr="006F48E3">
        <w:rPr>
          <w:rFonts w:ascii="Times New Roman" w:hAnsi="Times New Roman" w:cs="Times New Roman"/>
          <w:lang w:val="lt-LT"/>
        </w:rPr>
        <w:t xml:space="preserve">komandiruotę vyksta vieneto vadovas arba individualios įmonės savininkas, </w:t>
      </w:r>
      <w:r w:rsidRPr="006F48E3">
        <w:rPr>
          <w:rFonts w:ascii="Times New Roman" w:hAnsi="Times New Roman" w:cs="Times New Roman"/>
          <w:strike/>
          <w:lang w:val="lt-LT"/>
        </w:rPr>
        <w:t>ar</w:t>
      </w:r>
      <w:r w:rsidRPr="006F48E3">
        <w:rPr>
          <w:rFonts w:ascii="Times New Roman" w:hAnsi="Times New Roman" w:cs="Times New Roman"/>
          <w:lang w:val="lt-LT"/>
        </w:rPr>
        <w:t xml:space="preserve"> tikrasis ūkinės bendrijos narys ar mažosios bendrijos narys ir šioje individualioje įmonėje, ūkinėje bendrijoje ar mažojoje bendrijoje nėra vadovo, dienpinigių dydis gali būti didinamas 100 procentų. Vadinasi, ribojamų dydžių leidžiamiems atskaitymams galima priskirti ir vieneto vadovams iki 100 procentų padidintą dienpinigių</w:t>
      </w:r>
      <w:r w:rsidRPr="003737E5">
        <w:rPr>
          <w:rFonts w:ascii="Times New Roman" w:hAnsi="Times New Roman" w:cs="Times New Roman"/>
          <w:lang w:val="lt-LT"/>
        </w:rPr>
        <w:t xml:space="preserve">, apskaičiuotų pagal </w:t>
      </w:r>
      <w:r w:rsidRPr="00A72AEC">
        <w:rPr>
          <w:rFonts w:ascii="Times New Roman" w:hAnsi="Times New Roman" w:cs="Times New Roman"/>
          <w:lang w:val="lt-LT"/>
        </w:rPr>
        <w:t xml:space="preserve">Maksimalių dienpinigių dydžių sąraše </w:t>
      </w:r>
      <w:r w:rsidRPr="003737E5">
        <w:rPr>
          <w:rFonts w:ascii="Times New Roman" w:hAnsi="Times New Roman" w:cs="Times New Roman"/>
          <w:lang w:val="lt-LT"/>
        </w:rPr>
        <w:t>nustatyt</w:t>
      </w:r>
      <w:r>
        <w:rPr>
          <w:rFonts w:ascii="Times New Roman" w:hAnsi="Times New Roman" w:cs="Times New Roman"/>
          <w:lang w:val="lt-LT"/>
        </w:rPr>
        <w:t>u</w:t>
      </w:r>
      <w:r w:rsidRPr="003737E5">
        <w:rPr>
          <w:rFonts w:ascii="Times New Roman" w:hAnsi="Times New Roman" w:cs="Times New Roman"/>
          <w:lang w:val="lt-LT"/>
        </w:rPr>
        <w:t xml:space="preserve">s dienpinigių </w:t>
      </w:r>
      <w:r>
        <w:rPr>
          <w:rFonts w:ascii="Times New Roman" w:hAnsi="Times New Roman" w:cs="Times New Roman"/>
          <w:lang w:val="lt-LT"/>
        </w:rPr>
        <w:t>dydžius</w:t>
      </w:r>
      <w:r w:rsidRPr="003737E5">
        <w:rPr>
          <w:rFonts w:ascii="Times New Roman" w:hAnsi="Times New Roman" w:cs="Times New Roman"/>
          <w:lang w:val="lt-LT"/>
        </w:rPr>
        <w:t>, sumą, neatsižvelgiant į tai ar jis yra, ar nėra to vieneto dalyvis.</w:t>
      </w:r>
    </w:p>
    <w:p w:rsidR="00FD5A2C" w:rsidRPr="003737E5" w:rsidRDefault="00FD5A2C" w:rsidP="00FD5A2C">
      <w:pPr>
        <w:pStyle w:val="Pagrindiniotekstotrauka"/>
        <w:tabs>
          <w:tab w:val="left" w:pos="1077"/>
          <w:tab w:val="left" w:pos="1418"/>
        </w:tabs>
        <w:ind w:right="-5" w:firstLine="851"/>
        <w:rPr>
          <w:rFonts w:ascii="Times New Roman" w:hAnsi="Times New Roman" w:cs="Times New Roman"/>
          <w:lang w:val="lt-LT"/>
        </w:rPr>
      </w:pPr>
      <w:r w:rsidRPr="003737E5">
        <w:rPr>
          <w:rFonts w:ascii="Times New Roman" w:hAnsi="Times New Roman" w:cs="Times New Roman"/>
          <w:lang w:val="lt-LT"/>
        </w:rPr>
        <w:t>Pavyzdys</w:t>
      </w:r>
    </w:p>
    <w:p w:rsidR="00FD5A2C" w:rsidRPr="003737E5" w:rsidRDefault="00FD5A2C" w:rsidP="00FD5A2C">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3737E5">
        <w:rPr>
          <w:rFonts w:ascii="Times New Roman" w:hAnsi="Times New Roman" w:cs="Times New Roman"/>
          <w:lang w:val="lt-LT"/>
        </w:rPr>
        <w:t xml:space="preserve">Komandiruotės įsakyme nurodyta, kad vieneto vadovas, kuris yra to vieneto akcininkas, nuo sausio 20 d. iki </w:t>
      </w:r>
      <w:r w:rsidRPr="006F48E3">
        <w:rPr>
          <w:rFonts w:ascii="Times New Roman" w:hAnsi="Times New Roman" w:cs="Times New Roman"/>
          <w:lang w:val="lt-LT"/>
        </w:rPr>
        <w:t>sausio 25 d. siunčiamas atlikti tarnybinį pavedimą į Rygą ir jam vienetas moka 100 procentų padidintą dienpinigių Latvijos Respublikoje dydį. Vieneto ribojamų dydžių leidžiamiems atskaitymams gali būti priskiriami dienpinigiai už 6 dienas – taikant 100 procentų padidintą dienpinigių Latvijos Respublikoje dydį (44</w:t>
      </w:r>
      <w:r w:rsidRPr="003737E5">
        <w:rPr>
          <w:rFonts w:ascii="Times New Roman" w:hAnsi="Times New Roman" w:cs="Times New Roman"/>
          <w:lang w:val="lt-LT"/>
        </w:rPr>
        <w:t xml:space="preserve"> Eur x 2).</w:t>
      </w:r>
    </w:p>
    <w:p w:rsidR="00FD5A2C" w:rsidRDefault="00487DA1" w:rsidP="00FD5A2C">
      <w:pPr>
        <w:pStyle w:val="Pagrindiniotekstotrauka"/>
        <w:tabs>
          <w:tab w:val="left" w:pos="1077"/>
          <w:tab w:val="left" w:pos="1418"/>
        </w:tabs>
        <w:ind w:right="-5" w:firstLine="851"/>
        <w:rPr>
          <w:rFonts w:ascii="Times New Roman" w:hAnsi="Times New Roman" w:cs="Times New Roman"/>
          <w:lang w:val="lt-LT"/>
        </w:rPr>
      </w:pPr>
      <w:r>
        <w:rPr>
          <w:rFonts w:ascii="Times New Roman" w:hAnsi="Times New Roman" w:cs="Times New Roman"/>
          <w:lang w:val="lt-LT"/>
        </w:rPr>
        <w:t>Šios nuostatos galioja iki 2019-12-31</w:t>
      </w:r>
    </w:p>
    <w:p w:rsidR="00C30A83" w:rsidRPr="007A56C6" w:rsidRDefault="00C30A83" w:rsidP="00C30A83">
      <w:pPr>
        <w:pStyle w:val="Pagrindiniotekstotrauka"/>
        <w:tabs>
          <w:tab w:val="left" w:pos="1077"/>
          <w:tab w:val="left" w:pos="1418"/>
        </w:tabs>
        <w:spacing w:after="0" w:line="240" w:lineRule="auto"/>
        <w:ind w:right="-6" w:firstLine="851"/>
        <w:rPr>
          <w:lang w:val="lt-LT"/>
        </w:rPr>
      </w:pPr>
      <w:r w:rsidRPr="00FD7809">
        <w:rPr>
          <w:rFonts w:ascii="Times New Roman" w:hAnsi="Times New Roman" w:cs="Times New Roman"/>
          <w:lang w:val="lt-LT"/>
        </w:rPr>
        <w:lastRenderedPageBreak/>
        <w:t xml:space="preserve">4.4. </w:t>
      </w:r>
      <w:r w:rsidRPr="007A56C6">
        <w:rPr>
          <w:lang w:val="lt-LT"/>
        </w:rPr>
        <w:t xml:space="preserve">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rsidR="00C30A83" w:rsidRPr="007A56C6" w:rsidRDefault="00C30A83" w:rsidP="00C30A83">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7A56C6">
        <w:rPr>
          <w:rFonts w:ascii="Times New Roman" w:hAnsi="Times New Roman" w:cs="Times New Roman"/>
          <w:lang w:val="lt-LT"/>
        </w:rPr>
        <w:t xml:space="preserve">Pagal šio nutarimo nuostatas nuo </w:t>
      </w:r>
      <w:r w:rsidRPr="007A56C6">
        <w:rPr>
          <w:rFonts w:ascii="Times New Roman" w:hAnsi="Times New Roman" w:cs="Times New Roman"/>
        </w:rPr>
        <w:t xml:space="preserve">2020 </w:t>
      </w:r>
      <w:r w:rsidRPr="007A56C6">
        <w:rPr>
          <w:rFonts w:ascii="Times New Roman" w:hAnsi="Times New Roman" w:cs="Times New Roman"/>
          <w:lang w:val="lt-LT"/>
        </w:rPr>
        <w:t>m. sausio 1</w:t>
      </w:r>
      <w:r w:rsidRPr="007A56C6">
        <w:rPr>
          <w:rFonts w:ascii="Times New Roman" w:hAnsi="Times New Roman" w:cs="Times New Roman"/>
        </w:rPr>
        <w:t xml:space="preserve"> d.</w:t>
      </w:r>
      <w:r w:rsidRPr="007A56C6">
        <w:rPr>
          <w:rFonts w:ascii="Times New Roman" w:hAnsi="Times New Roman" w:cs="Times New Roman"/>
          <w:lang w:val="lt-LT"/>
        </w:rPr>
        <w:t xml:space="preserve">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rsidR="00C30A83" w:rsidRPr="007A56C6" w:rsidRDefault="00C30A83" w:rsidP="00C30A83">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rsidR="00C30A83" w:rsidRPr="007A56C6" w:rsidRDefault="00C30A83" w:rsidP="00C30A83">
      <w:pPr>
        <w:pStyle w:val="Pagrindiniotekstotrauka"/>
        <w:tabs>
          <w:tab w:val="left" w:pos="1077"/>
          <w:tab w:val="left" w:pos="1418"/>
        </w:tabs>
        <w:ind w:right="-5" w:firstLine="851"/>
        <w:rPr>
          <w:rFonts w:ascii="Times New Roman" w:hAnsi="Times New Roman" w:cs="Times New Roman"/>
          <w:lang w:val="lt-LT"/>
        </w:rPr>
      </w:pPr>
      <w:r w:rsidRPr="007A56C6">
        <w:rPr>
          <w:rFonts w:ascii="Times New Roman" w:hAnsi="Times New Roman" w:cs="Times New Roman"/>
          <w:lang w:val="lt-LT"/>
        </w:rPr>
        <w:t>Pavyzdys</w:t>
      </w:r>
    </w:p>
    <w:p w:rsidR="00C30A83" w:rsidRPr="007A56C6" w:rsidRDefault="00C30A83" w:rsidP="00C30A83">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7A56C6">
        <w:rPr>
          <w:rFonts w:ascii="Times New Roman" w:hAnsi="Times New Roman" w:cs="Times New Roman"/>
          <w:lang w:val="lt-LT"/>
        </w:rPr>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FD5A2C" w:rsidRPr="003737E5" w:rsidRDefault="00FD5A2C" w:rsidP="00FD5A2C">
      <w:pPr>
        <w:pStyle w:val="Pagrindiniotekstotrauka"/>
        <w:tabs>
          <w:tab w:val="left" w:pos="1077"/>
          <w:tab w:val="left" w:pos="1418"/>
        </w:tabs>
        <w:ind w:right="-5" w:firstLine="851"/>
        <w:rPr>
          <w:rFonts w:ascii="Times New Roman" w:hAnsi="Times New Roman" w:cs="Times New Roman"/>
          <w:lang w:val="lt-LT"/>
        </w:rPr>
      </w:pPr>
      <w:r w:rsidRPr="003737E5">
        <w:rPr>
          <w:rFonts w:ascii="Times New Roman" w:hAnsi="Times New Roman" w:cs="Times New Roman"/>
          <w:lang w:val="lt-LT"/>
        </w:rPr>
        <w:t>4.5.</w:t>
      </w:r>
      <w:r w:rsidRPr="003737E5">
        <w:rPr>
          <w:rFonts w:ascii="Times New Roman" w:hAnsi="Times New Roman" w:cs="Times New Roman"/>
          <w:lang w:val="lt-LT"/>
        </w:rPr>
        <w:tab/>
        <w:t xml:space="preserve">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w:t>
      </w:r>
      <w:r w:rsidRPr="0089034F">
        <w:rPr>
          <w:rFonts w:ascii="Times New Roman" w:hAnsi="Times New Roman" w:cs="Times New Roman"/>
          <w:lang w:val="lt-LT"/>
        </w:rPr>
        <w:t>pagal</w:t>
      </w:r>
      <w:r>
        <w:rPr>
          <w:rFonts w:ascii="Times New Roman" w:hAnsi="Times New Roman" w:cs="Times New Roman"/>
          <w:lang w:val="lt-LT"/>
        </w:rPr>
        <w:t xml:space="preserve"> </w:t>
      </w:r>
      <w:r w:rsidRPr="00A72AEC">
        <w:rPr>
          <w:rFonts w:ascii="Times New Roman" w:hAnsi="Times New Roman" w:cs="Times New Roman"/>
          <w:lang w:val="lt-LT"/>
        </w:rPr>
        <w:t>Maksimalių dienpinigių dydžių sąraše</w:t>
      </w:r>
      <w:r w:rsidRPr="003737E5">
        <w:rPr>
          <w:rFonts w:ascii="Times New Roman" w:hAnsi="Times New Roman" w:cs="Times New Roman"/>
          <w:lang w:val="lt-LT"/>
        </w:rPr>
        <w:t xml:space="preserve"> patvirtint</w:t>
      </w:r>
      <w:r>
        <w:rPr>
          <w:rFonts w:ascii="Times New Roman" w:hAnsi="Times New Roman" w:cs="Times New Roman"/>
          <w:lang w:val="lt-LT"/>
        </w:rPr>
        <w:t>us</w:t>
      </w:r>
      <w:r w:rsidRPr="003737E5">
        <w:rPr>
          <w:rFonts w:ascii="Times New Roman" w:hAnsi="Times New Roman" w:cs="Times New Roman"/>
          <w:lang w:val="lt-LT"/>
        </w:rPr>
        <w:t xml:space="preserve"> </w:t>
      </w:r>
      <w:r>
        <w:rPr>
          <w:rFonts w:ascii="Times New Roman" w:hAnsi="Times New Roman" w:cs="Times New Roman"/>
          <w:lang w:val="lt-LT"/>
        </w:rPr>
        <w:t>dydžius</w:t>
      </w:r>
      <w:r w:rsidRPr="003737E5">
        <w:rPr>
          <w:rFonts w:ascii="Times New Roman" w:hAnsi="Times New Roman" w:cs="Times New Roman"/>
          <w:lang w:val="lt-LT"/>
        </w:rPr>
        <w:t>, ir komandiruojamam asmeniui kitų vienetų ar asmenų skirtų dienpinigių sumos.</w:t>
      </w:r>
    </w:p>
    <w:p w:rsidR="00FD5A2C" w:rsidRPr="003737E5" w:rsidRDefault="00FD5A2C" w:rsidP="00FD5A2C">
      <w:pPr>
        <w:pStyle w:val="Pagrindiniotekstotrauka"/>
        <w:tabs>
          <w:tab w:val="left" w:pos="1077"/>
          <w:tab w:val="left" w:pos="1418"/>
        </w:tabs>
        <w:ind w:right="-5" w:firstLine="851"/>
        <w:rPr>
          <w:rFonts w:ascii="Times New Roman" w:hAnsi="Times New Roman" w:cs="Times New Roman"/>
          <w:lang w:val="lt-LT"/>
        </w:rPr>
      </w:pPr>
    </w:p>
    <w:p w:rsidR="00FD5A2C" w:rsidRPr="003737E5" w:rsidRDefault="00FD5A2C" w:rsidP="00FD5A2C">
      <w:pPr>
        <w:pStyle w:val="Pagrindiniotekstotrauka"/>
        <w:tabs>
          <w:tab w:val="left" w:pos="1077"/>
          <w:tab w:val="left" w:pos="1418"/>
        </w:tabs>
        <w:ind w:right="-5" w:firstLine="851"/>
        <w:rPr>
          <w:rFonts w:ascii="Times New Roman" w:hAnsi="Times New Roman" w:cs="Times New Roman"/>
          <w:lang w:val="lt-LT"/>
        </w:rPr>
      </w:pPr>
      <w:r w:rsidRPr="003737E5">
        <w:rPr>
          <w:rFonts w:ascii="Times New Roman" w:hAnsi="Times New Roman" w:cs="Times New Roman"/>
          <w:lang w:val="lt-LT"/>
        </w:rPr>
        <w:t>Pavyzdys</w:t>
      </w:r>
    </w:p>
    <w:p w:rsidR="00FD5A2C" w:rsidRPr="003737E5" w:rsidRDefault="00FD5A2C" w:rsidP="00FD5A2C">
      <w:pPr>
        <w:pStyle w:val="Pagrindiniotekstotrauka"/>
        <w:tabs>
          <w:tab w:val="left" w:pos="1077"/>
          <w:tab w:val="left" w:pos="1418"/>
        </w:tabs>
        <w:ind w:right="-5" w:firstLine="851"/>
        <w:rPr>
          <w:rFonts w:ascii="Times New Roman" w:hAnsi="Times New Roman" w:cs="Times New Roman"/>
          <w:lang w:val="lt-LT"/>
        </w:rPr>
      </w:pPr>
    </w:p>
    <w:p w:rsidR="00FD5A2C" w:rsidRPr="003737E5" w:rsidRDefault="00FD5A2C" w:rsidP="00FD5A2C">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3737E5">
        <w:rPr>
          <w:rFonts w:ascii="Times New Roman" w:hAnsi="Times New Roman" w:cs="Times New Roman"/>
          <w:lang w:val="lt-LT"/>
        </w:rPr>
        <w:t xml:space="preserve">Vieneto A pavedimu vieneto darbuotojas siunčiamas 2 dienoms atlikti tarnybinį pavedimą į Rygą. Užsienio valstybėje jam užsienio </w:t>
      </w:r>
      <w:r w:rsidRPr="006F48E3">
        <w:rPr>
          <w:rFonts w:ascii="Times New Roman" w:hAnsi="Times New Roman" w:cs="Times New Roman"/>
          <w:lang w:val="lt-LT"/>
        </w:rPr>
        <w:t>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w:t>
      </w:r>
      <w:r w:rsidRPr="003737E5">
        <w:rPr>
          <w:rFonts w:ascii="Times New Roman" w:hAnsi="Times New Roman" w:cs="Times New Roman"/>
          <w:lang w:val="lt-LT"/>
        </w:rPr>
        <w:t xml:space="preserve"> 60 Eur (30 Eur x 2). Iš pajamų vienetas A gali atskaityti tik 28 Eur (88 Eur – 60 Eur) dienpinigių sumos.</w:t>
      </w:r>
    </w:p>
    <w:p w:rsidR="00FD5A2C" w:rsidRPr="0065344A" w:rsidRDefault="00FD5A2C" w:rsidP="00FD5A2C">
      <w:pPr>
        <w:pStyle w:val="Pagrindinistekstas"/>
        <w:tabs>
          <w:tab w:val="left" w:pos="1077"/>
          <w:tab w:val="left" w:pos="1418"/>
        </w:tabs>
        <w:ind w:right="-5" w:firstLine="851"/>
        <w:rPr>
          <w:rFonts w:ascii="Times New Roman" w:hAnsi="Times New Roman" w:cs="Times New Roman"/>
          <w:lang w:val="lt-LT"/>
        </w:rPr>
      </w:pPr>
      <w:r w:rsidRPr="0065344A">
        <w:rPr>
          <w:rFonts w:ascii="Times New Roman" w:hAnsi="Times New Roman" w:cs="Times New Roman"/>
          <w:lang w:val="lt-LT"/>
        </w:rPr>
        <w:t>4.6.</w:t>
      </w:r>
      <w:r w:rsidRPr="0065344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rsidR="00FD5A2C" w:rsidRPr="003737E5" w:rsidRDefault="00FD5A2C" w:rsidP="00FD5A2C">
      <w:pPr>
        <w:pStyle w:val="Pagrindiniotekstotrauka3"/>
        <w:tabs>
          <w:tab w:val="left" w:pos="1077"/>
          <w:tab w:val="left" w:pos="1418"/>
        </w:tabs>
        <w:ind w:right="-5" w:firstLine="851"/>
        <w:rPr>
          <w:rFonts w:ascii="Times New Roman" w:hAnsi="Times New Roman"/>
          <w:bCs/>
        </w:rPr>
      </w:pPr>
      <w:r w:rsidRPr="003737E5">
        <w:rPr>
          <w:rFonts w:ascii="Times New Roman" w:hAnsi="Times New Roman"/>
          <w:b/>
          <w:bCs/>
        </w:rPr>
        <w:lastRenderedPageBreak/>
        <w:t>Komandiruotės dieną vykstant į kelias valstybes už tą komandiruotės dieną mokamas dienpinigių</w:t>
      </w:r>
      <w:r>
        <w:rPr>
          <w:rFonts w:ascii="Times New Roman" w:hAnsi="Times New Roman"/>
          <w:b/>
          <w:bCs/>
        </w:rPr>
        <w:t>,</w:t>
      </w:r>
      <w:r w:rsidRPr="003737E5">
        <w:rPr>
          <w:rFonts w:ascii="Times New Roman" w:hAnsi="Times New Roman"/>
          <w:b/>
          <w:bCs/>
        </w:rPr>
        <w:t xml:space="preserve"> apskaičiuotų pagal toms valstybėms nustatytus dydžius, vidurkis.</w:t>
      </w:r>
    </w:p>
    <w:p w:rsidR="00FD5A2C" w:rsidRPr="0065344A" w:rsidRDefault="00FD5A2C" w:rsidP="00FD5A2C">
      <w:pPr>
        <w:pStyle w:val="Pagrindinistekstas"/>
        <w:tabs>
          <w:tab w:val="left" w:pos="1077"/>
          <w:tab w:val="left" w:pos="1418"/>
        </w:tabs>
        <w:ind w:right="-5" w:firstLine="851"/>
        <w:rPr>
          <w:rFonts w:ascii="Times New Roman" w:hAnsi="Times New Roman" w:cs="Times New Roman"/>
          <w:lang w:val="lt-LT"/>
        </w:rPr>
      </w:pPr>
      <w:r w:rsidRPr="0065344A">
        <w:rPr>
          <w:rFonts w:ascii="Times New Roman" w:hAnsi="Times New Roman" w:cs="Times New Roman"/>
          <w:lang w:val="lt-LT"/>
        </w:rPr>
        <w:t>Pavyzdys</w:t>
      </w:r>
    </w:p>
    <w:p w:rsidR="00FD5A2C" w:rsidRPr="0065344A" w:rsidRDefault="00FD5A2C" w:rsidP="00FD5A2C">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65344A">
        <w:rPr>
          <w:rFonts w:ascii="Times New Roman" w:hAnsi="Times New Roman" w:cs="Times New Roman"/>
          <w:lang w:val="lt-LT"/>
        </w:rPr>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rsidR="00FD5A2C" w:rsidRPr="006F48E3" w:rsidRDefault="00FD5A2C" w:rsidP="00FD5A2C">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6F48E3">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6F48E3">
        <w:rPr>
          <w:rFonts w:ascii="Times New Roman" w:hAnsi="Times New Roman"/>
          <w:strike/>
        </w:rPr>
        <w:t xml:space="preserve"> </w:t>
      </w:r>
      <w:r w:rsidRPr="006F48E3">
        <w:rPr>
          <w:rFonts w:ascii="Times New Roman" w:hAnsi="Times New Roman"/>
        </w:rPr>
        <w:t xml:space="preserve">dydžio. Sausio 10 d. mokamas </w:t>
      </w:r>
      <w:r w:rsidRPr="006F48E3">
        <w:rPr>
          <w:rFonts w:ascii="Times New Roman" w:hAnsi="Times New Roman"/>
          <w:bCs/>
        </w:rPr>
        <w:t>dienpinigių, apskaičiuotų pagal Latvijos Respublikos ir Lenkijos Respublikos nustatytus dydžius, vidurkis.</w:t>
      </w:r>
      <w:r w:rsidRPr="006F48E3">
        <w:rPr>
          <w:rFonts w:ascii="Times New Roman" w:hAnsi="Times New Roman"/>
        </w:rPr>
        <w:t xml:space="preserve">  Už sausio 11 d. dienpinigiai, priskiriami ribojamų dydžių leidžiamiems atskaitymams, neviršijant patvirtinto Lenkijos Respublikos dienpinigių dydžio. </w:t>
      </w:r>
    </w:p>
    <w:p w:rsidR="00FD5A2C" w:rsidRPr="00FE6F4A" w:rsidRDefault="00FD5A2C" w:rsidP="00FD5A2C">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w:t>
      </w:r>
      <w:r w:rsidR="001A4E8D">
        <w:rPr>
          <w:rFonts w:ascii="Times New Roman" w:hAnsi="Times New Roman" w:cs="Times New Roman"/>
          <w:lang w:val="lt-LT"/>
        </w:rPr>
        <w:t>P</w:t>
      </w:r>
      <w:r w:rsidRPr="00FE6F4A">
        <w:rPr>
          <w:rFonts w:ascii="Times New Roman" w:hAnsi="Times New Roman" w:cs="Times New Roman"/>
          <w:lang w:val="lt-LT"/>
        </w:rPr>
        <w:t>akeista VMI prie FM 2019-01-22  raštu Nr. (32.42-31-1E) RM-2520)</w:t>
      </w:r>
    </w:p>
    <w:p w:rsidR="00FD5A2C" w:rsidRDefault="00FD5A2C" w:rsidP="00FD5A2C">
      <w:pPr>
        <w:tabs>
          <w:tab w:val="left" w:pos="720"/>
          <w:tab w:val="left" w:pos="1077"/>
          <w:tab w:val="left" w:pos="1418"/>
        </w:tabs>
        <w:spacing w:after="60"/>
        <w:ind w:right="-6" w:firstLine="720"/>
        <w:jc w:val="both"/>
        <w:rPr>
          <w:lang w:val="lt-LT"/>
        </w:rPr>
      </w:pPr>
    </w:p>
    <w:p w:rsidR="00093845" w:rsidRDefault="000D779E">
      <w:pPr>
        <w:ind w:firstLine="720"/>
        <w:jc w:val="both"/>
        <w:rPr>
          <w:lang w:val="lt-LT"/>
        </w:rPr>
      </w:pPr>
      <w:r>
        <w:rPr>
          <w:lang w:val="lt-LT"/>
        </w:rPr>
        <w:t>4.7. Atvejai, kada komandiruočių sąnaudomis laikomos Lietuvos vieneto apmokėtos ir ne jo darbuotojo komandiruotės į užsienį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4.7.1. Pagal Lietuvos Respublikos Vyriausybės 2003 m. sausio 28 d. </w:t>
      </w:r>
      <w:hyperlink r:id="rId66"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priimant sprendimus Europos bendrovėse“, nario išlaidas, nurodytas Taisyklių 2.1-2.7 ir 2.9 punktuose ir susijusias su šio nario dalyvavimu minėto specialiojo derybų komiteto posėdžiuose, pagal susitarimą apmoka Europos bendrovės steigime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4.7.2. Pagal Lietuvos Respublikos Vyriausybės 2003 m. sausio 28 d. </w:t>
      </w:r>
      <w:hyperlink r:id="rId67"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priimant sprendimus Europos kooperatinėse bendrovėse“, nario išlaidas, nurodytas Taisyklių 2.1-2.7 ir 2.9 punktuose ir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4.7.2.</w:t>
      </w:r>
      <w:r>
        <w:rPr>
          <w:rFonts w:ascii="Times New Roman" w:hAnsi="Times New Roman" w:cs="Times New Roman"/>
          <w:sz w:val="24"/>
          <w:szCs w:val="24"/>
          <w:vertAlign w:val="superscript"/>
          <w:lang w:val="lt-LT"/>
        </w:rPr>
        <w:t>1</w:t>
      </w:r>
      <w:r>
        <w:rPr>
          <w:rFonts w:ascii="Times New Roman" w:hAnsi="Times New Roman" w:cs="Times New Roman"/>
          <w:sz w:val="24"/>
          <w:szCs w:val="24"/>
          <w:lang w:val="lt-LT"/>
        </w:rPr>
        <w:t xml:space="preserve"> Pagal Lietuvos Respublikos Vyriausybės 2003 m. sausio 28 d. </w:t>
      </w:r>
      <w:hyperlink r:id="rId68"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bendrovėje po vienos valstybės ribas peržengiančio ribotos atsakomybės bendrovių jungimosi“, nario išlaidas, nurodytas šių Taisyklių 2.1-2.7 ir 2.9 punktuose ir susijusias su šio nario dalyvavimu specialiojo derybų komiteto posėdžiuose, pagal susitarimą apmoka vienos valstybės ribas peržengiančiame ribotos atsakomybės bendrovių jungimesi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4.7.3. Pagal Lietuvos Respublikos Vyriausybės 2003 m. sausio 28 d. </w:t>
      </w:r>
      <w:hyperlink r:id="rId69"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xml:space="preserve">, jeigu Europos bendrovės darbo tarybos ir Europos bendrovės darbo tarybos komiteto, sudarytų pagal Lietuvos Respublikos įstatymą “Dėl darbuotojų dalyvavimo priimant sprendimus Europos bendrovėse“, nario išlaidas, nurodytas Taisyklių 2.1-2.7 ir 2.9 punktuose ir susijusias su šio nario dalyvavimu minėtos Europos bendrovės darbo tarybos ir Europos bendrovės darbo tarybos komiteto </w:t>
      </w:r>
      <w:r>
        <w:rPr>
          <w:rFonts w:ascii="Times New Roman" w:hAnsi="Times New Roman" w:cs="Times New Roman"/>
          <w:sz w:val="24"/>
          <w:szCs w:val="24"/>
          <w:lang w:val="lt-LT"/>
        </w:rPr>
        <w:lastRenderedPageBreak/>
        <w:t>posėdžiuose, apmoka Lietuvos vienetas (Europos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4.7.4. Pagal Lietuvos Respublikos Vyriausybės 2003 m. sausio 28 d. </w:t>
      </w:r>
      <w:hyperlink r:id="rId70"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Europos kooperatinės bendrovės darbo tarybos ir Europos kooperatinės bendrovės darbo tarybos komiteto, sudarytų pagal Lietuvos Respublikos įstatymą „Dėl darbuotojų dalyvavimo priimant sprendimus Europos kooperatinėse bendrovėse“, nario išlaidas, nurodytas Taisyklių 2.1-2.7 ir 2.9 punktuose ir susijusias su šio nario dalyvavimu minėtos Europos kooperatinės bendrovės darbo tarybos ir Europos kooperatinės bendrovės darbo tarybos komiteto posėdžiuose, apmoka Lietuvos vienetas (Europos kooperatinė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4.7.4.</w:t>
      </w:r>
      <w:r>
        <w:rPr>
          <w:rFonts w:ascii="Times New Roman" w:hAnsi="Times New Roman" w:cs="Times New Roman"/>
          <w:sz w:val="24"/>
          <w:szCs w:val="24"/>
          <w:vertAlign w:val="superscript"/>
          <w:lang w:val="lt-LT"/>
        </w:rPr>
        <w:t>1</w:t>
      </w:r>
      <w:r>
        <w:rPr>
          <w:rFonts w:ascii="Times New Roman" w:hAnsi="Times New Roman" w:cs="Times New Roman"/>
          <w:sz w:val="24"/>
          <w:szCs w:val="24"/>
          <w:lang w:val="lt-LT"/>
        </w:rPr>
        <w:t xml:space="preserve"> Pagal Lietuvos Respublikos Vyriausybės 2003 m. sausio 28 d. </w:t>
      </w:r>
      <w:hyperlink r:id="rId71"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administravimo, priežiūros ar kito organo, sudaryto pagal Lietuvos Respublikos įstatymą „Dėl darbuotojų dalyvavimo bendrovėje po vienos valstybės ribas peržengiančio ribotos atsakomybės bendrovių jungimosi“, nario išlaidas, nurodytas šių Taisyklių 2.1-2.7 ir 2.9 punktuose ir susijusias su šio nario dalyvavimu minėtų organų posėdžiuose, apmoka Lietuvos vienetas (po vienos valstybės ribas peržengiančio ribotos atsakomybės bendrovių jungimosi veikianti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4.7.5. Jeigu pagal susitarimą komandiruotės į užsienį išlaidas apmoka Europos bendrovės ar Europos kooperatinės bendrovės steigime dalyvaujantis kitas vienetas arba kitas vienetas (Europos bendrovė ar Europos kooperatinė bendrovė), tai, apskaičiuojant Lietuvos vieneto apmokestinamąjį pelną, tokios Lietuvos vieneto patirtos išlaidos iš pajamų neatskaitomos.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4.7.6. Jeigu pagal susitarimą komandiruotės į užsienį išlaidas apmoka vienos valstybės ribas peržengiančiame ribotos atsakomybės bendrovių jungimesi dalyvaujantis kitas vienetas arba po vienos valstybės ribas peržengiančio ribotos atsakomybės bendrovių jungimosi veikianti bendrovė, tai, apskaičiuojant Lietuvos vieneto apmokestinamąjį pelną, tokios Lietuvos vieneto patirtos išlaidos iš pajamų neatskaitomos.  </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5.</w:t>
      </w:r>
      <w:r>
        <w:rPr>
          <w:rFonts w:ascii="Times New Roman" w:hAnsi="Times New Roman" w:cs="Times New Roman"/>
          <w:b/>
          <w:lang w:val="lt-LT"/>
        </w:rPr>
        <w:tab/>
        <w:t>Komandiruočių Lietuvos Respublikoje sąnaudos.</w:t>
      </w:r>
    </w:p>
    <w:p w:rsidR="005F614D" w:rsidRDefault="005F614D" w:rsidP="005F614D">
      <w:pPr>
        <w:pStyle w:val="Pagrindiniotekstotrauka3"/>
        <w:tabs>
          <w:tab w:val="left" w:pos="720"/>
          <w:tab w:val="left" w:pos="1077"/>
          <w:tab w:val="left" w:pos="1418"/>
        </w:tabs>
        <w:spacing w:after="0"/>
        <w:ind w:right="-5"/>
        <w:rPr>
          <w:rFonts w:ascii="Times New Roman" w:hAnsi="Times New Roman"/>
        </w:rPr>
      </w:pPr>
      <w:r w:rsidRPr="001525F1">
        <w:rPr>
          <w:rFonts w:ascii="Times New Roman" w:hAnsi="Times New Roman"/>
        </w:rPr>
        <w:t>5.1.</w:t>
      </w:r>
      <w:r w:rsidRPr="001525F1">
        <w:rPr>
          <w:rFonts w:ascii="Times New Roman" w:hAnsi="Times New Roman"/>
        </w:rPr>
        <w:tab/>
      </w:r>
      <w:r w:rsidRPr="006F48E3">
        <w:rPr>
          <w:rFonts w:ascii="Times New Roman" w:hAnsi="Times New Roman"/>
        </w:rPr>
        <w:t>K</w:t>
      </w:r>
      <w:r w:rsidRPr="001525F1">
        <w:rPr>
          <w:rFonts w:ascii="Times New Roman" w:hAnsi="Times New Roman"/>
        </w:rPr>
        <w:t xml:space="preserve">omandiruočių Lietuvos Respublikos teritorijoje išlaidos priskiriamos ribojamų dydžių leidžiamiems atskaitymams </w:t>
      </w:r>
      <w:r>
        <w:rPr>
          <w:rFonts w:ascii="Times New Roman" w:hAnsi="Times New Roman"/>
        </w:rPr>
        <w:t>vadovaujantis</w:t>
      </w:r>
      <w:r w:rsidRPr="001525F1">
        <w:rPr>
          <w:rFonts w:ascii="Times New Roman" w:hAnsi="Times New Roman"/>
        </w:rPr>
        <w:t xml:space="preserve"> </w:t>
      </w:r>
      <w:r>
        <w:rPr>
          <w:rFonts w:ascii="Times New Roman" w:hAnsi="Times New Roman"/>
        </w:rPr>
        <w:t xml:space="preserve">Lietuvos Respublikos </w:t>
      </w:r>
      <w:r w:rsidRPr="001525F1">
        <w:rPr>
          <w:rFonts w:ascii="Times New Roman" w:hAnsi="Times New Roman"/>
        </w:rPr>
        <w:t>Vyriausybės 2003 m. sausio 28 d. nutarimu Nr. 99 ,,Dėl komandiruočių sąnaudų atskaitymo iš pajamų taisyklių patvirtinimo“ patvirtintų Taisyklių III dalies Komandiruotės Lietuvos Respublikos teritorijoje nuostatomis.</w:t>
      </w:r>
    </w:p>
    <w:p w:rsidR="005F614D" w:rsidRPr="00FE6F4A" w:rsidRDefault="001A4E8D" w:rsidP="005F614D">
      <w:pPr>
        <w:pStyle w:val="Pagrindiniotekstotrauka"/>
        <w:tabs>
          <w:tab w:val="left" w:pos="720"/>
          <w:tab w:val="left" w:pos="1077"/>
          <w:tab w:val="left" w:pos="1418"/>
        </w:tabs>
        <w:spacing w:after="0"/>
        <w:ind w:right="-6"/>
        <w:rPr>
          <w:rFonts w:ascii="Times New Roman" w:hAnsi="Times New Roman" w:cs="Times New Roman"/>
          <w:lang w:val="lt-LT"/>
        </w:rPr>
      </w:pPr>
      <w:r>
        <w:rPr>
          <w:rFonts w:ascii="Times New Roman" w:hAnsi="Times New Roman" w:cs="Times New Roman"/>
          <w:lang w:val="lt-LT"/>
        </w:rPr>
        <w:t>(P</w:t>
      </w:r>
      <w:r w:rsidR="005F614D" w:rsidRPr="00FE6F4A">
        <w:rPr>
          <w:rFonts w:ascii="Times New Roman" w:hAnsi="Times New Roman" w:cs="Times New Roman"/>
          <w:lang w:val="lt-LT"/>
        </w:rPr>
        <w:t>akeista VMI prie FM 2019-01-22  raštu Nr. (32.42-31-1E) RM-2520)</w:t>
      </w:r>
    </w:p>
    <w:p w:rsidR="00093845" w:rsidRDefault="000D779E">
      <w:pPr>
        <w:pStyle w:val="Pagrindiniotekstotrauka3"/>
        <w:tabs>
          <w:tab w:val="left" w:pos="720"/>
          <w:tab w:val="left" w:pos="1077"/>
          <w:tab w:val="left" w:pos="1418"/>
        </w:tabs>
        <w:ind w:right="-5"/>
        <w:rPr>
          <w:rFonts w:ascii="Times New Roman" w:hAnsi="Times New Roman"/>
          <w:bCs/>
        </w:rPr>
      </w:pPr>
      <w:r>
        <w:rPr>
          <w:rFonts w:ascii="Times New Roman" w:hAnsi="Times New Roman"/>
          <w:bCs/>
        </w:rPr>
        <w:t>5.2.</w:t>
      </w:r>
      <w:r>
        <w:rPr>
          <w:rFonts w:ascii="Times New Roman" w:hAnsi="Times New Roman"/>
          <w:bCs/>
        </w:rPr>
        <w:tab/>
        <w:t>Apskaičiuojant apmokestinamąjį pelną, iš pajamų atskaitomomis komandiruočių sąnaudomis laikomos šios su vieneto darbuotojo, išskyrus Taisyklių 11-1 ir 11-2 punktuose nustatytais atvejais (žr. PMĮ 21 str. 3 dalies komentaro 5.4 punktą), komandiruote Lietuvos Respublikos teritorijoje susijusios išlaidos:</w:t>
      </w:r>
    </w:p>
    <w:p w:rsidR="007B77D0" w:rsidRPr="0065344A" w:rsidRDefault="007B77D0" w:rsidP="007B77D0">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65344A">
        <w:rPr>
          <w:rFonts w:ascii="Times New Roman" w:hAnsi="Times New Roman" w:cs="Times New Roman"/>
          <w:lang w:val="lt-LT"/>
        </w:rPr>
        <w:t>5.2.1. Pagal Taisyklių 9 punkto nuostatas iki 2018-06-30 iš pajamų negali būti atskaitomos dienpinigių išlaidos, viršijančios sumą, kuri būtų apskaičiuota kiekvienai komandiruotės dienai taikant 15 procentų nustatytos bazinės socialinės išmokos, galiojančios mokestinio laikotarpio, kurį prasidėjo komandiruotė, pirmąją dieną, sumos, jeigu šių Taisyklių 10 punkte nenustatyta kitaip.</w:t>
      </w:r>
      <w:r w:rsidRPr="0065344A">
        <w:rPr>
          <w:rFonts w:ascii="Times New Roman" w:hAnsi="Times New Roman" w:cs="Times New Roman"/>
          <w:color w:val="000000"/>
          <w:lang w:val="lt-LT"/>
        </w:rPr>
        <w:t xml:space="preserve"> </w:t>
      </w:r>
    </w:p>
    <w:p w:rsidR="007B77D0" w:rsidRPr="0065344A" w:rsidRDefault="007B77D0" w:rsidP="007B77D0">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65344A">
        <w:rPr>
          <w:rFonts w:ascii="Times New Roman" w:hAnsi="Times New Roman" w:cs="Times New Roman"/>
          <w:color w:val="000000"/>
          <w:lang w:val="lt-LT"/>
        </w:rPr>
        <w:t>Nuo 2018-07-01</w:t>
      </w:r>
      <w:r w:rsidRPr="0065344A">
        <w:rPr>
          <w:rFonts w:ascii="Times New Roman" w:hAnsi="Times New Roman" w:cs="Times New Roman"/>
          <w:lang w:val="lt-LT"/>
        </w:rPr>
        <w:t xml:space="preserve"> iš pajamų negali būti atskaitomos dienpinigių išlaidos, viršijančios sumą, kuri būtų apskaičiuota kiekvienai komandiruotės dienai taikant Maksimalių dienpinigių dydžių sąraše nustatytus dienpinigių dydžius, t. y. 15 Eur.</w:t>
      </w:r>
    </w:p>
    <w:p w:rsidR="007B77D0" w:rsidRPr="006F48E3" w:rsidRDefault="007B77D0" w:rsidP="007B77D0">
      <w:pPr>
        <w:pStyle w:val="prastasiniatinklio"/>
        <w:tabs>
          <w:tab w:val="left" w:pos="709"/>
        </w:tabs>
        <w:spacing w:before="0" w:beforeAutospacing="0" w:after="0" w:afterAutospacing="0"/>
        <w:ind w:firstLine="851"/>
        <w:jc w:val="both"/>
      </w:pPr>
      <w:r w:rsidRPr="006F48E3">
        <w:t xml:space="preserve">Vadinasi, komandiruotės Lietuvos Respublikoje dienpinigių, priskiriamų ribojamų dydžių leidžiamiems atskaitymams, norma iki 2018-06-30 yra 5,70 Eur (38 Eur x 15 %). Jeigu komandiruotė trunka tik vieną dieną, pagal Taisyklių 10 punkto nuostatas, iki 2018-04-26 atskaitomi dienpinigiai </w:t>
      </w:r>
      <w:r w:rsidRPr="006F48E3">
        <w:lastRenderedPageBreak/>
        <w:t>sudaro ne daugiau kaip 2,85 Eur (5,70 Eur x 50 %); nuo 2018-04-27 iki 2018-06-30 –  5,70 Eur (38 Eur x 15 proc.); nuo 2018-07-01 – 15 Eur.</w:t>
      </w:r>
    </w:p>
    <w:p w:rsidR="007B77D0" w:rsidRPr="006F48E3" w:rsidRDefault="007B77D0" w:rsidP="007B77D0">
      <w:pPr>
        <w:pStyle w:val="HTMLiankstoformatuotas"/>
        <w:tabs>
          <w:tab w:val="left" w:pos="709"/>
        </w:tabs>
        <w:ind w:firstLine="851"/>
        <w:jc w:val="both"/>
        <w:rPr>
          <w:rFonts w:ascii="Times New Roman" w:hAnsi="Times New Roman" w:cs="Times New Roman"/>
          <w:sz w:val="24"/>
          <w:szCs w:val="24"/>
          <w:lang w:val="lt-LT"/>
        </w:rPr>
      </w:pPr>
      <w:r w:rsidRPr="006F48E3">
        <w:rPr>
          <w:rFonts w:ascii="Times New Roman" w:hAnsi="Times New Roman"/>
          <w:sz w:val="24"/>
          <w:szCs w:val="24"/>
          <w:lang w:val="lt-LT"/>
        </w:rPr>
        <w:t>Ribojamų dydžių leidžiamiems atskaitymams priskiriami</w:t>
      </w:r>
      <w:r w:rsidRPr="006F48E3">
        <w:rPr>
          <w:rFonts w:ascii="Times New Roman" w:hAnsi="Times New Roman"/>
          <w:szCs w:val="24"/>
          <w:lang w:val="lt-LT"/>
        </w:rPr>
        <w:t xml:space="preserve"> </w:t>
      </w:r>
      <w:r w:rsidRPr="006F48E3">
        <w:rPr>
          <w:rFonts w:ascii="Times New Roman" w:hAnsi="Times New Roman" w:cs="Times New Roman"/>
          <w:sz w:val="24"/>
          <w:szCs w:val="24"/>
          <w:lang w:val="lt-LT"/>
        </w:rPr>
        <w:t xml:space="preserve">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rsidR="007B77D0" w:rsidRPr="006F48E3" w:rsidRDefault="007B77D0" w:rsidP="007B77D0">
      <w:pPr>
        <w:pStyle w:val="HTMLiankstoformatuotas"/>
        <w:tabs>
          <w:tab w:val="left" w:pos="709"/>
        </w:tabs>
        <w:ind w:firstLine="851"/>
        <w:jc w:val="both"/>
        <w:rPr>
          <w:rFonts w:ascii="Times New Roman" w:hAnsi="Times New Roman" w:cs="Times New Roman"/>
          <w:sz w:val="24"/>
          <w:szCs w:val="24"/>
          <w:lang w:val="lt-LT"/>
        </w:rPr>
      </w:pPr>
      <w:r w:rsidRPr="006F48E3">
        <w:rPr>
          <w:rFonts w:ascii="Times New Roman" w:hAnsi="Times New Roman" w:cs="Times New Roman"/>
          <w:sz w:val="24"/>
          <w:szCs w:val="24"/>
          <w:lang w:val="lt-LT"/>
        </w:rPr>
        <w:t xml:space="preserve">Pavyzdys </w:t>
      </w:r>
    </w:p>
    <w:p w:rsidR="007B77D0" w:rsidRPr="006F48E3" w:rsidRDefault="007B77D0" w:rsidP="007B77D0">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6F48E3">
        <w:rPr>
          <w:rFonts w:ascii="Times New Roman" w:hAnsi="Times New Roman"/>
          <w:szCs w:val="24"/>
        </w:rPr>
        <w:t xml:space="preserve">Vieneto pavedimu vieneto darbuotojas siunčiamas į komandiruotę Lietuvoje nuo 2018 m. sausio 4 d. iki sausio 7 d. Darbuotojui grįžus iš komandiruotės, sausio 8 d. jam išmokami dienpinigiai. Vadovaujantis Taisyklių 9 punkto nuostatomis, apskaičiuojant apmokestinamąjį pelną, ribojamų dydžių leidžiamiems atskaitymams priskiriami dienpinigiai už 2018 m. sausio 4–7 d., apskaičiuoti komandiruotės dienai, taikant 15 procentų nustatytos bazinės socialinės išmokos 5,70 Eur (38 Eur  x 15 proc.). </w:t>
      </w:r>
    </w:p>
    <w:p w:rsidR="007B77D0" w:rsidRPr="00FE6F4A" w:rsidRDefault="007B77D0" w:rsidP="007B77D0">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w:t>
      </w:r>
      <w:r w:rsidR="00985B4F">
        <w:rPr>
          <w:rFonts w:ascii="Times New Roman" w:hAnsi="Times New Roman" w:cs="Times New Roman"/>
          <w:lang w:val="lt-LT"/>
        </w:rPr>
        <w:t>P</w:t>
      </w:r>
      <w:r w:rsidRPr="00FE6F4A">
        <w:rPr>
          <w:rFonts w:ascii="Times New Roman" w:hAnsi="Times New Roman" w:cs="Times New Roman"/>
          <w:lang w:val="lt-LT"/>
        </w:rPr>
        <w:t>akeista VMI prie FM 2019-01-22  raštu Nr. (32.42-31-1E) RM-2520)</w:t>
      </w:r>
    </w:p>
    <w:p w:rsidR="00093845" w:rsidRDefault="000D779E">
      <w:pPr>
        <w:pStyle w:val="Pagrindiniotekstotrauka3"/>
        <w:tabs>
          <w:tab w:val="left" w:pos="720"/>
          <w:tab w:val="left" w:pos="1077"/>
          <w:tab w:val="left" w:pos="1418"/>
        </w:tabs>
        <w:ind w:right="-6"/>
        <w:rPr>
          <w:rFonts w:ascii="Times New Roman" w:hAnsi="Times New Roman"/>
          <w:bCs/>
        </w:rPr>
      </w:pPr>
      <w:r>
        <w:rPr>
          <w:rFonts w:ascii="Times New Roman" w:hAnsi="Times New Roman"/>
          <w:bCs/>
        </w:rPr>
        <w:t>5.2.2.</w:t>
      </w:r>
      <w:r>
        <w:rPr>
          <w:rFonts w:ascii="Times New Roman" w:hAnsi="Times New Roman"/>
          <w:bCs/>
        </w:rPr>
        <w:tab/>
        <w:t>gyvenamojo ploto nuomojimo išlaidos (Taisyklių 8.2 p.). Kaip ribojamų dydžių leidžiami atskaitymai gali būti atskaitomos tik faktinės gyvenamojo ploto nuomos išlaidos, pateikus šias išlaidas patvirtinančius dokumentus;</w:t>
      </w:r>
    </w:p>
    <w:p w:rsidR="00093845" w:rsidRDefault="000D779E">
      <w:pPr>
        <w:tabs>
          <w:tab w:val="left" w:pos="720"/>
          <w:tab w:val="left" w:pos="1077"/>
          <w:tab w:val="left" w:pos="1418"/>
        </w:tabs>
        <w:ind w:right="-6" w:firstLine="720"/>
        <w:jc w:val="both"/>
        <w:rPr>
          <w:lang w:val="lt-LT"/>
        </w:rPr>
      </w:pPr>
      <w:r>
        <w:rPr>
          <w:lang w:val="lt-LT"/>
        </w:rPr>
        <w:t>5.2.3.</w:t>
      </w:r>
      <w:r>
        <w:rPr>
          <w:lang w:val="lt-LT"/>
        </w:rPr>
        <w:tab/>
        <w:t xml:space="preserve">kelionės į komandiruotės vietą ir grįžimo į nuolatinio darbo vietą visomis transporto priemonėmis transporto išlaidos (Taisyklių 8.3 p.). Kaip ribojamų dydžių leidžiami atskaitymai gali būti atskaitomos tik faktinės kelionės išlaidos, pateikus šias išlaidas patvirtinančius dokumentus; </w:t>
      </w:r>
    </w:p>
    <w:p w:rsidR="00093845" w:rsidRDefault="000D779E">
      <w:pPr>
        <w:tabs>
          <w:tab w:val="left" w:pos="720"/>
          <w:tab w:val="left" w:pos="1077"/>
          <w:tab w:val="left" w:pos="1418"/>
        </w:tabs>
        <w:ind w:right="-6" w:firstLine="720"/>
        <w:jc w:val="both"/>
        <w:rPr>
          <w:lang w:val="lt-LT"/>
        </w:rPr>
      </w:pPr>
      <w:r>
        <w:rPr>
          <w:lang w:val="lt-LT"/>
        </w:rPr>
        <w:t>5.2.4.</w:t>
      </w:r>
      <w:r>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8.4 p.);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5.2.5.</w:t>
      </w:r>
      <w:r>
        <w:rPr>
          <w:rFonts w:ascii="Times New Roman" w:hAnsi="Times New Roman" w:cs="Times New Roman"/>
          <w:lang w:val="lt-LT"/>
        </w:rPr>
        <w:tab/>
        <w:t>ryšių (pašto ir telekomunikacijų) išlaidos (Taisyklių 8.5 p), išskyrus asmeninio pobūdžio pokalbius;</w:t>
      </w:r>
    </w:p>
    <w:p w:rsidR="00093845" w:rsidRDefault="000D779E">
      <w:pPr>
        <w:tabs>
          <w:tab w:val="left" w:pos="720"/>
          <w:tab w:val="left" w:pos="1077"/>
          <w:tab w:val="left" w:pos="1418"/>
        </w:tabs>
        <w:ind w:right="-5" w:firstLine="720"/>
        <w:jc w:val="both"/>
        <w:rPr>
          <w:lang w:val="lt-LT"/>
        </w:rPr>
      </w:pPr>
      <w:r>
        <w:rPr>
          <w:lang w:val="lt-LT"/>
        </w:rPr>
        <w:t>5.2.6.</w:t>
      </w:r>
      <w:r>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8.6 p.).</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9 ar 10 punktų nuostatas ir komandiruojamam asmeniui kitų vienetų ar asmenų skirtų dienpinigių sumos).</w:t>
      </w:r>
    </w:p>
    <w:p w:rsidR="00093845" w:rsidRDefault="000D779E">
      <w:pPr>
        <w:ind w:firstLine="720"/>
        <w:jc w:val="both"/>
        <w:rPr>
          <w:lang w:val="lt-LT"/>
        </w:rPr>
      </w:pPr>
      <w:r>
        <w:rPr>
          <w:lang w:val="lt-LT"/>
        </w:rPr>
        <w:lastRenderedPageBreak/>
        <w:t>5.4. Atvejai, kada komandiruočių sąnaudomis laikomos Lietuvos vieneto apmokėtos ir ne jo darbuotojo komandiruotės Lietuvos Respublikos teritorijoje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5.4.1. Pagal Lietuvos Respublikos Vyriausybės 2003 m. sausio 28 d. </w:t>
      </w:r>
      <w:hyperlink r:id="rId72"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priimant sprendimus Europos bendrovėse“, nario išlaidas, nurodytas Taisyklių 8.1-8.5 punktuose ir susijusias su šio nario dalyvavimu minėto specialiojo derybų komiteto posėdžiuose, pagal susitarimą apmoka Europos bendrovės steigime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5.4.2. Pagal Lietuvos Respublikos Vyriausybės 2003 m. sausio 28 d. </w:t>
      </w:r>
      <w:hyperlink r:id="rId73"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priimant sprendimus Europos kooperatinėse bendrovėse“, nario išlaidas, nurodytas Taisyklių 8.1-8.5 punktuose ir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5.4.2.</w:t>
      </w:r>
      <w:r>
        <w:rPr>
          <w:rFonts w:ascii="Times New Roman" w:hAnsi="Times New Roman" w:cs="Times New Roman"/>
          <w:vertAlign w:val="superscript"/>
          <w:lang w:val="lt-LT"/>
        </w:rPr>
        <w:t>1</w:t>
      </w:r>
      <w:r>
        <w:rPr>
          <w:rFonts w:ascii="Times New Roman" w:hAnsi="Times New Roman" w:cs="Times New Roman"/>
          <w:lang w:val="lt-LT"/>
        </w:rPr>
        <w:t xml:space="preserve"> Pagal Lietuvos Respublikos Vyriausybės 2003 m. sausio 28 d. </w:t>
      </w:r>
      <w:hyperlink r:id="rId74" w:history="1">
        <w:r>
          <w:rPr>
            <w:rFonts w:ascii="Times New Roman" w:hAnsi="Times New Roman" w:cs="Times New Roman"/>
            <w:lang w:val="lt-LT"/>
          </w:rPr>
          <w:t>nutarimą Nr. 99</w:t>
        </w:r>
      </w:hyperlink>
      <w:r>
        <w:rPr>
          <w:rFonts w:ascii="Times New Roman" w:hAnsi="Times New Roman" w:cs="Times New Roman"/>
          <w:lang w:val="lt-LT"/>
        </w:rPr>
        <w:t>, jeigu specialiojo derybų komiteto, sudaryto pagal Lietuvos Respublikos įstatymą „Dėl darbuotojų dalyvavimo bendrovėje po vienos valstybės ribas peržengiančio ribotos atsakomybės bendrovių jungimosi“, nario išlaidas, nurodytas šių Taisyklių 8.1-8.5 punktuose ir susijusias su šio nario dalyvavimu specialiojo derybų komiteto posėdžiuose, pagal susitarimą apmoka vienos valstybės ribas peržengiančiame ribotos atsakomybės bendrovių jungimesi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5.4.3. Pagal Lietuvos Respublikos Vyriausybės 2003 m. sausio 28 d. </w:t>
      </w:r>
      <w:hyperlink r:id="rId75"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Europos bendrovės darbo tarybos ir Europos bendrovės darbo tarybos komiteto, sudarytų pagal Lietuvos Respublikos įstatymą “Dėl darbuotojų dalyvavimo priimant sprendimus Europos bendrovėse“, nario išlaidas, nurodytas Taisyklių 8.1-8.5 punktuose 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5.4.4. Pagal Lietuvos Respublikos Vyriausybės 2003 m. sausio 28 d. </w:t>
      </w:r>
      <w:hyperlink r:id="rId76"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Europos kooperatinės bendrovės darbo tarybos ir Europos kooperatinės bendrovės darbo tarybos komiteto, sudarytų pagal Lietuvos Respublikos įstatymą “Dėl darbuotojų dalyvavimo priimant sprendimus Europos kooperatinėse bendrovėse“, nario išlaidas, nurodytas Taisyklių 8.1-8.5 punktuose ir  susijusias su šio nario dalyvavimu minėtos Europos  kooperatinės bendrovės darbo tarybos ir Europos kooperatinės bendrovės darbo tarybos  komiteto  posėdžiuose, apmoka Lietuvos vienetas (Europos kooperatinė bendrovė), nors šis narys nėra jo darbuotojas, nariui apmokėtos išlaidos atskaitomos iš šio Lietuvos vieneto pajamų.</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5.4.4.</w:t>
      </w:r>
      <w:r>
        <w:rPr>
          <w:rFonts w:ascii="Times New Roman" w:hAnsi="Times New Roman" w:cs="Times New Roman"/>
          <w:vertAlign w:val="superscript"/>
          <w:lang w:val="lt-LT"/>
        </w:rPr>
        <w:t>1</w:t>
      </w:r>
      <w:r>
        <w:rPr>
          <w:rFonts w:ascii="Times New Roman" w:hAnsi="Times New Roman" w:cs="Times New Roman"/>
          <w:lang w:val="lt-LT"/>
        </w:rPr>
        <w:t xml:space="preserve"> Pagal Lietuvos Respublikos Vyriausybės 2003 m. sausio 28 d. </w:t>
      </w:r>
      <w:hyperlink r:id="rId77" w:history="1">
        <w:r>
          <w:rPr>
            <w:rFonts w:ascii="Times New Roman" w:hAnsi="Times New Roman" w:cs="Times New Roman"/>
            <w:lang w:val="lt-LT"/>
          </w:rPr>
          <w:t>nutarimą Nr. 99</w:t>
        </w:r>
      </w:hyperlink>
      <w:r>
        <w:rPr>
          <w:rFonts w:ascii="Times New Roman" w:hAnsi="Times New Roman" w:cs="Times New Roman"/>
          <w:lang w:val="lt-LT"/>
        </w:rPr>
        <w:t>, jeigu administravimo, priežiūros ar kito organo, sudaryto pagal Lietuvos Respublikos įstatymą „Dėl darbuotojų dalyvavimo bendrovėje po vienos valstybės ribas peržengiančio ribotos atsakomybės bendrovių jungimosi“, nario išlaidas, nurodytas šių Taisyklių 8.1-8.5 punktuose ir susijusias su šio nario dalyvavimu minėtų organų posėdžiuose, apmoka Lietuvos vienetas (po vienos valstybės  ribas peržengiančio ribotos atsakomybės bendrovių jungimosi veikianti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5.4.5. Jeigu pagal susitarimą komandiruotės Lietuvos Respublikoje išlaidas apmoka Europos bendrovės ar Europos kooperatinės bendrovės steigime dalyvaujantis </w:t>
      </w:r>
      <w:r>
        <w:rPr>
          <w:rFonts w:ascii="Times New Roman" w:hAnsi="Times New Roman" w:cs="Times New Roman"/>
          <w:b/>
          <w:sz w:val="24"/>
          <w:szCs w:val="24"/>
          <w:lang w:val="lt-LT"/>
        </w:rPr>
        <w:t>kitas</w:t>
      </w:r>
      <w:r>
        <w:rPr>
          <w:rFonts w:ascii="Times New Roman" w:hAnsi="Times New Roman" w:cs="Times New Roman"/>
          <w:sz w:val="24"/>
          <w:szCs w:val="24"/>
          <w:lang w:val="lt-LT"/>
        </w:rPr>
        <w:t xml:space="preserve"> vienetas arba </w:t>
      </w:r>
      <w:r>
        <w:rPr>
          <w:rFonts w:ascii="Times New Roman" w:hAnsi="Times New Roman" w:cs="Times New Roman"/>
          <w:b/>
          <w:sz w:val="24"/>
          <w:szCs w:val="24"/>
          <w:lang w:val="lt-LT"/>
        </w:rPr>
        <w:t>kitas</w:t>
      </w:r>
      <w:r>
        <w:rPr>
          <w:rFonts w:ascii="Times New Roman" w:hAnsi="Times New Roman" w:cs="Times New Roman"/>
          <w:sz w:val="24"/>
          <w:szCs w:val="24"/>
          <w:lang w:val="lt-LT"/>
        </w:rPr>
        <w:t xml:space="preserve"> </w:t>
      </w:r>
      <w:r>
        <w:rPr>
          <w:rFonts w:ascii="Times New Roman" w:hAnsi="Times New Roman" w:cs="Times New Roman"/>
          <w:sz w:val="24"/>
          <w:szCs w:val="24"/>
          <w:lang w:val="lt-LT"/>
        </w:rPr>
        <w:lastRenderedPageBreak/>
        <w:t xml:space="preserve">vienetas (Europos bendrovė ar Europos kooperatinė bendrovė), tai, apskaičiuojant Lietuvos vieneto apmokestinamąjį pelną, tokios Lietuvos vieneto patirtos išlaidos iš pajamų neatskaitomos.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5.4.6. Jeigu pagal susitarimą komandiruotės Lietuvos Respublikoje išlaidas apmoka vienos valstybės ribas peržengiančiame ribotos atsakomybės bendrovių jungimesi dalyvaujantis kitas vienetas arba po vienos valstybės ribas peržengiančio ribotos atsakomybės bendrovių jungimosi veikianti bendrovė, tai, apskaičiuojant Lietuvos vieneto apmokestinamąjį pelną, tokios Lietuvos vieneto patirtos išlaidos iš pajamų neatskaitomos.  </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 xml:space="preserve"> </w:t>
      </w:r>
      <w:r>
        <w:rPr>
          <w:rFonts w:ascii="Times New Roman" w:hAnsi="Times New Roman" w:cs="Times New Roman"/>
          <w:b/>
          <w:sz w:val="24"/>
          <w:szCs w:val="24"/>
          <w:lang w:val="lt-LT"/>
        </w:rPr>
        <w:t>6. Komandiruočių iš užsienio į Lietuvos Respublikos teritoriją sąnaudos.</w:t>
      </w:r>
    </w:p>
    <w:p w:rsidR="00093845" w:rsidRDefault="000D779E">
      <w:pPr>
        <w:tabs>
          <w:tab w:val="left" w:pos="720"/>
          <w:tab w:val="left" w:pos="1077"/>
          <w:tab w:val="left" w:pos="1418"/>
        </w:tabs>
        <w:ind w:right="-5" w:firstLine="720"/>
        <w:jc w:val="both"/>
        <w:rPr>
          <w:color w:val="000000"/>
          <w:lang w:val="lt-LT"/>
        </w:rPr>
      </w:pPr>
      <w:r>
        <w:rPr>
          <w:lang w:val="lt-LT"/>
        </w:rPr>
        <w:t xml:space="preserve">6.1. Pagal Lietuvos Respublikos Vyriausybės 2003 m. sausio 28 d. </w:t>
      </w:r>
      <w:r w:rsidR="003301BF" w:rsidRPr="009C0219">
        <w:rPr>
          <w:rStyle w:val="Hipersaitas"/>
          <w:rFonts w:ascii="Times New Roman" w:hAnsi="Times New Roman" w:cs="Times New Roman"/>
          <w:b w:val="0"/>
          <w:lang w:val="lt-LT"/>
        </w:rPr>
        <w:t>nutarimą Nr. 99</w:t>
      </w:r>
      <w:r>
        <w:rPr>
          <w:lang w:val="lt-LT"/>
        </w:rPr>
        <w:t xml:space="preserve"> ,,Dėl komandiruočių sąnaudų atskaitymo iš pajamų taisyklių patvirtinimo” </w:t>
      </w:r>
      <w:r>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dalies Komandiruotės iš užsienio į Lietuvos Respublikos teritoriją nuostatomis. </w:t>
      </w:r>
    </w:p>
    <w:p w:rsidR="00093845" w:rsidRDefault="000D779E">
      <w:pPr>
        <w:tabs>
          <w:tab w:val="left" w:pos="720"/>
          <w:tab w:val="left" w:pos="1077"/>
          <w:tab w:val="left" w:pos="1418"/>
        </w:tabs>
        <w:ind w:right="-5" w:firstLine="720"/>
        <w:jc w:val="both"/>
        <w:rPr>
          <w:color w:val="000000"/>
          <w:lang w:val="lt-LT"/>
        </w:rPr>
      </w:pPr>
      <w:r>
        <w:rPr>
          <w:color w:val="000000"/>
          <w:lang w:val="lt-LT"/>
        </w:rPr>
        <w:t xml:space="preserve">6.2. Apskaičiuojant apmokestinamąjį pelną, iš pajamų atskaitomomis komandiruočių sąnaudomis laikomos šios patirtos su šio vieneto darbuotojo, kurio nuolatinė darbo vieta yra užsienio valstybėje, išskyrus Taisyklių 11-5 ir 11-6 punktuose nustatytais atvejais </w:t>
      </w:r>
      <w:r>
        <w:rPr>
          <w:lang w:val="lt-LT"/>
        </w:rPr>
        <w:t>(žr. PMĮ 21 str. 3 dalies komentaro 6.4 punktą)</w:t>
      </w:r>
      <w:r>
        <w:rPr>
          <w:color w:val="000000"/>
          <w:lang w:val="lt-LT"/>
        </w:rPr>
        <w:t xml:space="preserve">, komandiruote į Lietuvos Respublikos teritoriją susijusios išlaidos: </w:t>
      </w:r>
    </w:p>
    <w:p w:rsidR="00093845" w:rsidRDefault="000D779E">
      <w:pPr>
        <w:tabs>
          <w:tab w:val="left" w:pos="720"/>
          <w:tab w:val="left" w:pos="1077"/>
          <w:tab w:val="left" w:pos="1418"/>
        </w:tabs>
        <w:ind w:right="-5" w:firstLine="720"/>
        <w:jc w:val="both"/>
        <w:rPr>
          <w:color w:val="000000"/>
          <w:lang w:val="lt-LT"/>
        </w:rPr>
      </w:pPr>
      <w:r>
        <w:rPr>
          <w:color w:val="000000"/>
          <w:lang w:val="lt-LT"/>
        </w:rPr>
        <w:t>6.2.1. dienpinigių išlaidos (Taisyklių 11-4.1 punktas). Iš pajamų negali būti atskaitomos dienpinigių išlaidos, viršijančios sumą, kuri būtų apskaičiuota už faktiškai išbūtą Lietuvos Respublikos teritorijoje laiką (įskaitant išvykimo į Lietuvos Respubliką ir parvykimo iš jos dienas), taikant tos užsienio valstybės, kurioje yra darbuotojo nuolatinė darbo vieta, vykstantiesiems į Lietuvos Respublikos teritoriją nustatytas dienpinigių ar jiems analogiškų sumų normas. Vienetas turi turėti laisvos formos dokumentą, kuriame pagal atitinkamos užsienio valstybės teisės aktus detaliai apskaičiuota priklausanti išmokėti dienpinigių suma;</w:t>
      </w:r>
    </w:p>
    <w:p w:rsidR="00093845" w:rsidRDefault="000D779E">
      <w:pPr>
        <w:tabs>
          <w:tab w:val="left" w:pos="720"/>
          <w:tab w:val="left" w:pos="1077"/>
          <w:tab w:val="left" w:pos="1418"/>
        </w:tabs>
        <w:ind w:right="-5" w:firstLine="720"/>
        <w:rPr>
          <w:color w:val="000000"/>
          <w:lang w:val="lt-LT"/>
        </w:rPr>
      </w:pPr>
      <w:r>
        <w:rPr>
          <w:color w:val="000000"/>
          <w:lang w:val="lt-LT"/>
        </w:rPr>
        <w:t>Pavyzdys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t xml:space="preserve">Lietuvos vieneto A pavedimu jo darbuotojas, kurio nuolatinė darbo vieta yra Rygoje, siunčiamas 2 dienoms atlikti tarnybinį pavedimą į Vilnių. Pagal Taisyklių 11-4.1 punkto nuostatas vieneto A ribojamų dydžių leidžiamiems atskaitymams gali būti priskiriamos darbuotojui už 2 komandiruotės Vilniuje dienas išmokėta dienpinigių suma, apskaičiuota, taikant Latvijos Respublikos, vykstantiesiems į Lietuvos Respublikos teritoriją nustatytas dienpinigių ar jiems analogiškų sumų normas.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t xml:space="preserve">Vienetas A turi turėti laisvos formos dokumentą, kuriame pagal Latvijos Respublikos teisės aktus detaliai apskaičiuota priklausanti išmokėti dienpinigių suma. </w:t>
      </w:r>
    </w:p>
    <w:p w:rsidR="00093845" w:rsidRDefault="000D779E">
      <w:pPr>
        <w:tabs>
          <w:tab w:val="left" w:pos="720"/>
          <w:tab w:val="left" w:pos="1077"/>
          <w:tab w:val="left" w:pos="1418"/>
        </w:tabs>
        <w:ind w:right="-5" w:firstLine="720"/>
        <w:jc w:val="both"/>
        <w:rPr>
          <w:lang w:val="lt-LT"/>
        </w:rPr>
      </w:pPr>
      <w:r>
        <w:rPr>
          <w:lang w:val="lt-LT"/>
        </w:rPr>
        <w:t xml:space="preserve">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ir, apskaičiuojant apmokestinamąjį pelną, iš pajamų neatskaitomos.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pripažįstami komandiruočių sąnaudomis.  </w:t>
      </w:r>
    </w:p>
    <w:p w:rsidR="00093845" w:rsidRDefault="000D779E">
      <w:pPr>
        <w:ind w:firstLine="720"/>
        <w:rPr>
          <w:lang w:val="lt-LT"/>
        </w:rPr>
      </w:pPr>
      <w:r>
        <w:rPr>
          <w:lang w:val="lt-LT"/>
        </w:rPr>
        <w:t>Pavyzdys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lastRenderedPageBreak/>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t xml:space="preserve">Pažymėtina, kad įprastinėms maitinimosi išlaidoms taip pat nepriskiriamos verslo pietų išlaidos.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 xml:space="preserve">6.2.2. gyvenamojo ploto nuomos išlaidos (Taisyklių 11-4.2. punktas).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11.9 p.);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11-4.3. punktas);</w:t>
      </w:r>
    </w:p>
    <w:p w:rsidR="00093845" w:rsidRDefault="000D779E">
      <w:pPr>
        <w:pStyle w:val="Pagrindiniotekstotrauka"/>
        <w:ind w:right="-5" w:firstLine="709"/>
        <w:rPr>
          <w:rFonts w:ascii="Times New Roman" w:hAnsi="Times New Roman" w:cs="Times New Roman"/>
          <w:lang w:val="lt-LT"/>
        </w:rPr>
      </w:pPr>
      <w:r>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093845" w:rsidRDefault="000D779E">
      <w:pPr>
        <w:pStyle w:val="Pagrindiniotekstotrauka"/>
        <w:ind w:right="-5" w:firstLine="709"/>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Pr>
          <w:rFonts w:ascii="Times New Roman" w:hAnsi="Times New Roman" w:cs="Times New Roman"/>
          <w:bCs/>
          <w:lang w:val="lt-LT"/>
        </w:rPr>
        <w:t>Lietuvos vieneto komandiruotės įsakyme nurodyta, kad vieneto darbuotojas 2015 m. vasario 1-5 dienomis iš nuolatinės darbo vietos Prancūzijoje siunčiamas į Lietuvos Respubliką. Vienetui ekonomiškai naudingiau įsigyti parvykimo skrydžio bilietą ne komandiruotės laikotarpiu, todėl darbuotojas iš Lietuvos Respublikos grįžo 2015 m. vasario 7 d. Kelionės išlaidos ir dienpinigiai už 5 dienas (1-5 d.), neviršijantys nustatytų Prancūzijos dienpinigių normų į Lietuvos Respubliką, priskiriami leidžiamiems atskaitymams.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 xml:space="preserve">6.2.4. dokumentų, susijusių su išvykimu, tvarkymo išlaidos, įskaitant vykstančiųjų į Lietuvos Respublikos teritoriją kelionių draudimą, kurį gali sudaryti draudimas ligos atvejui, draudimas nuo </w:t>
      </w:r>
      <w:r>
        <w:rPr>
          <w:rFonts w:ascii="Times New Roman" w:hAnsi="Times New Roman" w:cs="Times New Roman"/>
          <w:lang w:val="lt-LT"/>
        </w:rPr>
        <w:lastRenderedPageBreak/>
        <w:t>nelaimingų atsitikimų, kelionės bagažo draudimas, civilinės atsakomybės draudimas (Taisyklių 11-4.4.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6.2.5. mokėjimas už kelius, taip pat transporto priemonės draudimo ir transporto priemonių savininkų ir valdytojų civilinės atsakomybės draudimo išlaidos (Taisyklių 11-4.5.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11- 4.6.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6.2.7. ryšių (pašto ir telekomunikacijų) išlaidos (Taisyklių 11-4.7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11-4.8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6.2.9. valiutos keitimo kredito įstaigoje išlaidos ar jų dalis, kai ši valiuta ar jos dalis skirta šių Taisyklių 11-4.1-11-4.8 punktuose nurodytoms išlaidoms apmokėti (Taisyklių 11-4.9.punktas).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punktą) ir komandiruojamam asmeniui kitų vienetų ar asmenų skirtų dienpinigių sumos.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6.3</w:t>
      </w:r>
      <w:r>
        <w:rPr>
          <w:rFonts w:ascii="Times New Roman" w:hAnsi="Times New Roman" w:cs="Times New Roman"/>
          <w:vertAlign w:val="superscript"/>
          <w:lang w:val="lt-LT"/>
        </w:rPr>
        <w:t>1</w:t>
      </w:r>
      <w:r>
        <w:rPr>
          <w:rFonts w:ascii="Times New Roman" w:hAnsi="Times New Roman" w:cs="Times New Roman"/>
          <w:lang w:val="lt-LT"/>
        </w:rPr>
        <w:t xml:space="preserve">. Lietuvos vieneto darbuotojo komandiruotės iš nuolatinės buveinės, atitinkančios </w:t>
      </w:r>
      <w:r>
        <w:rPr>
          <w:rFonts w:ascii="Times New Roman" w:hAnsi="Times New Roman" w:cs="Times New Roman"/>
          <w:bCs/>
          <w:lang w:val="lt-LT"/>
        </w:rPr>
        <w:t xml:space="preserve">PMĮ 4 str. 1 dalyje nustatytus kriterijus, į Lietuvą </w:t>
      </w:r>
      <w:r>
        <w:rPr>
          <w:rFonts w:ascii="Times New Roman" w:hAnsi="Times New Roman" w:cs="Times New Roman"/>
          <w:lang w:val="lt-LT"/>
        </w:rPr>
        <w:t xml:space="preserve">sąnaudos, atsižvelgiant į PMĮ </w:t>
      </w:r>
      <w:r>
        <w:rPr>
          <w:rFonts w:ascii="Times New Roman" w:hAnsi="Times New Roman" w:cs="Times New Roman"/>
          <w:bCs/>
          <w:lang w:val="lt-LT"/>
        </w:rPr>
        <w:t>31 str. 1 d. 19 punkto</w:t>
      </w:r>
      <w:r>
        <w:rPr>
          <w:rFonts w:ascii="Times New Roman" w:hAnsi="Times New Roman" w:cs="Times New Roman"/>
          <w:lang w:val="lt-LT"/>
        </w:rPr>
        <w:t xml:space="preserve"> nuostatas, apskaičiuojant Lietuvos vieneto apmokestinamąjį pelną, </w:t>
      </w:r>
      <w:r>
        <w:rPr>
          <w:rFonts w:ascii="Times New Roman" w:hAnsi="Times New Roman" w:cs="Times New Roman"/>
          <w:bCs/>
          <w:lang w:val="lt-LT"/>
        </w:rPr>
        <w:t>iš pajamų neatskaitomos (žr. 4.2 punkto komentarą).“</w:t>
      </w:r>
    </w:p>
    <w:p w:rsidR="00093845" w:rsidRDefault="000D779E">
      <w:pPr>
        <w:ind w:firstLine="720"/>
        <w:jc w:val="both"/>
        <w:rPr>
          <w:lang w:val="lt-LT"/>
        </w:rPr>
      </w:pPr>
      <w:r>
        <w:rPr>
          <w:lang w:val="lt-LT"/>
        </w:rPr>
        <w:t>6.4. Atvejai, kada Lietuvos vieneto apmokėtos komandiruotės iš užsienio į Lietuvos Respublikos teritoriją išlaidos (tarp jų susijusios ne su jo darbuotojo komandiruote) laikomos komandiruočių sąnaudomis: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6.4.1.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11-4.1-11-4.7 ir 11-4.9 punktuose nurodytos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6.4.1.</w:t>
      </w:r>
      <w:r>
        <w:rPr>
          <w:rFonts w:ascii="Times New Roman" w:hAnsi="Times New Roman" w:cs="Times New Roman"/>
          <w:sz w:val="24"/>
          <w:szCs w:val="24"/>
          <w:vertAlign w:val="superscript"/>
          <w:lang w:val="lt-LT"/>
        </w:rPr>
        <w:t>1</w:t>
      </w:r>
      <w:r>
        <w:rPr>
          <w:rFonts w:ascii="Times New Roman" w:hAnsi="Times New Roman" w:cs="Times New Roman"/>
          <w:sz w:val="24"/>
          <w:szCs w:val="24"/>
          <w:lang w:val="lt-LT"/>
        </w:rPr>
        <w:t xml:space="preserve"> Vienos valstybės ribas peržengiančiame ribotos atsakomybės bendrovių jungimesi dalyvaujančiam Lietuvos vienetui, pagal susitarimą apmokančiam tam tikras išlaidas, apskaičiuojant apmokestinamąjį pelną, iš pajamų atskaitomomis komandiruočių sąnaudomis laikomos su specialiojo </w:t>
      </w:r>
      <w:r>
        <w:rPr>
          <w:rFonts w:ascii="Times New Roman" w:hAnsi="Times New Roman" w:cs="Times New Roman"/>
          <w:sz w:val="24"/>
          <w:szCs w:val="24"/>
          <w:lang w:val="lt-LT"/>
        </w:rPr>
        <w:lastRenderedPageBreak/>
        <w:t>derybų komiteto, sudaryto pagal Lietuvos Respublikos įstatymą „Dėl darbuotojų dalyvavimo bendrovėje po vienos valstybės ribas peržengiančio ribotos atsakomybės bendrovių jungimosi“, nario komandiruote į Lietuvos Respublikos  teritoriją dalyvauti  specialiojo derybų komiteto posėdžiuose susijusios šio vieneto patirtos    šių Taisyklių 11-4.1 - 11-4.7 ir 11-4.9 punktuose nurodytos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6.4.2. 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11-4.1-11-4.7 ir 11-4.9 punktuose nurodytos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6.4.3. Lietuvos vienetui (po vienos valstybės ribas peržengiančio ribotos atsakomybės bendrovių jungimosi veikiančiai bendrovei), apskaičiuojant apmokestinamąjį pelną, iš pajamų atskaitomomis komandiruočių sąnaudomis laikomos su administravimo, priežiūros ar kito organo, sudaryto pagal Lietuvos Respublikos įstatymą „Dėl darbuotojų  dalyvavimo bendrovėje po vienos valstybės ribas peržengiančio ribotos atsakomybės bendrovių jungimosi“, nario komandiruote į Lietuvos Respublikos teritoriją dalyvauti minėtų organų posėdžiuose susijusios šio vieneto patirtos šių Taisyklių 11-4.1 - 11-4.7 ir 11-4.9 punktuose nurodytos išlaidos.</w:t>
      </w:r>
    </w:p>
    <w:p w:rsidR="00093845" w:rsidRDefault="000D779E">
      <w:pPr>
        <w:tabs>
          <w:tab w:val="left" w:pos="720"/>
          <w:tab w:val="left" w:pos="1077"/>
          <w:tab w:val="left" w:pos="1260"/>
        </w:tabs>
        <w:ind w:right="-5" w:firstLine="720"/>
        <w:jc w:val="both"/>
        <w:rPr>
          <w:lang w:val="lt-LT"/>
        </w:rPr>
      </w:pPr>
      <w:r>
        <w:rPr>
          <w:lang w:val="lt-LT"/>
        </w:rPr>
        <w:t>7. Minėtų Taisyklių 2.2-2.9, 8.2-8.6 ir 11-4.2-11-4.9 punktuose nurodytas išlaidas, kurių pagrindu pripažįstamos komandiruočių sąnaudos, patvirtinantys dokumentai gali būti išrašyti tiek vieneto, tiek komandiruojamo asmens vardu, tačiau šie dokumentai kiekvienu atveju turi atitikti PMĮ 11 straipsnio ir 6 dalių reikalavimus.</w:t>
      </w:r>
    </w:p>
    <w:p w:rsidR="00093845" w:rsidRDefault="000D779E">
      <w:pPr>
        <w:pStyle w:val="Pagrindiniotekstotrauka"/>
        <w:tabs>
          <w:tab w:val="left" w:pos="720"/>
          <w:tab w:val="left" w:pos="1077"/>
          <w:tab w:val="left" w:pos="1260"/>
        </w:tabs>
        <w:ind w:right="-5"/>
        <w:rPr>
          <w:rFonts w:ascii="Times New Roman" w:hAnsi="Times New Roman" w:cs="Times New Roman"/>
          <w:lang w:val="lt-LT"/>
        </w:rPr>
      </w:pPr>
      <w:r>
        <w:rPr>
          <w:rFonts w:ascii="Times New Roman" w:hAnsi="Times New Roman" w:cs="Times New Roman"/>
          <w:lang w:val="lt-LT"/>
        </w:rPr>
        <w:t xml:space="preserve">8. Lietuvos Respublikos laivo įgulos jūreiviams, dirbantiems keliuose užsienio valstybių uostuose, dienpinigiai apskaičiuoti neviršijant Lietuvos Respublikos finansų ministro nustatytų užsienio komandiruotės dienpinigių vienoje valstybėje normos arba atsižvelgiant į laivų plaukiojimo regionų valstybėms numatytas vidutines dienpinigių mokėjimo normas, priskiriami ribojamų dydžių leidžiamiems atskaitymams. Laivų plaukiojimo regionai yra nustatyti Vyriausybės 2003 m. sausio 28 d. </w:t>
      </w:r>
      <w:r w:rsidR="003301BF" w:rsidRPr="008740BA">
        <w:rPr>
          <w:rStyle w:val="Hipersaitas"/>
          <w:rFonts w:ascii="Times New Roman" w:hAnsi="Times New Roman" w:cs="Times New Roman"/>
          <w:b w:val="0"/>
          <w:lang w:val="lt-LT"/>
        </w:rPr>
        <w:t>nutarimu Nr. 99</w:t>
      </w:r>
      <w:r>
        <w:rPr>
          <w:rFonts w:ascii="Times New Roman" w:hAnsi="Times New Roman" w:cs="Times New Roman"/>
          <w:lang w:val="lt-LT"/>
        </w:rPr>
        <w:t xml:space="preserve"> patvirtintų Dienpinigių mokėjimo jūreiviams taisyklių priede.  </w:t>
      </w:r>
    </w:p>
    <w:p w:rsidR="00093845" w:rsidRDefault="000D779E">
      <w:pPr>
        <w:pStyle w:val="Pagrindiniotekstotrauka"/>
        <w:tabs>
          <w:tab w:val="left" w:pos="720"/>
          <w:tab w:val="left" w:pos="1077"/>
          <w:tab w:val="left" w:pos="1260"/>
        </w:tabs>
        <w:ind w:right="-5"/>
        <w:rPr>
          <w:rFonts w:ascii="Times New Roman" w:hAnsi="Times New Roman" w:cs="Times New Roman"/>
          <w:lang w:val="lt-LT"/>
        </w:rPr>
      </w:pPr>
      <w:r>
        <w:rPr>
          <w:rFonts w:ascii="Times New Roman" w:hAnsi="Times New Roman" w:cs="Times New Roman"/>
          <w:lang w:val="lt-LT"/>
        </w:rPr>
        <w:t>9. Vieneto darbuotojui, komandiruojamam atlikti darbo funkcijų, susijusių su laivo eksploatavimu arba priežiūra, į plaukiojančius ne Lietuvos Respublikos teritorijoje laivus, dienpinigiai apskaičiuojami pagal finansų ministro nustatytas dienpinigių vykstantiesiems į užsienio komandiruotes normas, atsižvelgiant į laivo plaukiojimo regionų valstybėms numatytą vidutinę dienpinigių mokėjimo normą (pagal Dienpinigių mokėjimo jūreiviams taisyklių priedą).</w:t>
      </w:r>
    </w:p>
    <w:p w:rsidR="00093845" w:rsidRDefault="000D779E">
      <w:pPr>
        <w:rPr>
          <w:lang w:val="lt-LT"/>
        </w:rPr>
      </w:pPr>
      <w:r>
        <w:rPr>
          <w:lang w:val="lt-LT"/>
        </w:rPr>
        <w:t xml:space="preserve">(PMĮ 21 str. komentaras pakeistas pagal VMI prie FM 2015-04-24 raštą Nr. </w:t>
      </w:r>
      <w:r>
        <w:rPr>
          <w:rFonts w:ascii="Trebuchet MS" w:hAnsi="Trebuchet MS"/>
          <w:bCs/>
          <w:sz w:val="22"/>
          <w:szCs w:val="22"/>
          <w:lang w:val="lt-LT"/>
        </w:rPr>
        <w:t>(32.42-31-1)RM-8197)).</w:t>
      </w:r>
    </w:p>
    <w:p w:rsidR="00093845" w:rsidRDefault="00093845">
      <w:pPr>
        <w:tabs>
          <w:tab w:val="left" w:pos="720"/>
          <w:tab w:val="left" w:pos="1077"/>
          <w:tab w:val="left" w:pos="1418"/>
        </w:tabs>
        <w:ind w:right="-5" w:firstLine="709"/>
        <w:jc w:val="both"/>
        <w:rPr>
          <w:lang w:val="lt-LT"/>
        </w:rPr>
      </w:pPr>
    </w:p>
    <w:p w:rsidR="00093845" w:rsidRDefault="000D779E">
      <w:pPr>
        <w:pStyle w:val="Antrat1"/>
        <w:jc w:val="both"/>
        <w:rPr>
          <w:bCs w:val="0"/>
          <w:szCs w:val="20"/>
          <w:lang w:val="lt-LT"/>
        </w:rPr>
      </w:pPr>
      <w:bookmarkStart w:id="367" w:name="_22_straipsnis._Reklamos"/>
      <w:bookmarkEnd w:id="367"/>
      <w:r>
        <w:rPr>
          <w:bCs w:val="0"/>
          <w:lang w:val="lt-LT"/>
        </w:rPr>
        <w:t xml:space="preserve">22 STRAIPSNIS. Reklamos ir reprezentacijos sąnaudos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Šis reklaminis renginys organizuojamas siekiant uždirbti daugiau pajamų, todėl renginio metu išduodamų prizų vertę ir renginio organizavimo sąnaudas galima priskirti ribojamų dydžių leidžiamiems atskaitymams, jeigu šios reklamos sąnaudos pagrįstos juridinę galią turinčiais dokumentais.</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rsidR="00093845" w:rsidRDefault="000D779E" w:rsidP="00D342FC">
      <w:pPr>
        <w:tabs>
          <w:tab w:val="left" w:pos="720"/>
          <w:tab w:val="left" w:pos="1077"/>
          <w:tab w:val="left" w:pos="1418"/>
        </w:tabs>
        <w:spacing w:after="0"/>
        <w:ind w:right="-6" w:firstLine="709"/>
        <w:jc w:val="both"/>
        <w:rPr>
          <w:szCs w:val="20"/>
          <w:lang w:val="lt-LT"/>
        </w:rPr>
      </w:pPr>
      <w:r>
        <w:rPr>
          <w:lang w:val="lt-LT"/>
        </w:rPr>
        <w:lastRenderedPageBreak/>
        <w:t>4)</w:t>
      </w:r>
      <w:r>
        <w:rPr>
          <w:lang w:val="lt-LT"/>
        </w:rPr>
        <w:tab/>
        <w:t xml:space="preserve">ūkinės operacijos arba ūkinio įvykio turinys;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lang w:val="lt-LT"/>
        </w:rPr>
      </w:pPr>
      <w:r>
        <w:rPr>
          <w:b/>
          <w:lang w:val="lt-LT"/>
        </w:rPr>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rsidR="00093845" w:rsidRDefault="000D779E">
      <w:pPr>
        <w:tabs>
          <w:tab w:val="left" w:pos="720"/>
          <w:tab w:val="left" w:pos="1077"/>
          <w:tab w:val="left" w:pos="1418"/>
        </w:tabs>
        <w:ind w:right="-5" w:firstLine="709"/>
        <w:jc w:val="both"/>
        <w:rPr>
          <w:lang w:val="lt-LT"/>
        </w:rPr>
      </w:pPr>
      <w:r>
        <w:rPr>
          <w:lang w:val="lt-LT"/>
        </w:rPr>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w:t>
      </w:r>
      <w:r>
        <w:rPr>
          <w:lang w:val="lt-LT"/>
        </w:rPr>
        <w:lastRenderedPageBreak/>
        <w:t xml:space="preserve">savininkus bei kontroliuojamus ar kontroliuojančius vienetus ar kontroliuojančius nuolatinius gyventojus). </w:t>
      </w:r>
    </w:p>
    <w:p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w:t>
      </w:r>
      <w:r>
        <w:rPr>
          <w:lang w:val="lt-LT"/>
        </w:rPr>
        <w:lastRenderedPageBreak/>
        <w:t xml:space="preserve">darbuotojais ėjo minėto vieneto organizuoto susitikimo metu. Tokios bilietų į kultūrinį ar sporto renginį išlaidos gali būti priskiriamos reprezentacinėms išlaidoms. </w:t>
      </w:r>
    </w:p>
    <w:p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rsidR="00093845" w:rsidRDefault="000D779E">
      <w:pPr>
        <w:tabs>
          <w:tab w:val="left" w:pos="720"/>
          <w:tab w:val="left" w:pos="1077"/>
          <w:tab w:val="left" w:pos="1418"/>
        </w:tabs>
        <w:ind w:right="-5" w:firstLine="709"/>
        <w:jc w:val="both"/>
        <w:rPr>
          <w:lang w:val="lt-LT"/>
        </w:rPr>
      </w:pPr>
      <w:r>
        <w:rPr>
          <w:lang w:val="lt-LT"/>
        </w:rPr>
        <w:t>4.</w:t>
      </w:r>
      <w:r>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rsidR="00093845" w:rsidRDefault="000D779E" w:rsidP="00636C65">
      <w:pPr>
        <w:pStyle w:val="Style1"/>
        <w:numPr>
          <w:ilvl w:val="1"/>
          <w:numId w:val="35"/>
        </w:numPr>
        <w:tabs>
          <w:tab w:val="clear" w:pos="1849"/>
          <w:tab w:val="left" w:pos="0"/>
          <w:tab w:val="left" w:pos="720"/>
          <w:tab w:val="left" w:pos="1077"/>
          <w:tab w:val="left" w:pos="1418"/>
        </w:tabs>
        <w:ind w:left="0" w:right="-5" w:firstLine="709"/>
        <w:rPr>
          <w:rFonts w:ascii="Times New Roman" w:hAnsi="Times New Roman"/>
          <w:szCs w:val="24"/>
        </w:rPr>
      </w:pPr>
      <w:r>
        <w:rPr>
          <w:rFonts w:ascii="Times New Roman" w:hAnsi="Times New Roman"/>
          <w:szCs w:val="24"/>
        </w:rPr>
        <w:t>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 Tokių daiktų išlaidos gali būti priskiriamos reprezentacinėms išlaidoms ir tais atvejais kai neorganizuojamas reprezentacinis renginys.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rsidR="00093845" w:rsidRDefault="000D779E">
      <w:pPr>
        <w:tabs>
          <w:tab w:val="left" w:pos="720"/>
          <w:tab w:val="left" w:pos="1077"/>
          <w:tab w:val="left" w:pos="1418"/>
        </w:tabs>
        <w:ind w:right="-5" w:firstLine="709"/>
        <w:jc w:val="both"/>
        <w:rPr>
          <w:lang w:val="lt-LT"/>
        </w:rPr>
      </w:pPr>
      <w:r>
        <w:rPr>
          <w:lang w:val="lt-LT"/>
        </w:rPr>
        <w:t>Pavyzdžiai</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lastRenderedPageBreak/>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rsidR="00093845" w:rsidRDefault="000D779E">
      <w:pPr>
        <w:tabs>
          <w:tab w:val="left" w:pos="720"/>
          <w:tab w:val="left" w:pos="1077"/>
          <w:tab w:val="left" w:pos="1418"/>
        </w:tabs>
        <w:ind w:right="-5"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UAB Y vadovus. Kadangi tokio renginio išlaidos buvo patirtos kontroliuojančius asmenis atstovaujančių konkrečių asmenų naudai, tai šios išlaidos laikomos neleidžiamais atskaitymais. </w:t>
      </w:r>
    </w:p>
    <w:p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rsidR="00093845" w:rsidRDefault="000D779E">
      <w:pPr>
        <w:jc w:val="both"/>
        <w:rPr>
          <w:lang w:val="lt-LT"/>
        </w:rPr>
      </w:pPr>
      <w:r>
        <w:rPr>
          <w:lang w:val="lt-LT"/>
        </w:rPr>
        <w:t xml:space="preserve">           (Pakeista VMI prie FM 2012-06-12 raštu Nr. (18.10-31-1)-R-5081)</w:t>
      </w:r>
    </w:p>
    <w:p w:rsidR="00093845" w:rsidRDefault="00093845">
      <w:pPr>
        <w:jc w:val="both"/>
        <w:rPr>
          <w:lang w:val="lt-LT"/>
        </w:rPr>
      </w:pPr>
    </w:p>
    <w:p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rsidR="00093845" w:rsidRPr="0065344A" w:rsidRDefault="000D779E" w:rsidP="00D342FC">
      <w:pPr>
        <w:spacing w:after="0"/>
        <w:jc w:val="both"/>
        <w:rPr>
          <w:lang w:val="lt-LT"/>
        </w:rPr>
      </w:pPr>
      <w:r w:rsidRPr="0065344A">
        <w:rPr>
          <w:lang w:val="lt-LT"/>
        </w:rPr>
        <w:lastRenderedPageBreak/>
        <w:t>(KEISTA:</w:t>
      </w:r>
      <w:r w:rsidRPr="008740BA">
        <w:rPr>
          <w:lang w:val="lt-LT"/>
        </w:rPr>
        <w:t xml:space="preserve"> </w:t>
      </w:r>
      <w:r w:rsidRPr="0065344A">
        <w:rPr>
          <w:lang w:val="lt-LT"/>
        </w:rPr>
        <w:t>2017 12 07 įstatymu Nr. XIII-842 (nuo 2017 12 23)</w:t>
      </w:r>
      <w:r w:rsidRPr="008740BA">
        <w:rPr>
          <w:lang w:val="lt-LT"/>
        </w:rPr>
        <w:t>,</w:t>
      </w:r>
      <w:r w:rsidRPr="0065344A">
        <w:rPr>
          <w:lang w:val="lt-LT"/>
        </w:rPr>
        <w:t xml:space="preserve"> taikoma apskaičiuojant 2018 metais prasidėjusio ir vėlesnių mokestinių laikotarpių apmokestinamąjį pelną)</w:t>
      </w:r>
    </w:p>
    <w:p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rsidR="00093845" w:rsidRDefault="000D779E">
      <w:pPr>
        <w:pStyle w:val="prastasiniatinklio"/>
        <w:spacing w:before="0" w:beforeAutospacing="0" w:after="0" w:afterAutospacing="0"/>
        <w:ind w:firstLine="709"/>
        <w:jc w:val="both"/>
      </w:pPr>
      <w:r>
        <w:t xml:space="preserve">Iš pajamų leistina atskaityti reprezentacinių sąnaudų norma – (2 proc. pajamų) yra apskaičiuojama nuo metų pradžios didėjimo tvarka.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šiais juridinę galią turinčiais dokumentais: </w:t>
      </w:r>
    </w:p>
    <w:p w:rsidR="00093845" w:rsidRPr="0065344A" w:rsidRDefault="000D779E">
      <w:pPr>
        <w:tabs>
          <w:tab w:val="left" w:pos="720"/>
          <w:tab w:val="left" w:pos="1077"/>
          <w:tab w:val="left" w:pos="1418"/>
        </w:tabs>
        <w:ind w:right="-5" w:firstLine="709"/>
        <w:jc w:val="both"/>
        <w:rPr>
          <w:lang w:val="lt-LT"/>
        </w:rPr>
      </w:pPr>
      <w:r w:rsidRPr="0065344A">
        <w:rPr>
          <w:lang w:val="lt-LT"/>
        </w:rPr>
        <w:t>2.1.</w:t>
      </w:r>
      <w:r w:rsidRPr="0065344A">
        <w:rPr>
          <w:lang w:val="lt-LT"/>
        </w:rPr>
        <w:tab/>
        <w:t xml:space="preserve">laisvos formos dokumentais, turinčiais visus Lietuvos Respublikos </w:t>
      </w:r>
      <w:hyperlink r:id="rId78" w:history="1">
        <w:r w:rsidRPr="0065344A">
          <w:rPr>
            <w:rStyle w:val="Hipersaitas"/>
            <w:lang w:val="lt-LT"/>
          </w:rPr>
          <w:t>buhalterinės apskaitos įstatymo</w:t>
        </w:r>
      </w:hyperlink>
      <w:r w:rsidRPr="0065344A">
        <w:rPr>
          <w:lang w:val="lt-LT"/>
        </w:rPr>
        <w:t xml:space="preserve"> 13 straipsnio 1 dalyje nustatytus privalomuosius rekvizitus, jeigu vienetas reprezentacijai naudoja savo pačios produkciją ar teikiamas paslaugas; </w:t>
      </w:r>
    </w:p>
    <w:p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rsidR="00093845" w:rsidRPr="0065344A" w:rsidRDefault="000D779E">
      <w:pPr>
        <w:pStyle w:val="Pagrindinistekstas"/>
        <w:ind w:right="141" w:firstLine="709"/>
        <w:rPr>
          <w:rFonts w:ascii="Times New Roman" w:hAnsi="Times New Roman" w:cs="Times New Roman"/>
          <w:b/>
          <w:lang w:val="lt-LT"/>
        </w:rPr>
      </w:pPr>
      <w:r w:rsidRPr="0065344A">
        <w:rPr>
          <w:rFonts w:ascii="Times New Roman" w:hAnsi="Times New Roman" w:cs="Times New Roman"/>
          <w:lang w:val="lt-LT"/>
        </w:rPr>
        <w:t xml:space="preserve">2.3. 2.1 ir 2.2. punkte nurodytais atvejais reprezentacinėms sąnaudoms, priskiriamoms ribojamų dydžių leidžiamiems atskaitymams, pagrįsti surašomi laisvos formos aktai, patvirtinti vieneto vadovo arba jo įgalioto asmens ir vyriausiojo finansininko arba jo įgalioto asmens, kuriuose nurodoma, kiek ir kokių reprezentacinių sąnaudų patirta.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Pažymėtina tai, kad vienas iš informatyviausių šio dokumento rekvizitų yra ūkinės operacijos turinys, kuris nusako operacijos esmę. Tačiau,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kuriame yra įrašas, patvirtintas įmonės vadovo (kito įgalioto asmens), kad šios išlaidos yra reprezentacinės.</w:t>
      </w:r>
    </w:p>
    <w:p w:rsidR="00093845" w:rsidRDefault="000D779E">
      <w:pPr>
        <w:pStyle w:val="Style1"/>
        <w:tabs>
          <w:tab w:val="left" w:pos="720"/>
          <w:tab w:val="left" w:pos="1077"/>
          <w:tab w:val="left" w:pos="1418"/>
        </w:tabs>
        <w:ind w:right="-5" w:firstLine="709"/>
        <w:rPr>
          <w:rFonts w:ascii="Arial" w:hAnsi="Arial" w:cs="Arial"/>
          <w:b/>
          <w:sz w:val="22"/>
          <w:szCs w:val="22"/>
        </w:rPr>
      </w:pPr>
      <w:r>
        <w:rPr>
          <w:rFonts w:ascii="Times New Roman" w:hAnsi="Times New Roman"/>
        </w:rPr>
        <w:t xml:space="preserve">(Pagal </w:t>
      </w:r>
      <w:r>
        <w:rPr>
          <w:rFonts w:ascii="Times New Roman" w:hAnsi="Times New Roman"/>
          <w:szCs w:val="24"/>
        </w:rPr>
        <w:t>VMI prie FM 2018-07-1</w:t>
      </w:r>
      <w:r>
        <w:rPr>
          <w:rFonts w:ascii="Times New Roman" w:hAnsi="Times New Roman"/>
        </w:rPr>
        <w:t>7</w:t>
      </w:r>
      <w:r>
        <w:rPr>
          <w:rFonts w:ascii="Times New Roman" w:hAnsi="Times New Roman"/>
          <w:szCs w:val="24"/>
        </w:rPr>
        <w:t xml:space="preserve"> raštą Nr.</w:t>
      </w:r>
      <w:r>
        <w:rPr>
          <w:rFonts w:ascii="Times New Roman" w:hAnsi="Times New Roman"/>
        </w:rPr>
        <w:t xml:space="preserve"> (</w:t>
      </w:r>
      <w:r>
        <w:rPr>
          <w:rFonts w:ascii="Times New Roman" w:hAnsi="Times New Roman"/>
          <w:color w:val="000000"/>
        </w:rPr>
        <w:t>32.42-31-1E) RM-25937)</w:t>
      </w:r>
      <w:r>
        <w:rPr>
          <w:rFonts w:ascii="Arial" w:hAnsi="Arial" w:cs="Arial"/>
          <w:b/>
          <w:sz w:val="22"/>
          <w:szCs w:val="22"/>
        </w:rPr>
        <w:t xml:space="preserve"> </w:t>
      </w:r>
    </w:p>
    <w:p w:rsidR="00093845" w:rsidRDefault="00093845">
      <w:pPr>
        <w:pStyle w:val="Style1"/>
        <w:tabs>
          <w:tab w:val="left" w:pos="720"/>
          <w:tab w:val="left" w:pos="1077"/>
          <w:tab w:val="left" w:pos="1418"/>
        </w:tabs>
        <w:ind w:right="-5" w:firstLine="709"/>
        <w:rPr>
          <w:rFonts w:ascii="Arial" w:hAnsi="Arial" w:cs="Arial"/>
          <w:b/>
          <w:sz w:val="22"/>
          <w:szCs w:val="22"/>
        </w:rPr>
      </w:pPr>
    </w:p>
    <w:p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rsidR="00093845" w:rsidRDefault="000D779E" w:rsidP="00D342FC">
      <w:pPr>
        <w:pStyle w:val="prastasiniatinklio"/>
        <w:spacing w:before="0" w:beforeAutospacing="0" w:after="0" w:afterAutospacing="0"/>
        <w:ind w:firstLine="709"/>
        <w:rPr>
          <w:bCs/>
        </w:rPr>
      </w:pPr>
      <w:r>
        <w:rPr>
          <w:b/>
          <w:bCs/>
        </w:rPr>
        <w:t>(</w:t>
      </w:r>
      <w:r>
        <w:t xml:space="preserve">KEISTA: 2017 12 07 įstatymu Nr. XIII-842 (nuo 2017 12 23), </w:t>
      </w:r>
      <w:r>
        <w:rPr>
          <w:b/>
          <w:bCs/>
        </w:rPr>
        <w:t xml:space="preserve"> </w:t>
      </w:r>
      <w:r w:rsidRPr="008740BA">
        <w:t>taikoma apskaičiuojant 2018 metais prasidėjusio ir vėlesnių mokestinių laikotarpių apmokestinamąjį pelną</w:t>
      </w:r>
      <w:r>
        <w:rPr>
          <w:bCs/>
        </w:rPr>
        <w:t>)</w:t>
      </w:r>
    </w:p>
    <w:p w:rsidR="00093845" w:rsidRDefault="00093845">
      <w:pPr>
        <w:pStyle w:val="prastasiniatinklio"/>
        <w:spacing w:before="0" w:beforeAutospacing="0" w:after="0" w:afterAutospacing="0"/>
        <w:ind w:firstLine="709"/>
        <w:rPr>
          <w:bCs/>
        </w:rPr>
      </w:pPr>
    </w:p>
    <w:p w:rsidR="00093845" w:rsidRPr="0065344A" w:rsidRDefault="000D779E">
      <w:pPr>
        <w:tabs>
          <w:tab w:val="left" w:pos="720"/>
          <w:tab w:val="left" w:pos="1077"/>
          <w:tab w:val="left" w:pos="1418"/>
        </w:tabs>
        <w:ind w:right="-5" w:firstLine="709"/>
        <w:rPr>
          <w:b/>
          <w:lang w:val="lt-LT"/>
        </w:rPr>
      </w:pP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rsidR="00093845" w:rsidRDefault="000D779E">
      <w:pPr>
        <w:pStyle w:val="Pagrindiniotekstotrauka"/>
        <w:tabs>
          <w:tab w:val="left" w:pos="709"/>
        </w:tabs>
        <w:ind w:firstLine="709"/>
        <w:jc w:val="left"/>
        <w:rPr>
          <w:rFonts w:ascii="Times New Roman" w:hAnsi="Times New Roman" w:cs="Times New Roman"/>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093845" w:rsidRDefault="00093845">
      <w:pPr>
        <w:pStyle w:val="Antrat1"/>
        <w:jc w:val="left"/>
        <w:rPr>
          <w:bCs w:val="0"/>
          <w:lang w:val="lt-LT"/>
        </w:rPr>
      </w:pPr>
      <w:bookmarkStart w:id="368" w:name="_23_straipsnis._Natūralios"/>
      <w:bookmarkEnd w:id="368"/>
    </w:p>
    <w:p w:rsidR="00093845" w:rsidRDefault="000D779E">
      <w:pPr>
        <w:pStyle w:val="Antrat1"/>
        <w:jc w:val="both"/>
        <w:rPr>
          <w:bCs w:val="0"/>
          <w:lang w:val="lt-LT"/>
        </w:rPr>
      </w:pPr>
      <w:r>
        <w:rPr>
          <w:bCs w:val="0"/>
          <w:lang w:val="lt-LT"/>
        </w:rPr>
        <w:t xml:space="preserve">23 STRAIPSNIS. Natūralios netekties nuostoliai </w:t>
      </w:r>
    </w:p>
    <w:p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rsidR="00093845" w:rsidRDefault="000D779E" w:rsidP="003301BF">
      <w:pPr>
        <w:pStyle w:val="prastasiniatinklio"/>
        <w:ind w:firstLine="709"/>
        <w:jc w:val="both"/>
      </w:pPr>
      <w:r>
        <w:rPr>
          <w:rStyle w:val="Grietas"/>
        </w:rPr>
        <w:t xml:space="preserve">Komentaras </w:t>
      </w:r>
    </w:p>
    <w:p w:rsidR="00093845" w:rsidRDefault="000D779E" w:rsidP="003301BF">
      <w:pPr>
        <w:pStyle w:val="prastasiniatinklio"/>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rsidR="00093845" w:rsidRDefault="000D779E" w:rsidP="003301BF">
      <w:pPr>
        <w:pStyle w:val="prastasiniatinklio"/>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rsidR="00093845" w:rsidRDefault="000D779E" w:rsidP="003301BF">
      <w:pPr>
        <w:pStyle w:val="prastasiniatinklio"/>
        <w:ind w:firstLine="567"/>
        <w:jc w:val="both"/>
      </w:pPr>
      <w:r>
        <w:lastRenderedPageBreak/>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rsidR="00093845" w:rsidRDefault="000D779E" w:rsidP="003301BF">
      <w:pPr>
        <w:pStyle w:val="prastasiniatinklio"/>
        <w:ind w:firstLine="567"/>
        <w:jc w:val="both"/>
      </w:pPr>
      <w:r>
        <w:t xml:space="preserve">Natūralios netekties nuostoliams taip pat nepriskiriami nuostoliai, patirti dėl stichinių nelaimių. </w:t>
      </w:r>
    </w:p>
    <w:p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rsidR="00093845" w:rsidRPr="0065344A" w:rsidRDefault="000D779E" w:rsidP="00D342FC">
      <w:pPr>
        <w:spacing w:after="0"/>
        <w:jc w:val="both"/>
        <w:rPr>
          <w:b/>
          <w:lang w:val="lt-LT"/>
        </w:rPr>
      </w:pPr>
      <w:r w:rsidRPr="0065344A">
        <w:rPr>
          <w:rStyle w:val="Grietas"/>
          <w:b w:val="0"/>
          <w:lang w:val="lt-LT"/>
        </w:rPr>
        <w:t>(</w:t>
      </w:r>
      <w:r w:rsidRPr="0065344A">
        <w:rPr>
          <w:lang w:val="lt-LT"/>
        </w:rPr>
        <w:t>KEISTA:</w:t>
      </w:r>
      <w:r w:rsidRPr="008740BA">
        <w:rPr>
          <w:lang w:val="lt-LT"/>
        </w:rPr>
        <w:t xml:space="preserve"> </w:t>
      </w:r>
      <w:r w:rsidRPr="0065344A">
        <w:rPr>
          <w:color w:val="000000"/>
          <w:lang w:val="lt-LT"/>
        </w:rPr>
        <w:t>2008 04 10 įstatymu Nr. X-1484 (nuo 2008 04 24</w:t>
      </w:r>
      <w:r w:rsidRPr="008740BA">
        <w:rPr>
          <w:color w:val="000000"/>
          <w:lang w:val="lt-LT"/>
        </w:rPr>
        <w:t>)</w:t>
      </w:r>
      <w:r w:rsidR="008D0FC6">
        <w:rPr>
          <w:color w:val="000000"/>
          <w:lang w:val="lt-LT"/>
        </w:rPr>
        <w:t>,</w:t>
      </w:r>
      <w:r w:rsidR="00862B96" w:rsidRPr="0065344A">
        <w:rPr>
          <w:lang w:val="lt-LT"/>
        </w:rPr>
        <w:t xml:space="preserve"> </w:t>
      </w:r>
      <w:r w:rsidR="00862B96" w:rsidRPr="00862B96">
        <w:rPr>
          <w:color w:val="000000"/>
          <w:lang w:val="lt-LT"/>
        </w:rPr>
        <w:t>taikoma apskaičiuojant 2008 metais prasidėjusio ir vėlesnių mokestinių laikotarpių apmokestinamąjį pelną</w:t>
      </w:r>
      <w:r w:rsidRPr="0065344A">
        <w:rPr>
          <w:rStyle w:val="Grietas"/>
          <w:b w:val="0"/>
          <w:lang w:val="lt-LT"/>
        </w:rPr>
        <w:t xml:space="preserve">) </w:t>
      </w:r>
    </w:p>
    <w:p w:rsidR="00093845" w:rsidRDefault="000D779E" w:rsidP="003301BF">
      <w:pPr>
        <w:pStyle w:val="prastasiniatinklio"/>
        <w:ind w:firstLine="567"/>
        <w:jc w:val="both"/>
      </w:pPr>
      <w:r>
        <w:rPr>
          <w:rStyle w:val="Grietas"/>
        </w:rPr>
        <w:t xml:space="preserve">Komentaras </w:t>
      </w:r>
    </w:p>
    <w:p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rsidR="00093845" w:rsidRDefault="000D779E" w:rsidP="003301BF">
      <w:pPr>
        <w:pStyle w:val="prastasiniatinklio"/>
        <w:ind w:firstLine="567"/>
        <w:jc w:val="both"/>
      </w:pPr>
      <w:r>
        <w:t xml:space="preserve">Leidžiamiems atskaitymams priskiriamos sumos negali būti didesnės kaip: </w:t>
      </w:r>
    </w:p>
    <w:p w:rsidR="00093845" w:rsidRDefault="000D779E" w:rsidP="003301BF">
      <w:pPr>
        <w:pStyle w:val="prastasiniatinklio"/>
        <w:ind w:firstLine="567"/>
        <w:jc w:val="both"/>
      </w:pPr>
      <w:r>
        <w:t xml:space="preserve">- 3 proc. visų (t.y. ir apmokestinamų ir neapmokestinamų) pajamų, kai atskaitomi faktiškai patirti šviežių vaisių, uogų, grybų ir daržovių natūralios netekties nuostoliai; </w:t>
      </w:r>
    </w:p>
    <w:p w:rsidR="00093845" w:rsidRDefault="000D779E" w:rsidP="003301BF">
      <w:pPr>
        <w:pStyle w:val="prastasiniatinklio"/>
        <w:ind w:firstLine="567"/>
        <w:jc w:val="both"/>
      </w:pPr>
      <w:r>
        <w:t xml:space="preserve">- 1 proc. visų (t.y. ir apmokestinamų ir neapmokestinamų) pajamų, kai atskaitomi kiti faktiškai patirti natūralios netekties nuostoliai. </w:t>
      </w:r>
    </w:p>
    <w:p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rsidR="00093845" w:rsidRDefault="000D779E" w:rsidP="003301BF">
      <w:pPr>
        <w:pStyle w:val="prastasiniatinklio"/>
        <w:ind w:firstLine="567"/>
        <w:jc w:val="both"/>
      </w:pPr>
      <w:r>
        <w:t>Atsargų inventorizavimas turi būti atliekamas vadovaujantis Lietuvos Respublikos Vyriausybės 1999 m. birželio 3 d</w:t>
      </w:r>
      <w:r w:rsidR="00ED2FA3" w:rsidRPr="009C0219">
        <w:rPr>
          <w:rStyle w:val="Hipersaitas"/>
          <w:rFonts w:ascii="Times New Roman" w:hAnsi="Times New Roman" w:cs="Times New Roman"/>
          <w:b w:val="0"/>
          <w:bCs w:val="0"/>
          <w:kern w:val="0"/>
          <w:lang w:val="lt-LT" w:eastAsia="lt-LT"/>
        </w:rPr>
        <w:t>. nutarimu Nr. 719</w:t>
      </w:r>
      <w:r>
        <w:t xml:space="preserve"> patvirtintomis Inventorizacijos taisyklių  nuostatomis, taip pat pagal atskirų veiklos sričių turto inventorizavimo specifinius reikalavimus, kuriuos nustato Vyriausybė ar ministerijos pagal jų reguliavimo sričiai priskiriamas ūkio šakas. </w:t>
      </w:r>
    </w:p>
    <w:p w:rsidR="00093845" w:rsidRDefault="000D779E" w:rsidP="003301BF">
      <w:pPr>
        <w:pStyle w:val="prastasiniatinklio"/>
        <w:ind w:firstLine="567"/>
        <w:jc w:val="both"/>
      </w:pPr>
      <w:r>
        <w:lastRenderedPageBreak/>
        <w:t>Prekių (produkcijos) trūkumo dėl natūralios netekties nuostolių vertės suma ribojamų dydžių leidžiamiems atskaitymams priskiriama prekių trūkumą nustačius kiekvienu atskiru atveju ar inventorizavimo metu, visais atvejais šį faktą įforminus juridinę galią turinčiu dokumentu (laisvos formos nurašymo aktu).</w:t>
      </w:r>
    </w:p>
    <w:p w:rsidR="00093845" w:rsidRDefault="000D779E" w:rsidP="003301BF">
      <w:pPr>
        <w:pStyle w:val="prastasiniatinklio"/>
        <w:ind w:firstLine="567"/>
        <w:jc w:val="both"/>
        <w:rPr>
          <w:lang w:val="fr-FR"/>
        </w:rPr>
      </w:pPr>
      <w:r>
        <w:t xml:space="preserve"> </w:t>
      </w:r>
      <w:r>
        <w:rPr>
          <w:lang w:val="fr-FR"/>
        </w:rPr>
        <w:t>(Pakeist</w:t>
      </w:r>
      <w:r w:rsidR="00381201">
        <w:rPr>
          <w:lang w:val="fr-FR"/>
        </w:rPr>
        <w:t>a</w:t>
      </w:r>
      <w:r>
        <w:rPr>
          <w:lang w:val="fr-FR"/>
        </w:rPr>
        <w:t xml:space="preserve"> VMI prie FM 2008-08-27 raštu Nr. (18.9-31-1)-R-7561)</w:t>
      </w:r>
    </w:p>
    <w:p w:rsidR="00093845" w:rsidRDefault="000D779E">
      <w:pPr>
        <w:pStyle w:val="Antrat1"/>
        <w:ind w:right="-82"/>
        <w:jc w:val="both"/>
        <w:rPr>
          <w:bCs w:val="0"/>
          <w:szCs w:val="20"/>
          <w:lang w:val="lt-LT"/>
        </w:rPr>
      </w:pPr>
      <w:bookmarkStart w:id="369" w:name="_24_STRAIPSNIS._Mokesčiai_1"/>
      <w:bookmarkEnd w:id="369"/>
      <w:r>
        <w:rPr>
          <w:bCs w:val="0"/>
          <w:lang w:val="lt-LT"/>
        </w:rPr>
        <w:t xml:space="preserve">24 STRAIPSNIS. Mokesčiai </w:t>
      </w:r>
    </w:p>
    <w:p w:rsidR="00093845" w:rsidRPr="0065344A" w:rsidRDefault="00093845">
      <w:pPr>
        <w:tabs>
          <w:tab w:val="left" w:pos="720"/>
          <w:tab w:val="left" w:pos="1077"/>
          <w:tab w:val="left" w:pos="1418"/>
        </w:tabs>
        <w:ind w:right="-82" w:firstLine="709"/>
        <w:jc w:val="both"/>
        <w:rPr>
          <w:b/>
          <w:szCs w:val="20"/>
          <w:lang w:val="fr-FR"/>
        </w:rPr>
      </w:pPr>
    </w:p>
    <w:p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lastRenderedPageBreak/>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rsidR="00093845" w:rsidRDefault="000D779E">
      <w:pPr>
        <w:tabs>
          <w:tab w:val="left" w:pos="720"/>
          <w:tab w:val="left" w:pos="1077"/>
          <w:tab w:val="left" w:pos="1418"/>
        </w:tabs>
        <w:ind w:right="-82" w:firstLine="709"/>
        <w:jc w:val="both"/>
      </w:pPr>
      <w:r>
        <w:t xml:space="preserve">7. Nekilnojamojo turto mokesčio įstatyme numatyta, kad mokesčio tarifą (nuo 0,3 iki 1 proc.; nuo 2013 m. sausio 1 d. – 0,3 proc. – 3 proc.) nustato savivaldybės taryba. Leidžiamiems  atskaitymams priskiriama nekilnojamojo turto mokesčio suma. </w:t>
      </w:r>
    </w:p>
    <w:p w:rsidR="00093845" w:rsidRDefault="00093845">
      <w:pPr>
        <w:tabs>
          <w:tab w:val="left" w:pos="720"/>
          <w:tab w:val="left" w:pos="1077"/>
          <w:tab w:val="left" w:pos="1418"/>
        </w:tabs>
        <w:ind w:right="-82" w:firstLine="709"/>
        <w:jc w:val="both"/>
        <w:rPr>
          <w:b/>
        </w:rPr>
      </w:pP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70"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71" w:name="pn1_3935"/>
      <w:bookmarkEnd w:id="370"/>
      <w:bookmarkEnd w:id="371"/>
      <w:r>
        <w:rPr>
          <w:b/>
          <w:bCs/>
          <w:iCs/>
          <w:color w:val="000000"/>
          <w:shd w:val="clear" w:color="auto" w:fill="FFFFFF"/>
        </w:rPr>
        <w:t> nuostatas, ir tik tais atvejais, kai šios sumos apskaičiuotos nuo šiame Įstatyme nustatytų leidžiamų atskaitymų.</w:t>
      </w:r>
    </w:p>
    <w:p w:rsidR="00093845" w:rsidRDefault="000D779E">
      <w:pPr>
        <w:jc w:val="both"/>
        <w:rPr>
          <w:b/>
        </w:rPr>
      </w:pPr>
      <w:r>
        <w:rPr>
          <w:rStyle w:val="Grietas"/>
          <w:b w:val="0"/>
        </w:rPr>
        <w:t>(</w:t>
      </w:r>
      <w:r>
        <w:t>KEISTA:</w:t>
      </w:r>
      <w:r>
        <w:rPr>
          <w:lang w:val="lt-LT"/>
        </w:rPr>
        <w:t xml:space="preserve"> </w:t>
      </w:r>
      <w:r>
        <w:t>2012 12 20 įstatymu Nr. XII-79 (nuo 2012 12 29)</w:t>
      </w:r>
      <w:r>
        <w:rPr>
          <w:rStyle w:val="Grietas"/>
          <w:b w:val="0"/>
        </w:rPr>
        <w:t xml:space="preserve">)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72"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73" w:name="pn1_3939"/>
      <w:bookmarkEnd w:id="372"/>
      <w:bookmarkEnd w:id="373"/>
      <w:r>
        <w:rPr>
          <w:iCs/>
          <w:color w:val="000000"/>
          <w:shd w:val="clear" w:color="auto" w:fill="FFFFFF"/>
        </w:rPr>
        <w:t> (</w:t>
      </w:r>
      <w:bookmarkStart w:id="374" w:name="pn1_3941"/>
      <w:bookmarkStart w:id="375" w:name="pn1_3940"/>
      <w:bookmarkEnd w:id="374"/>
      <w:bookmarkEnd w:id="375"/>
      <w:r>
        <w:rPr>
          <w:iCs/>
          <w:color w:val="000000"/>
          <w:shd w:val="clear" w:color="auto" w:fill="FFFFFF"/>
        </w:rPr>
        <w:t>toliau – PVM įstatymas)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76"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7" w:name="pn1_3943"/>
      <w:bookmarkEnd w:id="376"/>
      <w:bookmarkEnd w:id="377"/>
      <w:r>
        <w:rPr>
          <w:iCs/>
          <w:color w:val="000000"/>
          <w:shd w:val="clear" w:color="auto" w:fill="FFFFFF"/>
        </w:rPr>
        <w:t> nustatytų leidžiamų (įskaitant ribojamų dydžių) atskaitymų. Pirkimo ir importo PVM sumos, kurios apskaičiuotos nuo </w:t>
      </w:r>
      <w:bookmarkStart w:id="378"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9" w:name="pn1_3944"/>
      <w:bookmarkEnd w:id="378"/>
      <w:bookmarkEnd w:id="379"/>
      <w:r>
        <w:rPr>
          <w:iCs/>
          <w:color w:val="000000"/>
          <w:shd w:val="clear" w:color="auto" w:fill="FFFFFF"/>
        </w:rPr>
        <w:t> </w:t>
      </w:r>
      <w:bookmarkStart w:id="380"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81" w:name="pn1_3945"/>
      <w:bookmarkEnd w:id="380"/>
      <w:bookmarkEnd w:id="381"/>
      <w:r>
        <w:rPr>
          <w:iCs/>
          <w:color w:val="000000"/>
          <w:shd w:val="clear" w:color="auto" w:fill="FFFFFF"/>
        </w:rPr>
        <w:t> straipsnyje nustatytų neleidžiamų atskaitymų, apskaičiuojant apmokestinamąjį pelną, iš pajamų neatskaitomos.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rsidR="00093845" w:rsidRDefault="000D779E">
      <w:pPr>
        <w:pStyle w:val="tajtip"/>
        <w:spacing w:before="0" w:beforeAutospacing="0" w:after="0" w:afterAutospacing="0"/>
        <w:ind w:firstLine="720"/>
        <w:jc w:val="both"/>
        <w:rPr>
          <w:iCs/>
          <w:color w:val="000000"/>
          <w:shd w:val="clear" w:color="auto" w:fill="FFFFFF"/>
        </w:rPr>
      </w:pPr>
      <w:bookmarkStart w:id="382" w:name="pn1_3947"/>
      <w:bookmarkStart w:id="383" w:name="pn1_3948"/>
      <w:bookmarkEnd w:id="382"/>
      <w:bookmarkEnd w:id="383"/>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84"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85" w:name="pn1_3951"/>
      <w:bookmarkEnd w:id="384"/>
      <w:bookmarkEnd w:id="385"/>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86"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87" w:name="pn1_3952"/>
      <w:bookmarkEnd w:id="386"/>
      <w:bookmarkEnd w:id="387"/>
      <w:r>
        <w:rPr>
          <w:iCs/>
          <w:color w:val="000000"/>
          <w:shd w:val="clear" w:color="auto" w:fill="FFFFFF"/>
        </w:rPr>
        <w:t> </w:t>
      </w:r>
      <w:bookmarkStart w:id="388"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89" w:name="pn1_3953"/>
      <w:bookmarkEnd w:id="388"/>
      <w:bookmarkEnd w:id="389"/>
      <w:r>
        <w:rPr>
          <w:iCs/>
          <w:color w:val="000000"/>
          <w:shd w:val="clear" w:color="auto" w:fill="FFFFFF"/>
        </w:rPr>
        <w:t> str. 10 dalyje nustatytą nusidėvėjimo skaičiavimo pradžios būdą ir nustatė 1 000 EUR likvidacinę vertę.</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w:t>
      </w:r>
      <w:r>
        <w:rPr>
          <w:iCs/>
          <w:color w:val="000000"/>
          <w:shd w:val="clear" w:color="auto" w:fill="FFFFFF"/>
        </w:rPr>
        <w:lastRenderedPageBreak/>
        <w:t>išdalinusi segtuvus reklaminiame renginyje, nustatyta tvarka turi apskaičiuoti ir sumokėti į biudžetą pardavimo PVM. Šis apskaičiuotas pardavimo PVM, savo esme prilygstantis neatskaitomam pirkimo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5. Kai Lietuvos Respublikos </w:t>
      </w:r>
      <w:bookmarkStart w:id="390"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91" w:name="pn1_3958"/>
      <w:bookmarkEnd w:id="390"/>
      <w:bookmarkEnd w:id="391"/>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92"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93" w:name="pn1_3959"/>
      <w:bookmarkEnd w:id="392"/>
      <w:bookmarkEnd w:id="393"/>
      <w:r>
        <w:rPr>
          <w:iCs/>
          <w:color w:val="000000"/>
          <w:shd w:val="clear" w:color="auto" w:fill="FFFFFF"/>
        </w:rPr>
        <w:t> </w:t>
      </w:r>
      <w:bookmarkStart w:id="394"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95" w:name="pn1_3960"/>
      <w:bookmarkEnd w:id="394"/>
      <w:bookmarkEnd w:id="395"/>
      <w:r>
        <w:rPr>
          <w:iCs/>
          <w:color w:val="000000"/>
          <w:shd w:val="clear" w:color="auto" w:fill="FFFFFF"/>
        </w:rPr>
        <w:t> str. 2 dalies nuostatomis, sumokėto PVM sumos gali būti priskirtos ribojamų dydžių leidžiamiems atskaitymams, jeigu šios sumos apskaičiuotos nuo </w:t>
      </w:r>
      <w:bookmarkStart w:id="396"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97" w:name="pn1_3961"/>
      <w:bookmarkEnd w:id="396"/>
      <w:bookmarkEnd w:id="397"/>
      <w:r>
        <w:rPr>
          <w:iCs/>
          <w:color w:val="000000"/>
          <w:shd w:val="clear" w:color="auto" w:fill="FFFFFF"/>
        </w:rPr>
        <w:t> nustatytų leidžiamų atskaitymų. Vadinasi paramos teikėjas pagal </w:t>
      </w:r>
      <w:bookmarkStart w:id="398"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99" w:name="pn1_3962"/>
      <w:bookmarkEnd w:id="398"/>
      <w:bookmarkEnd w:id="399"/>
      <w:r>
        <w:rPr>
          <w:iCs/>
          <w:color w:val="000000"/>
          <w:shd w:val="clear" w:color="auto" w:fill="FFFFFF"/>
        </w:rPr>
        <w:t> </w:t>
      </w:r>
      <w:bookmarkStart w:id="400"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401" w:name="pn1_3963"/>
      <w:bookmarkEnd w:id="400"/>
      <w:bookmarkEnd w:id="401"/>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402"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403" w:name="pn1_3964"/>
      <w:bookmarkStart w:id="404" w:name="n1_3965"/>
      <w:bookmarkEnd w:id="402"/>
      <w:bookmarkEnd w:id="403"/>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405" w:name="pn1_3965"/>
      <w:bookmarkEnd w:id="404"/>
      <w:bookmarkEnd w:id="405"/>
      <w:r>
        <w:rPr>
          <w:iCs/>
          <w:color w:val="000000"/>
          <w:shd w:val="clear" w:color="auto" w:fill="FFFFFF"/>
        </w:rPr>
        <w:t> str. 2 dalies nuostatas – įsigyjant sumokėto PVM dalį, tenkančią ribojamų dydžių leidžiamiems atskaitymams priskirtai prekių kainos daliai.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406"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407" w:name="pn1_3966"/>
      <w:bookmarkEnd w:id="406"/>
      <w:bookmarkEnd w:id="407"/>
      <w:r>
        <w:rPr>
          <w:iCs/>
          <w:color w:val="000000"/>
          <w:shd w:val="clear" w:color="auto" w:fill="FFFFFF"/>
        </w:rPr>
        <w:t> </w:t>
      </w:r>
      <w:bookmarkStart w:id="408"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409" w:name="pn1_3967"/>
      <w:bookmarkEnd w:id="408"/>
      <w:bookmarkEnd w:id="409"/>
      <w:r>
        <w:rPr>
          <w:iCs/>
          <w:color w:val="000000"/>
          <w:shd w:val="clear" w:color="auto" w:fill="FFFFFF"/>
        </w:rPr>
        <w:t> str. 2 dalyje nustatyto apribojimo. Tuo tarpu įsigyjant baldų komplektą sumokėtas PVM (630 EUR), atskaitomas pagal </w:t>
      </w:r>
      <w:bookmarkStart w:id="410"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411" w:name="pn1_3968"/>
      <w:bookmarkEnd w:id="410"/>
      <w:bookmarkEnd w:id="411"/>
      <w:r>
        <w:rPr>
          <w:iCs/>
          <w:color w:val="000000"/>
          <w:shd w:val="clear" w:color="auto" w:fill="FFFFFF"/>
        </w:rPr>
        <w:t> </w:t>
      </w:r>
      <w:bookmarkStart w:id="412"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413" w:name="pn1_3969"/>
      <w:bookmarkEnd w:id="412"/>
      <w:bookmarkEnd w:id="413"/>
      <w:r>
        <w:rPr>
          <w:iCs/>
          <w:color w:val="000000"/>
          <w:shd w:val="clear" w:color="auto" w:fill="FFFFFF"/>
        </w:rPr>
        <w:t> str. 2 dalies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414"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415" w:name="pn1_3972"/>
      <w:bookmarkEnd w:id="414"/>
      <w:bookmarkEnd w:id="415"/>
      <w:r>
        <w:rPr>
          <w:iCs/>
          <w:color w:val="000000"/>
          <w:shd w:val="clear" w:color="auto" w:fill="FFFFFF"/>
        </w:rPr>
        <w:t> (</w:t>
      </w:r>
      <w:bookmarkStart w:id="416" w:name="pn1_3973"/>
      <w:bookmarkEnd w:id="416"/>
      <w:r>
        <w:rPr>
          <w:iCs/>
          <w:color w:val="000000"/>
          <w:shd w:val="clear" w:color="auto" w:fill="FFFFFF"/>
        </w:rPr>
        <w:t>toliau – </w:t>
      </w:r>
      <w:bookmarkStart w:id="417"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18" w:name="pn1_3974"/>
      <w:bookmarkEnd w:id="417"/>
      <w:bookmarkEnd w:id="418"/>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419"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20" w:name="pn1_3977"/>
      <w:bookmarkEnd w:id="419"/>
      <w:bookmarkEnd w:id="420"/>
      <w:r>
        <w:rPr>
          <w:iCs/>
          <w:color w:val="000000"/>
          <w:shd w:val="clear" w:color="auto" w:fill="FFFFFF"/>
        </w:rPr>
        <w:t> pagrindais, neatskaityta PVM suma ribojamų dydžių leidžiamiems atskaitymams nepriskiriama.</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421"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22" w:name="pn1_3978"/>
      <w:bookmarkEnd w:id="421"/>
      <w:bookmarkEnd w:id="422"/>
      <w:r>
        <w:rPr>
          <w:iCs/>
          <w:color w:val="000000"/>
          <w:shd w:val="clear" w:color="auto" w:fill="FFFFFF"/>
        </w:rPr>
        <w:t> </w:t>
      </w:r>
      <w:bookmarkStart w:id="423"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424" w:name="pn1_3979"/>
      <w:bookmarkEnd w:id="423"/>
      <w:bookmarkEnd w:id="424"/>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425"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26" w:name="pn1_3980"/>
      <w:bookmarkEnd w:id="425"/>
      <w:bookmarkEnd w:id="426"/>
      <w:r>
        <w:rPr>
          <w:iCs/>
          <w:color w:val="000000"/>
          <w:shd w:val="clear" w:color="auto" w:fill="FFFFFF"/>
        </w:rPr>
        <w:t> nustatytais pagrindais, neatskaityta PVM suma negali būti priskirta leidžiamiems atskaitymams pagal </w:t>
      </w:r>
      <w:bookmarkStart w:id="427"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428" w:name="pn1_3981"/>
      <w:bookmarkEnd w:id="427"/>
      <w:bookmarkEnd w:id="428"/>
      <w:r>
        <w:rPr>
          <w:iCs/>
          <w:color w:val="000000"/>
          <w:shd w:val="clear" w:color="auto" w:fill="FFFFFF"/>
        </w:rPr>
        <w:t> </w:t>
      </w:r>
      <w:bookmarkStart w:id="429"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430" w:name="pn1_3982"/>
      <w:bookmarkEnd w:id="429"/>
      <w:bookmarkEnd w:id="430"/>
      <w:r>
        <w:rPr>
          <w:iCs/>
          <w:color w:val="000000"/>
          <w:shd w:val="clear" w:color="auto" w:fill="FFFFFF"/>
        </w:rPr>
        <w:t> straipsnio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ES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kitoje ES valstybėje, išsamias taisykles. Remiantis šiomis direktyvos nuostatomis, Lietuvos apmokestinamieji vienetai turi teisę prašyti grąžinti PVM, sumokėtą bet kurioje ES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valstybės biudžetinei įstaigai teikia pastato, kuris bus pastatytas kitoje ES valstybėje, projektavimo ir statybos darbus. Lietuvos įmonė neįsiregistruoja kitoje ES 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grąžinti PVM, kadangi taikomas abipusiškumo principas, Lietuva ir Turkija krovinių vežėjams grąžina PVM, sumokėtą už degalus.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pelno mokesčio deklaracijos pateikimo), tai sugrąžinto PVM suma turi būti mažinami einamojo mokestinio laikotarpio leidžiami atskaitymai.</w:t>
      </w:r>
      <w:bookmarkStart w:id="431" w:name="_24_straipsnis._Mokesčiai"/>
      <w:bookmarkStart w:id="432" w:name="pn1_3988"/>
      <w:bookmarkStart w:id="433" w:name="pn1_3987"/>
      <w:bookmarkEnd w:id="431"/>
      <w:bookmarkEnd w:id="432"/>
      <w:bookmarkEnd w:id="433"/>
    </w:p>
    <w:p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rsidR="00093845" w:rsidRDefault="00093845">
      <w:pPr>
        <w:pStyle w:val="Pagrindiniotekstotrauka"/>
        <w:tabs>
          <w:tab w:val="left" w:pos="720"/>
          <w:tab w:val="left" w:pos="1077"/>
          <w:tab w:val="left" w:pos="1418"/>
        </w:tabs>
        <w:ind w:right="-5" w:firstLine="709"/>
        <w:rPr>
          <w:rFonts w:ascii="Times New Roman" w:hAnsi="Times New Roman"/>
          <w:lang w:val="lt-LT"/>
        </w:rPr>
      </w:pPr>
    </w:p>
    <w:p w:rsidR="00093845" w:rsidRDefault="000D779E">
      <w:pPr>
        <w:pStyle w:val="Antrat1"/>
        <w:jc w:val="left"/>
        <w:rPr>
          <w:rFonts w:ascii="Times New Roman" w:hAnsi="Times New Roman" w:cs="Times New Roman"/>
          <w:bCs w:val="0"/>
          <w:lang w:val="lt-LT"/>
        </w:rPr>
      </w:pPr>
      <w:bookmarkStart w:id="434" w:name="_25_straipsnis._Beviltiškos"/>
      <w:bookmarkEnd w:id="434"/>
      <w:r>
        <w:rPr>
          <w:rFonts w:ascii="Times New Roman" w:hAnsi="Times New Roman" w:cs="Times New Roman"/>
          <w:bCs w:val="0"/>
          <w:lang w:val="lt-LT"/>
        </w:rPr>
        <w:t xml:space="preserve">        25 STRAIPSNIS. Beviltiškos skolos</w:t>
      </w:r>
    </w:p>
    <w:p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435" w:name="_26_straipsnis._Įmokos"/>
      <w:bookmarkEnd w:id="435"/>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rsidR="00093845" w:rsidRDefault="000D779E" w:rsidP="00EE5427">
      <w:pPr>
        <w:spacing w:after="0"/>
        <w:jc w:val="both"/>
        <w:rPr>
          <w:lang w:val="fr-FR"/>
        </w:rPr>
      </w:pPr>
      <w:r>
        <w:rPr>
          <w:lang w:val="fr-FR"/>
        </w:rPr>
        <w:t>(</w:t>
      </w:r>
      <w:r w:rsidRPr="0065344A">
        <w:rPr>
          <w:lang w:val="fr-FR"/>
        </w:rPr>
        <w:t>KEISTA:</w:t>
      </w:r>
      <w:r w:rsidRPr="009C0219">
        <w:rPr>
          <w:lang w:val="lt-LT"/>
        </w:rPr>
        <w:t xml:space="preserve"> </w:t>
      </w:r>
      <w:r w:rsidRPr="0065344A">
        <w:rPr>
          <w:lang w:val="fr-FR"/>
        </w:rPr>
        <w:t>2010 11 23 įstatymu Nr. XI-1156 (nuo 2010 12 11)</w:t>
      </w:r>
      <w:r w:rsidR="008D0FC6" w:rsidRPr="0065344A">
        <w:rPr>
          <w:lang w:val="fr-FR"/>
        </w:rPr>
        <w:t>,</w:t>
      </w:r>
      <w:r w:rsidR="008D29CE" w:rsidRPr="0065344A">
        <w:rPr>
          <w:lang w:val="fr-FR"/>
        </w:rPr>
        <w:t xml:space="preserve"> taikoma apskaičiuojant 2010 ir vėlesnių metų mokestinių laikotarpių apmokestinamąjį pelną</w:t>
      </w:r>
      <w:r>
        <w:rPr>
          <w:lang w:val="fr-FR"/>
        </w:rPr>
        <w:t>)</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w:t>
      </w:r>
      <w:r>
        <w:rPr>
          <w:lang w:val="fr-FR"/>
        </w:rPr>
        <w:lastRenderedPageBreak/>
        <w:t xml:space="preserve">susigrąžinti šias skolas įrodymo ir beviltiškų skolų sumų apskaičiavimo taisyklių patvirtinimo“ pakeitimo“), susijusiu su euro įvedimu Lietuvos Respublikoje, toliau – taisyklės) </w:t>
      </w:r>
    </w:p>
    <w:p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rsidR="00093845" w:rsidRDefault="000D779E">
      <w:pPr>
        <w:tabs>
          <w:tab w:val="left" w:pos="720"/>
          <w:tab w:val="left" w:pos="1077"/>
          <w:tab w:val="left" w:pos="1418"/>
        </w:tabs>
        <w:ind w:right="-5" w:firstLine="709"/>
        <w:jc w:val="both"/>
        <w:rPr>
          <w:lang w:val="fr-FR"/>
        </w:rPr>
      </w:pPr>
      <w:r>
        <w:rPr>
          <w:lang w:val="fr-FR"/>
        </w:rPr>
        <w:tab/>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rsidR="00093845" w:rsidRDefault="000D779E">
      <w:pPr>
        <w:tabs>
          <w:tab w:val="left" w:pos="720"/>
          <w:tab w:val="left" w:pos="1077"/>
          <w:tab w:val="left" w:pos="1418"/>
        </w:tabs>
        <w:ind w:right="-5" w:firstLine="709"/>
        <w:jc w:val="both"/>
        <w:rPr>
          <w:lang w:val="fr-FR"/>
        </w:rPr>
      </w:pPr>
      <w:r>
        <w:rPr>
          <w:lang w:val="fr-FR"/>
        </w:rPr>
        <w:lastRenderedPageBreak/>
        <w:t>4.</w:t>
      </w:r>
      <w:r>
        <w:rPr>
          <w:lang w:val="fr-FR"/>
        </w:rPr>
        <w:tab/>
        <w:t>Skolos gali būti laikomos beviltiškomis šiais atvejais:</w:t>
      </w:r>
    </w:p>
    <w:p w:rsidR="00093845" w:rsidRDefault="000D779E">
      <w:pPr>
        <w:tabs>
          <w:tab w:val="left" w:pos="720"/>
          <w:tab w:val="left" w:pos="1077"/>
          <w:tab w:val="left" w:pos="1418"/>
        </w:tabs>
        <w:ind w:right="-5" w:firstLine="709"/>
        <w:jc w:val="both"/>
        <w:rPr>
          <w:lang w:val="fr-FR"/>
        </w:rPr>
      </w:pPr>
      <w:r>
        <w:rPr>
          <w:lang w:val="fr-FR"/>
        </w:rPr>
        <w:t>4.1. mokesčių mokėtojas negali jų susigrąžinti praėjus ne mažiau kaip vieneriems metams nuo skolų sumos įtraukimo į mokesčių mokėtojo pajamas, o jeigu mokesčių mokėtojas pajamas pripažįsta 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rsidR="00093845" w:rsidRDefault="000D779E">
      <w:pPr>
        <w:tabs>
          <w:tab w:val="left" w:pos="720"/>
          <w:tab w:val="left" w:pos="1077"/>
          <w:tab w:val="left" w:pos="1418"/>
        </w:tabs>
        <w:ind w:right="-5" w:firstLine="709"/>
        <w:jc w:val="both"/>
        <w:rPr>
          <w:lang w:val="fr-FR"/>
        </w:rPr>
      </w:pPr>
      <w:r>
        <w:rPr>
          <w:lang w:val="fr-FR"/>
        </w:rPr>
        <w:t>4.4.</w:t>
      </w:r>
      <w:r>
        <w:rPr>
          <w:lang w:val="fr-FR"/>
        </w:rPr>
        <w:tab/>
        <w:t xml:space="preserve"> skolininkas yra bankrutavęs. </w:t>
      </w:r>
    </w:p>
    <w:p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rsidR="00093845" w:rsidRDefault="000D779E">
      <w:pPr>
        <w:tabs>
          <w:tab w:val="left" w:pos="720"/>
          <w:tab w:val="left" w:pos="1077"/>
          <w:tab w:val="left" w:pos="1418"/>
        </w:tabs>
        <w:ind w:right="-5" w:firstLine="709"/>
        <w:jc w:val="both"/>
        <w:rPr>
          <w:lang w:val="fr-FR"/>
        </w:rPr>
      </w:pPr>
      <w:r>
        <w:rPr>
          <w:lang w:val="fr-FR"/>
        </w:rPr>
        <w:lastRenderedPageBreak/>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nurodytų skolų atsiradimą. Tokie skolos įskaitymai turi būti patvirtinti mokesčių mokėtojo ir skolininko surašytais dokumentais.</w:t>
      </w:r>
    </w:p>
    <w:p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rsidR="00093845" w:rsidRDefault="000D779E">
      <w:pPr>
        <w:tabs>
          <w:tab w:val="left" w:pos="720"/>
          <w:tab w:val="left" w:pos="1077"/>
          <w:tab w:val="left" w:pos="1418"/>
        </w:tabs>
        <w:ind w:right="-5" w:firstLine="709"/>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rsidR="00093845" w:rsidRDefault="000D779E">
      <w:pPr>
        <w:tabs>
          <w:tab w:val="left" w:pos="720"/>
          <w:tab w:val="left" w:pos="1077"/>
          <w:tab w:val="left" w:pos="1418"/>
        </w:tabs>
        <w:ind w:right="-5" w:firstLine="709"/>
        <w:jc w:val="both"/>
        <w:rPr>
          <w:lang w:val="fr-FR"/>
        </w:rPr>
      </w:pPr>
      <w:r>
        <w:rPr>
          <w:lang w:val="fr-FR"/>
        </w:rPr>
        <w:lastRenderedPageBreak/>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rsidR="00093845" w:rsidRDefault="000D779E">
      <w:pPr>
        <w:tabs>
          <w:tab w:val="left" w:pos="720"/>
          <w:tab w:val="left" w:pos="1077"/>
          <w:tab w:val="left" w:pos="1418"/>
        </w:tabs>
        <w:ind w:right="-5" w:firstLine="709"/>
        <w:jc w:val="both"/>
        <w:rPr>
          <w:lang w:val="fr-FR"/>
        </w:rPr>
      </w:pPr>
      <w:r>
        <w:rPr>
          <w:lang w:val="fr-FR"/>
        </w:rPr>
        <w:t>2.5. Jei mokesčių mokėtojas praleidžia sutarčių arba teisės aktų nustatytus terminus, terminai neatnaujinami ir tuo pagrindu mokesčių mokėtojo reikalavimas atgauti skolas yra teismo (ar bylą 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rsidR="00093845" w:rsidRDefault="000D779E">
      <w:pPr>
        <w:tabs>
          <w:tab w:val="left" w:pos="720"/>
          <w:tab w:val="left" w:pos="1077"/>
          <w:tab w:val="left" w:pos="1418"/>
        </w:tabs>
        <w:ind w:right="-5" w:firstLine="709"/>
        <w:jc w:val="both"/>
        <w:rPr>
          <w:lang w:val="fr-FR"/>
        </w:rPr>
      </w:pPr>
      <w:r>
        <w:rPr>
          <w:lang w:val="fr-FR"/>
        </w:rPr>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rsidR="00093845" w:rsidRDefault="000D779E">
      <w:pPr>
        <w:tabs>
          <w:tab w:val="left" w:pos="720"/>
          <w:tab w:val="left" w:pos="1077"/>
          <w:tab w:val="left" w:pos="1418"/>
        </w:tabs>
        <w:ind w:right="-5" w:firstLine="709"/>
        <w:jc w:val="both"/>
        <w:rPr>
          <w:lang w:val="fr-FR"/>
        </w:rPr>
      </w:pPr>
      <w:r>
        <w:rPr>
          <w:lang w:val="fr-FR"/>
        </w:rPr>
        <w:lastRenderedPageBreak/>
        <w:t>Dokumentų įrodančių skolų beviltiškumą ir pastangas susigrąžinti skolas, pobūdis priklauso nuo beviltiškos skolos dydžio:</w:t>
      </w:r>
    </w:p>
    <w:p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rsidR="00093845" w:rsidRDefault="000D779E">
      <w:pPr>
        <w:tabs>
          <w:tab w:val="left" w:pos="720"/>
          <w:tab w:val="left" w:pos="1077"/>
          <w:tab w:val="left" w:pos="1418"/>
        </w:tabs>
        <w:ind w:right="-5" w:firstLine="709"/>
        <w:jc w:val="both"/>
        <w:rPr>
          <w:lang w:val="fr-FR"/>
        </w:rPr>
      </w:pPr>
      <w:r>
        <w:rPr>
          <w:lang w:val="fr-FR"/>
        </w:rPr>
        <w:t>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rsidR="00093845" w:rsidRDefault="000D779E">
      <w:pPr>
        <w:tabs>
          <w:tab w:val="left" w:pos="720"/>
          <w:tab w:val="left" w:pos="1077"/>
          <w:tab w:val="left" w:pos="1418"/>
        </w:tabs>
        <w:ind w:right="-5" w:firstLine="709"/>
        <w:jc w:val="both"/>
        <w:rPr>
          <w:lang w:val="fr-FR"/>
        </w:rPr>
      </w:pPr>
      <w:r>
        <w:rPr>
          <w:lang w:val="fr-FR"/>
        </w:rPr>
        <w:t>5.1.1.2. kad negalima skolos atgauti (pavyzdžiui,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rsidR="00093845" w:rsidRDefault="000D779E">
      <w:pPr>
        <w:tabs>
          <w:tab w:val="left" w:pos="720"/>
          <w:tab w:val="left" w:pos="1077"/>
          <w:tab w:val="left" w:pos="1418"/>
        </w:tabs>
        <w:ind w:right="-5" w:firstLine="709"/>
        <w:jc w:val="both"/>
        <w:rPr>
          <w:lang w:val="fr-FR"/>
        </w:rPr>
      </w:pPr>
      <w:r>
        <w:rPr>
          <w:lang w:val="fr-FR"/>
        </w:rPr>
        <w:t xml:space="preserve">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w:t>
      </w:r>
      <w:r>
        <w:rPr>
          <w:lang w:val="fr-FR"/>
        </w:rPr>
        <w:lastRenderedPageBreak/>
        <w:t>tvarka. Tais atvejais, kai teismo sprendimas vykdomas užsienyje – oficialiai išduoti užsienio kompetentingų institucijų dokumentai, patvirtinantys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rsidR="00093845" w:rsidRDefault="000D779E">
      <w:pPr>
        <w:tabs>
          <w:tab w:val="left" w:pos="720"/>
          <w:tab w:val="left" w:pos="1077"/>
          <w:tab w:val="left" w:pos="1418"/>
        </w:tabs>
        <w:ind w:right="-5" w:firstLine="709"/>
        <w:jc w:val="both"/>
        <w:rPr>
          <w:lang w:val="fr-FR"/>
        </w:rPr>
      </w:pPr>
      <w:r>
        <w:rPr>
          <w:lang w:val="fr-FR"/>
        </w:rPr>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rsidR="00093845" w:rsidRDefault="000D779E">
      <w:pPr>
        <w:tabs>
          <w:tab w:val="left" w:pos="720"/>
          <w:tab w:val="left" w:pos="1077"/>
          <w:tab w:val="left" w:pos="1418"/>
        </w:tabs>
        <w:ind w:right="-5" w:firstLine="709"/>
        <w:jc w:val="both"/>
        <w:rPr>
          <w:lang w:val="fr-FR"/>
        </w:rPr>
      </w:pPr>
      <w:r>
        <w:rPr>
          <w:lang w:val="fr-FR"/>
        </w:rPr>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 xml:space="preserve">arba </w:t>
      </w:r>
    </w:p>
    <w:p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w:t>
      </w:r>
      <w:r>
        <w:rPr>
          <w:lang w:val="fr-FR"/>
        </w:rPr>
        <w:lastRenderedPageBreak/>
        <w:t xml:space="preserve">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rsidR="00093845" w:rsidRDefault="000D779E">
      <w:pPr>
        <w:tabs>
          <w:tab w:val="left" w:pos="720"/>
          <w:tab w:val="left" w:pos="1077"/>
          <w:tab w:val="left" w:pos="1418"/>
        </w:tabs>
        <w:ind w:right="-5" w:firstLine="709"/>
        <w:jc w:val="both"/>
        <w:rPr>
          <w:lang w:val="fr-FR"/>
        </w:rPr>
      </w:pPr>
      <w:r>
        <w:rPr>
          <w:lang w:val="fr-FR"/>
        </w:rPr>
        <w:t>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ministerijai (Lietuvos Respublikos teisingumo ministro 2006 m. gegužės 19 d. įsakymas Nr. 1R-160 „Dėl civilinės metrikacijos taisyklių patvirtinimo“.</w:t>
      </w:r>
    </w:p>
    <w:p w:rsidR="00093845" w:rsidRDefault="000D779E">
      <w:pPr>
        <w:tabs>
          <w:tab w:val="left" w:pos="720"/>
          <w:tab w:val="left" w:pos="1077"/>
          <w:tab w:val="left" w:pos="1418"/>
        </w:tabs>
        <w:ind w:right="-5" w:firstLine="709"/>
        <w:jc w:val="both"/>
        <w:rPr>
          <w:lang w:val="fr-FR"/>
        </w:rPr>
      </w:pPr>
      <w:r>
        <w:rPr>
          <w:lang w:val="fr-FR"/>
        </w:rPr>
        <w:t>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nepavyko išieškoti pakankamai turto kreditorių reikalavimams patenkinti bylose su kitais kreditoriais.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rsidR="00093845" w:rsidRDefault="000D779E">
      <w:pPr>
        <w:tabs>
          <w:tab w:val="left" w:pos="720"/>
          <w:tab w:val="left" w:pos="1077"/>
          <w:tab w:val="left" w:pos="1418"/>
        </w:tabs>
        <w:ind w:right="-5" w:firstLine="709"/>
        <w:jc w:val="both"/>
        <w:rPr>
          <w:lang w:val="fr-FR"/>
        </w:rPr>
      </w:pPr>
      <w:r>
        <w:rPr>
          <w:lang w:val="fr-FR"/>
        </w:rPr>
        <w:t xml:space="preserve">Tais atvejais, kai Valstybinė mokesčių inspekcija po perimto valstybės paveldėto turto realizavimo užfiksuoja faktą, jog paveldėto turto vertės nepakaks visiškai atsiskaityti su kreditoriais, </w:t>
      </w:r>
      <w:r>
        <w:rPr>
          <w:lang w:val="fr-FR"/>
        </w:rPr>
        <w:lastRenderedPageBreak/>
        <w:t>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5.3. Kai skolininkas yra likviduotas</w:t>
      </w:r>
    </w:p>
    <w:p w:rsidR="00093845" w:rsidRDefault="000D779E">
      <w:pPr>
        <w:tabs>
          <w:tab w:val="left" w:pos="720"/>
          <w:tab w:val="left" w:pos="1077"/>
          <w:tab w:val="left" w:pos="1418"/>
        </w:tabs>
        <w:ind w:right="-5" w:firstLine="709"/>
        <w:jc w:val="both"/>
        <w:rPr>
          <w:lang w:val="fr-FR"/>
        </w:rPr>
      </w:pPr>
      <w:r>
        <w:rPr>
          <w:lang w:val="fr-FR"/>
        </w:rPr>
        <w:tab/>
        <w:t>Jei skolininkas yra likviduotas,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pPr>
        <w:tabs>
          <w:tab w:val="left" w:pos="720"/>
          <w:tab w:val="left" w:pos="1077"/>
          <w:tab w:val="left" w:pos="1418"/>
        </w:tabs>
        <w:ind w:right="-5" w:firstLine="709"/>
        <w:jc w:val="both"/>
        <w:rPr>
          <w:lang w:val="fr-FR"/>
        </w:rPr>
      </w:pPr>
      <w:r>
        <w:rPr>
          <w:lang w:val="fr-FR"/>
        </w:rPr>
        <w:lastRenderedPageBreak/>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5.4.1. įsiteisėjusi teismo nutartis likviduoti įmonę dėl bankroto arba kreditorių susirinkimo nutarimas paskelbti įmonę likviduojama dėl bankroto. Tais atvejais, kai įmonių bankroto procedūras 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rsidR="00093845" w:rsidRDefault="000D779E">
      <w:pPr>
        <w:tabs>
          <w:tab w:val="left" w:pos="720"/>
          <w:tab w:val="left" w:pos="1077"/>
          <w:tab w:val="left" w:pos="1418"/>
        </w:tabs>
        <w:ind w:right="-5" w:firstLine="709"/>
        <w:jc w:val="both"/>
        <w:rPr>
          <w:lang w:val="fr-FR"/>
        </w:rPr>
      </w:pPr>
      <w:r>
        <w:rPr>
          <w:lang w:val="fr-FR"/>
        </w:rPr>
        <w:t>arba</w:t>
      </w:r>
    </w:p>
    <w:p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ab/>
        <w:t xml:space="preserve">5.5. Lietuvos Respublikos fizinių asmenų bankroto įstatymas (toliau – FABĮ), kuris įsigaliojo 2013 m. kovo 1 d., reguliuoja fizinio asmens bankroto procesą. Pagal FABĮ fizinio asmens bankroto </w:t>
      </w:r>
      <w:r>
        <w:rPr>
          <w:lang w:val="fr-FR"/>
        </w:rPr>
        <w:lastRenderedPageBreak/>
        <w:t>procesas – fizinio asmens bankroto procedūrų visuma. Fizinio asmens bankroto procesą gali inicijuoti tik pats fizinis asmuo. Fizinio asmens bankroto procesas vykdomas teismo tvarka.</w:t>
      </w:r>
    </w:p>
    <w:p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rsidR="00093845" w:rsidRDefault="000D779E">
      <w:pPr>
        <w:tabs>
          <w:tab w:val="left" w:pos="720"/>
          <w:tab w:val="left" w:pos="1077"/>
          <w:tab w:val="left" w:pos="1418"/>
        </w:tabs>
        <w:ind w:right="-5" w:firstLine="709"/>
        <w:jc w:val="both"/>
        <w:rPr>
          <w:lang w:val="fr-FR"/>
        </w:rPr>
      </w:pPr>
      <w:r>
        <w:rPr>
          <w:lang w:val="fr-FR"/>
        </w:rPr>
        <w:tab/>
        <w:t>Tačiau nėra privaloma turėti tokius dokumentus atvejais, nurodytais PMĮ komentaro 5.1.1 ir 5.1.2 punktuose.</w:t>
      </w:r>
    </w:p>
    <w:p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6. Taisyklėse yra nustatyti reikalavimai skolų beviltiškumą ir pastangas jas susigrąžinti įrodantiems dokumentams.</w:t>
      </w:r>
    </w:p>
    <w:p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rsidR="00093845" w:rsidRDefault="000D779E">
      <w:pPr>
        <w:tabs>
          <w:tab w:val="left" w:pos="720"/>
          <w:tab w:val="left" w:pos="1077"/>
          <w:tab w:val="left" w:pos="1418"/>
        </w:tabs>
        <w:ind w:right="-5" w:firstLine="709"/>
        <w:jc w:val="both"/>
        <w:rPr>
          <w:lang w:val="fr-FR"/>
        </w:rPr>
      </w:pPr>
      <w:r>
        <w:rPr>
          <w:lang w:val="fr-FR"/>
        </w:rPr>
        <w:lastRenderedPageBreak/>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rsidR="00093845" w:rsidRDefault="000D779E">
      <w:pPr>
        <w:tabs>
          <w:tab w:val="left" w:pos="720"/>
          <w:tab w:val="left" w:pos="1077"/>
          <w:tab w:val="left" w:pos="1418"/>
        </w:tabs>
        <w:ind w:right="-5" w:firstLine="709"/>
        <w:jc w:val="both"/>
        <w:rPr>
          <w:lang w:val="fr-FR"/>
        </w:rPr>
      </w:pPr>
      <w:r>
        <w:rPr>
          <w:lang w:val="fr-FR"/>
        </w:rPr>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rsidR="00093845" w:rsidRDefault="00093845">
      <w:pPr>
        <w:tabs>
          <w:tab w:val="left" w:pos="720"/>
          <w:tab w:val="left" w:pos="1077"/>
          <w:tab w:val="left" w:pos="1418"/>
        </w:tabs>
        <w:ind w:right="-5" w:firstLine="709"/>
        <w:jc w:val="both"/>
        <w:rPr>
          <w:lang w:val="fr-FR"/>
        </w:rPr>
      </w:pPr>
    </w:p>
    <w:p w:rsidR="00093845" w:rsidRDefault="000D779E" w:rsidP="00EE5427">
      <w:pPr>
        <w:tabs>
          <w:tab w:val="left" w:pos="720"/>
          <w:tab w:val="left" w:pos="1077"/>
          <w:tab w:val="left" w:pos="1418"/>
        </w:tabs>
        <w:spacing w:after="0"/>
        <w:ind w:right="-5" w:firstLine="709"/>
        <w:jc w:val="both"/>
        <w:rPr>
          <w:b/>
          <w:lang w:val="fr-FR"/>
        </w:rPr>
      </w:pPr>
      <w:r>
        <w:rPr>
          <w:b/>
          <w:lang w:val="fr-FR"/>
        </w:rPr>
        <w:t>3. Jeigu atskaitytas beviltiškas skolas skolininkas arba už jį kitas asmuo vėliau grąžina, visa grąžintų skolų suma priskiriama pajamoms.</w:t>
      </w:r>
    </w:p>
    <w:p w:rsidR="00093845" w:rsidRDefault="000D779E" w:rsidP="00EE5427">
      <w:pPr>
        <w:spacing w:after="0"/>
        <w:jc w:val="both"/>
        <w:rPr>
          <w:lang w:val="fr-FR"/>
        </w:rPr>
      </w:pPr>
      <w:r>
        <w:rPr>
          <w:lang w:val="fr-FR"/>
        </w:rPr>
        <w:t>(</w:t>
      </w:r>
      <w:r w:rsidRPr="0065344A">
        <w:rPr>
          <w:lang w:val="fr-FR"/>
        </w:rPr>
        <w:t>KEISTA:</w:t>
      </w:r>
      <w:r w:rsidRPr="009C0219">
        <w:rPr>
          <w:lang w:val="lt-LT"/>
        </w:rPr>
        <w:t xml:space="preserve"> </w:t>
      </w:r>
      <w:r w:rsidRPr="0065344A">
        <w:rPr>
          <w:lang w:val="fr-FR"/>
        </w:rPr>
        <w:t>2010 11 23 įstatymu Nr. XI-1156 (nuo 2010 12 11)</w:t>
      </w:r>
      <w:r w:rsidR="008D0FC6" w:rsidRPr="0065344A">
        <w:rPr>
          <w:lang w:val="fr-FR"/>
        </w:rPr>
        <w:t>,</w:t>
      </w:r>
      <w:r w:rsidR="008D29CE" w:rsidRPr="0065344A">
        <w:rPr>
          <w:lang w:val="fr-FR"/>
        </w:rPr>
        <w:t xml:space="preserve"> taikoma apskaičiuojant 2010 ir vėlesnių metų mokestinių laikotarpių apmokestinamąjį pelną</w:t>
      </w:r>
      <w:r>
        <w:rPr>
          <w:lang w:val="fr-FR"/>
        </w:rPr>
        <w:t>)</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rsidR="00093845" w:rsidRDefault="000D779E">
      <w:pPr>
        <w:tabs>
          <w:tab w:val="left" w:pos="720"/>
          <w:tab w:val="left" w:pos="1077"/>
          <w:tab w:val="left" w:pos="1418"/>
        </w:tabs>
        <w:ind w:right="-5" w:firstLine="709"/>
        <w:jc w:val="both"/>
        <w:rPr>
          <w:lang w:val="fr-FR"/>
        </w:rPr>
      </w:pPr>
      <w:r>
        <w:rPr>
          <w:lang w:val="fr-FR"/>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 xml:space="preserve">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w:t>
      </w:r>
      <w:r>
        <w:rPr>
          <w:lang w:val="fr-FR"/>
        </w:rPr>
        <w:lastRenderedPageBreak/>
        <w:t>atveju turi patikslinti 2016 metų pelno mokesčių deklaraciją ir atimti beviltiškų skolų sumas, priskirtas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sumų leidžiamiems atskaitymams, kadangi prekių pardavimo momentu, nuo kurio atsirado vieneto C skola vienetui B, vienetai B ir C buvo susiję.</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rsidR="00093845" w:rsidRDefault="00093845">
      <w:pPr>
        <w:tabs>
          <w:tab w:val="left" w:pos="720"/>
          <w:tab w:val="left" w:pos="1077"/>
          <w:tab w:val="left" w:pos="1418"/>
        </w:tabs>
        <w:ind w:right="-5" w:firstLine="709"/>
        <w:jc w:val="both"/>
        <w:rPr>
          <w:lang w:val="fr-FR"/>
        </w:rPr>
      </w:pPr>
    </w:p>
    <w:p w:rsidR="00093845" w:rsidRPr="0095292E" w:rsidRDefault="0095292E" w:rsidP="0095292E">
      <w:pPr>
        <w:pStyle w:val="Antrat1"/>
        <w:spacing w:after="0"/>
        <w:jc w:val="both"/>
        <w:rPr>
          <w:bCs w:val="0"/>
          <w:lang w:val="lt-LT" w:eastAsia="lt-LT"/>
        </w:rPr>
      </w:pPr>
      <w:bookmarkStart w:id="436" w:name="_26_STAIPSNIS._"/>
      <w:bookmarkEnd w:id="436"/>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rsidR="00093845" w:rsidRPr="008B2C8D" w:rsidRDefault="000D779E" w:rsidP="0095292E">
      <w:pPr>
        <w:spacing w:after="0"/>
        <w:jc w:val="both"/>
        <w:rPr>
          <w:iCs/>
          <w:lang w:val="lt-LT"/>
        </w:rPr>
      </w:pPr>
      <w:r w:rsidRPr="008B2C8D">
        <w:rPr>
          <w:iCs/>
          <w:lang w:val="lt-LT"/>
        </w:rPr>
        <w:t>(</w:t>
      </w:r>
      <w:r w:rsidRPr="008B2C8D">
        <w:rPr>
          <w:iCs/>
        </w:rPr>
        <w:t>KEISTA:</w:t>
      </w:r>
      <w:r w:rsidRPr="008B2C8D">
        <w:rPr>
          <w:iCs/>
          <w:lang w:val="lt-LT"/>
        </w:rPr>
        <w:t xml:space="preserve"> </w:t>
      </w:r>
      <w:r w:rsidRPr="008B2C8D">
        <w:rPr>
          <w:iCs/>
        </w:rPr>
        <w:t>2009 12 09 įstatymu Nr. XI-539 (nuo 2009 12 28)</w:t>
      </w:r>
      <w:r w:rsidRPr="008B2C8D">
        <w:rPr>
          <w:iCs/>
          <w:lang w:val="lt-LT"/>
        </w:rPr>
        <w:t>)</w:t>
      </w:r>
    </w:p>
    <w:p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lang w:val="lt-LT"/>
        </w:rPr>
      </w:pPr>
      <w:r>
        <w:rPr>
          <w:lang w:val="lt-LT"/>
        </w:rPr>
        <w:t>(</w:t>
      </w:r>
      <w:r w:rsidRPr="009C0219">
        <w:t>KEISTA:</w:t>
      </w:r>
      <w:r w:rsidRPr="009C0219">
        <w:rPr>
          <w:lang w:val="lt-LT"/>
        </w:rPr>
        <w:t xml:space="preserve"> </w:t>
      </w:r>
      <w:r w:rsidRPr="009C0219">
        <w:t>2015 03 26 įstatymu Nr. XII-1583 (nuo 2015 04 14)</w:t>
      </w:r>
      <w:r>
        <w:rPr>
          <w:lang w:val="lt-LT"/>
        </w:rPr>
        <w:t>)</w:t>
      </w:r>
    </w:p>
    <w:p w:rsidR="00093845" w:rsidRDefault="000D779E">
      <w:pPr>
        <w:pStyle w:val="Pagrindiniotekstotrauka"/>
        <w:tabs>
          <w:tab w:val="left" w:pos="720"/>
          <w:tab w:val="left" w:pos="1077"/>
          <w:tab w:val="left" w:pos="1418"/>
        </w:tabs>
        <w:ind w:right="-5"/>
        <w:outlineLvl w:val="0"/>
        <w:rPr>
          <w:b/>
          <w:lang w:val="lt-LT"/>
        </w:rPr>
      </w:pPr>
      <w:r>
        <w:rPr>
          <w:b/>
          <w:lang w:val="lt-LT"/>
        </w:rPr>
        <w:t>Komentaras</w:t>
      </w:r>
    </w:p>
    <w:p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rsidR="00093845" w:rsidRDefault="000D779E">
      <w:pPr>
        <w:pStyle w:val="Porat"/>
        <w:spacing w:line="240" w:lineRule="auto"/>
        <w:rPr>
          <w:lang w:val="lt-LT"/>
        </w:rPr>
      </w:pPr>
      <w:r>
        <w:rPr>
          <w:lang w:val="lt-LT"/>
        </w:rPr>
        <w:t xml:space="preserve">4) jeigu šis išsilavinimas ir (arba) kvalifikacija yra būtini vieneto pajamoms uždirbti. </w:t>
      </w:r>
    </w:p>
    <w:p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rsidR="00093845" w:rsidRDefault="000D779E">
      <w:pPr>
        <w:pStyle w:val="Porat"/>
        <w:spacing w:line="240" w:lineRule="auto"/>
        <w:rPr>
          <w:lang w:val="lt-LT"/>
        </w:rPr>
      </w:pPr>
      <w:r>
        <w:rPr>
          <w:lang w:val="lt-LT"/>
        </w:rPr>
        <w:lastRenderedPageBreak/>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rsidR="00093845" w:rsidRPr="0065344A" w:rsidRDefault="000D779E">
      <w:pPr>
        <w:tabs>
          <w:tab w:val="left" w:pos="360"/>
        </w:tabs>
        <w:ind w:firstLine="720"/>
        <w:jc w:val="both"/>
        <w:rPr>
          <w:lang w:val="lt-LT"/>
        </w:rPr>
      </w:pPr>
      <w:r w:rsidRPr="0065344A">
        <w:rPr>
          <w:lang w:val="lt-LT"/>
        </w:rPr>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rsidR="00093845" w:rsidRDefault="000D779E">
      <w:pPr>
        <w:pStyle w:val="Porat"/>
        <w:spacing w:line="240" w:lineRule="auto"/>
        <w:outlineLvl w:val="0"/>
        <w:rPr>
          <w:lang w:val="lt-LT"/>
        </w:rPr>
      </w:pPr>
      <w:r>
        <w:rPr>
          <w:lang w:val="lt-LT"/>
        </w:rPr>
        <w:t>Pavyzdžiai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w:t>
      </w:r>
      <w:r>
        <w:rPr>
          <w:lang w:val="lt-LT"/>
        </w:rPr>
        <w:lastRenderedPageBreak/>
        <w:t>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Kadangi baigus minėtas studijas darbuotojas neįgyja kvalifikacijos, tokios už darbuotoją sumokėtos jo studijų išlaidos iš pajamų pagal PMĮ 26 straipsnio 1 dalies nuostatas neatskaitomos.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rsidR="00093845"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rFonts w:ascii="Courier New" w:hAnsi="Courier New" w:cs="Courier New"/>
          <w:lang w:val="lt-LT" w:eastAsia="lt-LT"/>
        </w:rPr>
      </w:pPr>
    </w:p>
    <w:p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rsidR="00093845" w:rsidRDefault="00093845">
      <w:pPr>
        <w:pStyle w:val="Pagrindiniotekstotrauka"/>
        <w:tabs>
          <w:tab w:val="left" w:pos="720"/>
          <w:tab w:val="left" w:pos="1077"/>
          <w:tab w:val="left" w:pos="1418"/>
        </w:tabs>
        <w:ind w:right="-5"/>
        <w:rPr>
          <w:lang w:val="lt-LT"/>
        </w:rPr>
      </w:pPr>
    </w:p>
    <w:p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rsidR="00093845"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lt-LT"/>
        </w:rPr>
      </w:pPr>
      <w:r>
        <w:rPr>
          <w:bCs/>
          <w:lang w:val="lt-LT"/>
        </w:rPr>
        <w:t>(</w:t>
      </w:r>
      <w:r w:rsidRPr="0065344A">
        <w:rPr>
          <w:lang w:val="lt-LT"/>
        </w:rPr>
        <w:t>KEISTA:</w:t>
      </w:r>
      <w:r w:rsidRPr="009C0219">
        <w:rPr>
          <w:lang w:val="lt-LT"/>
        </w:rPr>
        <w:t xml:space="preserve"> </w:t>
      </w:r>
      <w:r w:rsidRPr="0065344A">
        <w:rPr>
          <w:lang w:val="lt-LT"/>
        </w:rPr>
        <w:t>2009 12 09 įstatymu Nr. XI-539 (nuo 2009 12 28)</w:t>
      </w:r>
      <w:r w:rsidR="008D0FC6" w:rsidRPr="0065344A">
        <w:rPr>
          <w:lang w:val="lt-LT"/>
        </w:rPr>
        <w:t>,</w:t>
      </w:r>
      <w:r w:rsidR="008D29CE" w:rsidRPr="0065344A">
        <w:rPr>
          <w:lang w:val="lt-LT"/>
        </w:rPr>
        <w:t xml:space="preserve"> nuostatos taikomos apskaičiuojant 2010 metais prasidėjusio mokestinio laikotarpio ir vėlesnių mokestinių laikotarpių apmokestinamąjį pelną</w:t>
      </w:r>
      <w:r w:rsidRPr="009C0219">
        <w:rPr>
          <w:lang w:val="lt-LT"/>
        </w:rPr>
        <w:t>)</w:t>
      </w:r>
    </w:p>
    <w:p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rsidR="00093845" w:rsidRDefault="000D779E">
      <w:pPr>
        <w:pStyle w:val="Porat"/>
        <w:spacing w:line="240" w:lineRule="auto"/>
        <w:rPr>
          <w:lang w:val="lt-LT"/>
        </w:rPr>
      </w:pPr>
      <w:r>
        <w:rPr>
          <w:lang w:val="lt-LT"/>
        </w:rPr>
        <w:t>1) nauda teikiama vieneto darbuotojams ir (arba) jų šeimos nariams (sutuoktiniams, vaikams (įvaikiams)), ir</w:t>
      </w:r>
    </w:p>
    <w:p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rsidR="00093845" w:rsidRDefault="000D779E">
      <w:pPr>
        <w:pStyle w:val="Porat"/>
        <w:spacing w:line="240" w:lineRule="auto"/>
        <w:rPr>
          <w:lang w:val="lt-LT"/>
        </w:rPr>
      </w:pPr>
      <w:r>
        <w:rPr>
          <w:lang w:val="lt-LT"/>
        </w:rPr>
        <w:t xml:space="preserve">3) tokios naudos teikimas numatytas vieneto kolektyvinėje sutartyje, ir </w:t>
      </w:r>
    </w:p>
    <w:p w:rsidR="00093845" w:rsidRDefault="000D779E">
      <w:pPr>
        <w:pStyle w:val="Porat"/>
        <w:spacing w:line="240" w:lineRule="auto"/>
        <w:rPr>
          <w:lang w:val="lt-LT"/>
        </w:rPr>
      </w:pPr>
      <w:r>
        <w:rPr>
          <w:lang w:val="lt-LT"/>
        </w:rPr>
        <w:t>4) šia nauda be diskriminacijos ir apribojimų turi teisę naudotis visi to vieneto darbuotojai.</w:t>
      </w:r>
    </w:p>
    <w:p w:rsidR="00093845" w:rsidRPr="0065344A" w:rsidRDefault="000D779E">
      <w:pPr>
        <w:pStyle w:val="Pagrindiniotekstotrauka"/>
        <w:tabs>
          <w:tab w:val="left" w:pos="720"/>
          <w:tab w:val="left" w:pos="1077"/>
          <w:tab w:val="left" w:pos="1418"/>
        </w:tabs>
        <w:ind w:right="-5" w:firstLine="709"/>
        <w:rPr>
          <w:lang w:val="lt-LT"/>
        </w:rPr>
      </w:pPr>
      <w:r w:rsidRPr="0065344A">
        <w:rPr>
          <w:lang w:val="lt-LT"/>
        </w:rPr>
        <w:lastRenderedPageBreak/>
        <w:t xml:space="preserve">3. Vienetas mokestinio laikotarpio ribojamų dydžių leidžiamiems atskaitymams gali priskirti tik išvardintas sąlygas atitinkančias faktiškai patirtas išlaidas darbuotojų ir (arba) jų šeimos narių naudai, kurių bendra suma neviršija 5 proc. per tą mokestinį laikotarpį darbuotojams apskaičiuoto darbo užmokesčio (nuo kurio skaičiuojamos valstybinio socialinio draudimo įmokos) sumos. </w:t>
      </w:r>
    </w:p>
    <w:p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suma, tai išlaidų dalis, didesnė kaip šioje dalyje nustatytas dydis, priskiriama neleidžiamiems atskaitymams. </w:t>
      </w:r>
    </w:p>
    <w:p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szCs w:val="24"/>
        </w:rPr>
      </w:pPr>
      <w:r>
        <w:t>5. Vieneto išlaidoms, faktiškai patirtoms teikiant naudą vieneto darbuotojams ir (arba) jų šeimos nariams, priskiriamoms ribojamų dydžių leidžiamiems atskaitymams, pagrįsti surašomi laisvos 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rsidR="00093845" w:rsidRPr="0065344A" w:rsidRDefault="000D779E">
      <w:pPr>
        <w:ind w:firstLine="720"/>
        <w:jc w:val="both"/>
        <w:outlineLvl w:val="0"/>
        <w:rPr>
          <w:rStyle w:val="black7"/>
          <w:lang w:val="lt-LT"/>
        </w:rPr>
      </w:pPr>
      <w:r w:rsidRPr="0065344A">
        <w:rPr>
          <w:rStyle w:val="black7"/>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lastRenderedPageBreak/>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Pr>
          <w:bCs/>
        </w:rPr>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rsidR="00093845" w:rsidRDefault="000D779E">
      <w:pPr>
        <w:pStyle w:val="Antrat1"/>
        <w:jc w:val="both"/>
        <w:rPr>
          <w:b w:val="0"/>
          <w:lang w:val="lt-LT"/>
        </w:rPr>
      </w:pPr>
      <w:bookmarkStart w:id="437" w:name="_27_straipsnis._Specialieji"/>
      <w:bookmarkEnd w:id="437"/>
      <w:r>
        <w:rPr>
          <w:bCs w:val="0"/>
          <w:lang w:val="lt-LT"/>
        </w:rPr>
        <w:t>27 STRAIPSNIS. Specialieji kredito įstaigų ir draudimo įmonių atidėjimai</w:t>
      </w:r>
      <w:r>
        <w:rPr>
          <w:b w:val="0"/>
          <w:lang w:val="lt-LT"/>
        </w:rPr>
        <w:t>.</w:t>
      </w:r>
    </w:p>
    <w:p w:rsidR="00093845" w:rsidRDefault="00093845">
      <w:pPr>
        <w:pStyle w:val="Antrat1"/>
        <w:jc w:val="both"/>
        <w:rPr>
          <w:b w:val="0"/>
          <w:lang w:val="lt-LT"/>
        </w:rPr>
      </w:pPr>
    </w:p>
    <w:p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438" w:name="n1_563"/>
      <w:r>
        <w:rPr>
          <w:b/>
          <w:bCs/>
          <w:iCs/>
          <w:color w:val="000000"/>
          <w:kern w:val="36"/>
          <w:lang w:eastAsia="en-US"/>
        </w:rPr>
        <w:t>bankų įstatymą</w:t>
      </w:r>
      <w:bookmarkStart w:id="439" w:name="pn1_563"/>
      <w:bookmarkEnd w:id="438"/>
      <w:bookmarkEnd w:id="439"/>
      <w:r>
        <w:rPr>
          <w:b/>
          <w:color w:val="000000"/>
        </w:rPr>
        <w:t> veikiantiems bankams, tarp jų užsienio komercinių bankų filialams, pagal Lietuvos Respublikos </w:t>
      </w:r>
      <w:bookmarkStart w:id="440" w:name="n1_564"/>
      <w:r>
        <w:rPr>
          <w:b/>
          <w:bCs/>
          <w:iCs/>
          <w:color w:val="000000"/>
          <w:kern w:val="36"/>
          <w:lang w:eastAsia="en-US"/>
        </w:rPr>
        <w:t>kredito unijų įstatymą</w:t>
      </w:r>
      <w:bookmarkStart w:id="441" w:name="pn1_564"/>
      <w:bookmarkEnd w:id="440"/>
      <w:bookmarkEnd w:id="441"/>
      <w:r>
        <w:rPr>
          <w:b/>
          <w:color w:val="000000"/>
        </w:rPr>
        <w:t> veikiančioms kredito unijoms bei pagal Lietuvos Respublikos </w:t>
      </w:r>
      <w:bookmarkStart w:id="442" w:name="n1_565"/>
      <w:r>
        <w:rPr>
          <w:b/>
          <w:bCs/>
          <w:iCs/>
          <w:color w:val="000000"/>
          <w:kern w:val="36"/>
          <w:lang w:eastAsia="en-US"/>
        </w:rPr>
        <w:t>centrinės kredito unijos įstatymą</w:t>
      </w:r>
      <w:bookmarkStart w:id="443" w:name="pn1_565"/>
      <w:bookmarkEnd w:id="442"/>
      <w:bookmarkEnd w:id="443"/>
      <w:r>
        <w:rPr>
          <w:b/>
          <w:color w:val="000000"/>
        </w:rPr>
        <w:t xml:space="preserve"> veikiančiai Centrinei kredito unijai, sudarantiems specialiuosius atidėjimus kredito įstaigų abejotiniems </w:t>
      </w:r>
      <w:r>
        <w:rPr>
          <w:b/>
          <w:color w:val="000000"/>
        </w:rPr>
        <w:lastRenderedPageBreak/>
        <w:t>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rsidR="00093845" w:rsidRPr="0065344A" w:rsidRDefault="000D779E" w:rsidP="008740BA">
      <w:pPr>
        <w:tabs>
          <w:tab w:val="left" w:pos="720"/>
          <w:tab w:val="left" w:pos="1077"/>
          <w:tab w:val="left" w:pos="1418"/>
        </w:tabs>
        <w:spacing w:line="240" w:lineRule="auto"/>
        <w:jc w:val="both"/>
        <w:rPr>
          <w:lang w:val="lt-LT"/>
        </w:rPr>
      </w:pPr>
      <w:r w:rsidRPr="0065344A">
        <w:rPr>
          <w:lang w:val="lt-LT"/>
        </w:rPr>
        <w:t>(</w:t>
      </w:r>
      <w:r w:rsidRPr="0065344A">
        <w:rPr>
          <w:color w:val="000000"/>
          <w:lang w:val="lt-LT" w:eastAsia="lt-LT"/>
        </w:rPr>
        <w:t xml:space="preserve">KEISTA: </w:t>
      </w:r>
      <w:r w:rsidRPr="0065344A">
        <w:rPr>
          <w:lang w:val="lt-LT"/>
        </w:rPr>
        <w:t>2011 11 17 įstatymu Nr. XI-1698 (nuo 2012 01 01)</w:t>
      </w:r>
      <w:r w:rsidR="008D0FC6" w:rsidRPr="0065344A">
        <w:rPr>
          <w:lang w:val="lt-LT"/>
        </w:rPr>
        <w:t>,</w:t>
      </w:r>
      <w:r w:rsidR="00C80AF4" w:rsidRPr="0065344A">
        <w:rPr>
          <w:lang w:val="lt-LT"/>
        </w:rPr>
        <w:t xml:space="preserve"> taikoma apskaičiuojant 2012 metais prasidėjusio ir vėlesnių mokestinių laikotarpių apmokestinamąjį pelną</w:t>
      </w:r>
      <w:r w:rsidRPr="0065344A">
        <w:rPr>
          <w:lang w:val="lt-LT"/>
        </w:rPr>
        <w:t>)</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rsidR="00093845" w:rsidRDefault="000D779E">
      <w:pPr>
        <w:ind w:firstLine="709"/>
        <w:jc w:val="both"/>
        <w:rPr>
          <w:lang w:val="lt-LT"/>
        </w:rPr>
      </w:pPr>
      <w:r>
        <w:rPr>
          <w:lang w:val="lt-LT"/>
        </w:rPr>
        <w:t xml:space="preserve">2. Apskaičiuodamos 2018 metais prasidėjusio ir vėlesnių mokestinių laikotarpių apmokestinamąjį pelną, kredito įstaigos formuoja ir apskaito specialiuosius atidėjinius konkretaus 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rsidR="00093845" w:rsidRDefault="000D779E">
      <w:pPr>
        <w:tabs>
          <w:tab w:val="left" w:pos="720"/>
          <w:tab w:val="left" w:pos="1077"/>
          <w:tab w:val="left" w:pos="1418"/>
        </w:tabs>
        <w:ind w:firstLine="720"/>
        <w:jc w:val="both"/>
        <w:rPr>
          <w:lang w:val="lt-LT"/>
        </w:rPr>
      </w:pPr>
      <w:r>
        <w:rPr>
          <w:lang w:val="lt-LT"/>
        </w:rPr>
        <w:t>3.</w:t>
      </w:r>
      <w:r>
        <w:rPr>
          <w:lang w:val="lt-LT"/>
        </w:rPr>
        <w:tab/>
        <w:t>Mokestinio laikotarpio ribojamų dydžių leidžiamiems atskaitymams negali būti priskiriami kredito įstaigos sudaryti specialieji atidėjiniai bendram abejotinų aktyvų portfeliui.</w:t>
      </w:r>
    </w:p>
    <w:p w:rsidR="00093845" w:rsidRDefault="000D779E">
      <w:pPr>
        <w:tabs>
          <w:tab w:val="left" w:pos="1080"/>
        </w:tabs>
        <w:ind w:firstLine="720"/>
        <w:jc w:val="both"/>
        <w:rPr>
          <w:lang w:val="lt-LT"/>
        </w:rPr>
      </w:pPr>
      <w:r>
        <w:rPr>
          <w:lang w:val="lt-LT"/>
        </w:rPr>
        <w:t>4.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rsidR="00093845" w:rsidRDefault="000D779E">
      <w:pPr>
        <w:tabs>
          <w:tab w:val="left" w:pos="1080"/>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lastRenderedPageBreak/>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rsidR="00093845" w:rsidRDefault="000D779E">
      <w:pPr>
        <w:tabs>
          <w:tab w:val="left" w:pos="567"/>
        </w:tabs>
        <w:ind w:firstLine="851"/>
        <w:jc w:val="both"/>
        <w:rPr>
          <w:lang w:val="lt-LT"/>
        </w:rPr>
      </w:pPr>
      <w:r>
        <w:rPr>
          <w:lang w:val="lt-LT"/>
        </w:rPr>
        <w:t xml:space="preserve">5.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rsidR="00093845" w:rsidRDefault="000D779E">
      <w:pPr>
        <w:pStyle w:val="Antrat1"/>
        <w:jc w:val="both"/>
        <w:rPr>
          <w:rFonts w:ascii="Times New Roman" w:hAnsi="Times New Roman" w:cs="Times New Roman"/>
          <w:b w:val="0"/>
          <w:bCs w:val="0"/>
          <w:lang w:val="lt-LT"/>
        </w:rPr>
      </w:pPr>
      <w:r>
        <w:rPr>
          <w:b w:val="0"/>
          <w:iCs/>
          <w:lang w:val="nb-NO"/>
        </w:rPr>
        <w:t xml:space="preserve">           (Pagal </w:t>
      </w:r>
      <w:r>
        <w:rPr>
          <w:b w:val="0"/>
          <w:color w:val="000000"/>
          <w:lang w:val="lt-LT"/>
        </w:rPr>
        <w:t xml:space="preserve">VMI prie FM </w:t>
      </w:r>
      <w:r>
        <w:rPr>
          <w:rFonts w:ascii="Times New Roman" w:hAnsi="Times New Roman" w:cs="Times New Roman"/>
          <w:b w:val="0"/>
          <w:color w:val="000000"/>
          <w:sz w:val="22"/>
          <w:szCs w:val="22"/>
        </w:rPr>
        <w:t xml:space="preserve">2018-07-09 raštą  Nr. </w:t>
      </w:r>
      <w:r>
        <w:rPr>
          <w:rFonts w:ascii="Times New Roman" w:hAnsi="Times New Roman" w:cs="Times New Roman"/>
          <w:b w:val="0"/>
          <w:bCs w:val="0"/>
          <w:sz w:val="22"/>
          <w:szCs w:val="22"/>
        </w:rPr>
        <w:t>(32.42-31-1) RM-25021)</w:t>
      </w:r>
    </w:p>
    <w:p w:rsidR="00093845" w:rsidRDefault="00093845">
      <w:pPr>
        <w:pStyle w:val="Pagrindiniotekstotrauka2"/>
        <w:tabs>
          <w:tab w:val="left" w:pos="720"/>
          <w:tab w:val="left" w:pos="1077"/>
          <w:tab w:val="left" w:pos="1418"/>
        </w:tabs>
        <w:spacing w:line="240" w:lineRule="auto"/>
        <w:rPr>
          <w:b w:val="0"/>
          <w:iCs/>
          <w:lang w:val="nb-NO"/>
        </w:rPr>
      </w:pPr>
    </w:p>
    <w:p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rsidR="00093845" w:rsidRPr="0065344A" w:rsidRDefault="000D779E">
      <w:pPr>
        <w:tabs>
          <w:tab w:val="left" w:pos="1080"/>
        </w:tabs>
        <w:ind w:firstLine="720"/>
        <w:jc w:val="both"/>
        <w:rPr>
          <w:lang w:val="lt-LT"/>
        </w:rPr>
      </w:pPr>
      <w:r w:rsidRPr="0065344A">
        <w:rPr>
          <w:lang w:val="lt-LT"/>
        </w:rPr>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rsidR="00093845" w:rsidRPr="0065344A" w:rsidRDefault="000D779E">
      <w:pPr>
        <w:tabs>
          <w:tab w:val="left" w:pos="1077"/>
        </w:tabs>
        <w:ind w:firstLine="720"/>
        <w:jc w:val="both"/>
        <w:rPr>
          <w:lang w:val="lt-LT"/>
        </w:rPr>
      </w:pPr>
      <w:r w:rsidRPr="0065344A">
        <w:rPr>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rsidR="00093845" w:rsidRDefault="00093845">
      <w:pPr>
        <w:tabs>
          <w:tab w:val="left" w:pos="720"/>
          <w:tab w:val="left" w:pos="1077"/>
          <w:tab w:val="left" w:pos="1418"/>
        </w:tabs>
        <w:jc w:val="both"/>
        <w:rPr>
          <w:lang w:val="lt-LT"/>
        </w:rPr>
      </w:pPr>
    </w:p>
    <w:p w:rsidR="00093845" w:rsidRDefault="000D779E" w:rsidP="008B2C8D">
      <w:pPr>
        <w:pStyle w:val="Pagrindiniotekstotrauka"/>
        <w:spacing w:after="0"/>
        <w:rPr>
          <w:b/>
          <w:bCs/>
          <w:lang w:val="lt-LT"/>
        </w:rPr>
      </w:pPr>
      <w:r>
        <w:rPr>
          <w:b/>
          <w:bCs/>
          <w:lang w:val="lt-LT"/>
        </w:rPr>
        <w:lastRenderedPageBreak/>
        <w:t>3. Iš pajamų leidžiama atskaityti draudimo techninius atidėjimus, kuriuos nustato finansų ministras pagal Lietuvos banko patvirtintą draudimo techninių atidėjinių dydžių apskaičiavimo metodiką.</w:t>
      </w:r>
    </w:p>
    <w:p w:rsidR="00093845" w:rsidRDefault="000D779E" w:rsidP="008B2C8D">
      <w:pPr>
        <w:tabs>
          <w:tab w:val="left" w:pos="720"/>
          <w:tab w:val="left" w:pos="1077"/>
          <w:tab w:val="left" w:pos="1418"/>
        </w:tabs>
        <w:spacing w:after="0" w:line="240" w:lineRule="auto"/>
        <w:jc w:val="both"/>
      </w:pPr>
      <w:r>
        <w:t>(</w:t>
      </w:r>
      <w:r>
        <w:rPr>
          <w:color w:val="000000"/>
          <w:lang w:eastAsia="lt-LT"/>
        </w:rPr>
        <w:t xml:space="preserve">KEISTA: </w:t>
      </w:r>
      <w:r>
        <w:t>2011 11 17 įstatymu Nr. XI-1698 (nuo 2012 01 01))</w:t>
      </w:r>
    </w:p>
    <w:p w:rsidR="00093845" w:rsidRDefault="000D779E">
      <w:pPr>
        <w:pStyle w:val="Antrat2"/>
        <w:ind w:firstLine="720"/>
        <w:jc w:val="both"/>
      </w:pPr>
      <w:r>
        <w:t>Komentaras</w:t>
      </w:r>
    </w:p>
    <w:p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rsidR="00093845" w:rsidRDefault="000D779E">
      <w:pPr>
        <w:ind w:firstLine="720"/>
        <w:jc w:val="both"/>
      </w:pPr>
      <w:r>
        <w:t xml:space="preserve">  Draudimo techninių atidėjimų dydžių apskaičiavimo metodiką tvirtina Lietuvos bankas.</w:t>
      </w:r>
    </w:p>
    <w:p w:rsidR="00093845" w:rsidRDefault="000D779E">
      <w:pPr>
        <w:pStyle w:val="Pagrindiniotekstotrauka"/>
      </w:pPr>
      <w:r>
        <w:t xml:space="preserve">3. Apskaičiuojant 2006 metais prasidėjusio ir vėlesnių mokestinių laikotarpių apmokestinamąjį pelną, iš pajamų gali būti atskaitomi tik Lietuvos Respublikos finansų ministro 2006 m. kovo 29 d. </w:t>
      </w:r>
      <w:r w:rsidR="00ED2FA3" w:rsidRPr="009C0219">
        <w:rPr>
          <w:rStyle w:val="Hipersaitas"/>
          <w:b w:val="0"/>
          <w:kern w:val="0"/>
          <w:lang w:val="lt-LT"/>
        </w:rPr>
        <w:t>įsakymu Nr. 1K-142</w:t>
      </w:r>
      <w:r>
        <w:t xml:space="preserve"> „Dėl draudimo techninių atidėjinių aprašo patvirtinimo“patvirtintame Draudimo techninių atidėjinių apraše nurodyti draudimo techniniai atidėjiniai.</w:t>
      </w:r>
    </w:p>
    <w:p w:rsidR="00093845" w:rsidRDefault="000D779E">
      <w:pPr>
        <w:pStyle w:val="Pagrindiniotekstotrauka"/>
        <w:rPr>
          <w:b/>
          <w:lang w:val="lt-LT"/>
        </w:rPr>
      </w:pPr>
      <w:r>
        <w:rPr>
          <w:iCs/>
          <w:lang w:val="nb-NO"/>
        </w:rPr>
        <w:t xml:space="preserve">(Pagal </w:t>
      </w:r>
      <w:r>
        <w:rPr>
          <w:color w:val="000000"/>
          <w:lang w:val="lt-LT"/>
        </w:rPr>
        <w:t xml:space="preserve">VMI prie FM 2012-02-14 raštą Nr. </w:t>
      </w:r>
      <w:r>
        <w:rPr>
          <w:lang w:val="lt-LT"/>
        </w:rPr>
        <w:t>(18.10-31-1)-R-1562)</w:t>
      </w:r>
    </w:p>
    <w:p w:rsidR="00093845" w:rsidRDefault="000D779E">
      <w:pPr>
        <w:pStyle w:val="Antrat1"/>
        <w:jc w:val="both"/>
        <w:rPr>
          <w:bCs w:val="0"/>
          <w:lang w:val="lt-LT"/>
        </w:rPr>
      </w:pPr>
      <w:bookmarkStart w:id="444" w:name="_28_straipsnis._Parama._1"/>
      <w:bookmarkEnd w:id="444"/>
      <w:r>
        <w:rPr>
          <w:bCs w:val="0"/>
          <w:lang w:val="lt-LT"/>
        </w:rPr>
        <w:t>28 STRAIPSNIS. Parama.</w:t>
      </w:r>
    </w:p>
    <w:p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rsidR="00093845" w:rsidRPr="0065344A" w:rsidRDefault="000D779E" w:rsidP="008B2C8D">
      <w:pPr>
        <w:spacing w:after="0"/>
        <w:jc w:val="both"/>
        <w:rPr>
          <w:bCs/>
          <w:lang w:val="lt-LT"/>
        </w:rPr>
      </w:pPr>
      <w:r w:rsidRPr="0065344A">
        <w:rPr>
          <w:bCs/>
          <w:lang w:val="lt-LT"/>
        </w:rPr>
        <w:t>(</w:t>
      </w:r>
      <w:r w:rsidRPr="0065344A">
        <w:rPr>
          <w:color w:val="000000"/>
          <w:lang w:val="lt-LT" w:eastAsia="lt-LT"/>
        </w:rPr>
        <w:t>KEISTA: 2005 12 20 įstatymu Nr. X-456 (nuo 2006 01 01)</w:t>
      </w:r>
      <w:r w:rsidR="009978E8" w:rsidRPr="0065344A">
        <w:rPr>
          <w:color w:val="000000"/>
          <w:lang w:val="lt-LT" w:eastAsia="lt-LT"/>
        </w:rPr>
        <w:t>,</w:t>
      </w:r>
      <w:r w:rsidR="00384239" w:rsidRPr="0065344A">
        <w:rPr>
          <w:lang w:val="lt-LT"/>
        </w:rPr>
        <w:t xml:space="preserve"> </w:t>
      </w:r>
      <w:r w:rsidR="00384239" w:rsidRPr="0065344A">
        <w:rPr>
          <w:color w:val="000000"/>
          <w:lang w:val="lt-LT" w:eastAsia="lt-LT"/>
        </w:rPr>
        <w:t>nuostatos taikomos apskaičiuojant 2006 metais prasidėjusio ir vėlesnių mokestinių laikotarpių apmokestinamąjį pelną</w:t>
      </w:r>
      <w:r w:rsidRPr="0065344A">
        <w:rPr>
          <w:bCs/>
          <w:lang w:val="lt-LT"/>
        </w:rPr>
        <w:t>)</w:t>
      </w:r>
    </w:p>
    <w:p w:rsidR="00115097" w:rsidRPr="00115097" w:rsidRDefault="000D779E">
      <w:pPr>
        <w:ind w:firstLine="709"/>
        <w:jc w:val="both"/>
        <w:rPr>
          <w:b/>
          <w:bCs/>
          <w:lang w:val="lt-LT"/>
        </w:rPr>
      </w:pPr>
      <w:r w:rsidRPr="00115097">
        <w:rPr>
          <w:b/>
          <w:bCs/>
          <w:lang w:val="lt-LT"/>
        </w:rPr>
        <w:t xml:space="preserve">Komentaras </w:t>
      </w:r>
    </w:p>
    <w:p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rsidR="00093845" w:rsidRPr="0065344A" w:rsidRDefault="000D779E">
      <w:pPr>
        <w:ind w:firstLine="709"/>
        <w:jc w:val="both"/>
        <w:rPr>
          <w:szCs w:val="20"/>
          <w:lang w:val="lt-LT"/>
        </w:rPr>
      </w:pPr>
      <w:r w:rsidRPr="0065344A">
        <w:rPr>
          <w:szCs w:val="20"/>
          <w:lang w:val="lt-LT"/>
        </w:rPr>
        <w:t>1 pavyzdys</w:t>
      </w:r>
    </w:p>
    <w:p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rsidR="00093845" w:rsidRPr="0065344A" w:rsidRDefault="000D779E">
      <w:pPr>
        <w:ind w:firstLine="709"/>
        <w:jc w:val="both"/>
        <w:rPr>
          <w:szCs w:val="20"/>
          <w:lang w:val="lt-LT"/>
        </w:rPr>
      </w:pPr>
      <w:r w:rsidRPr="0065344A">
        <w:rPr>
          <w:szCs w:val="20"/>
          <w:lang w:val="lt-LT"/>
        </w:rPr>
        <w:t>2 pavyzdys</w:t>
      </w:r>
    </w:p>
    <w:p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lastRenderedPageBreak/>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rsidR="00093845" w:rsidRDefault="000D779E" w:rsidP="008B2C8D">
      <w:pPr>
        <w:tabs>
          <w:tab w:val="left" w:pos="720"/>
          <w:tab w:val="left" w:pos="1077"/>
          <w:tab w:val="left" w:pos="1418"/>
        </w:tabs>
        <w:spacing w:after="0"/>
        <w:ind w:firstLine="709"/>
        <w:jc w:val="both"/>
        <w:rPr>
          <w:szCs w:val="20"/>
        </w:rPr>
      </w:pPr>
      <w:r>
        <w:t>2.1. Labdaros ir paramos fondai;</w:t>
      </w:r>
    </w:p>
    <w:p w:rsidR="00093845" w:rsidRDefault="000D779E" w:rsidP="008B2C8D">
      <w:pPr>
        <w:tabs>
          <w:tab w:val="left" w:pos="720"/>
          <w:tab w:val="left" w:pos="1077"/>
          <w:tab w:val="left" w:pos="1418"/>
        </w:tabs>
        <w:spacing w:after="0"/>
        <w:ind w:firstLine="709"/>
        <w:jc w:val="both"/>
        <w:rPr>
          <w:szCs w:val="20"/>
        </w:rPr>
      </w:pPr>
      <w:r>
        <w:t>2.2. Asociacijos;</w:t>
      </w:r>
    </w:p>
    <w:p w:rsidR="00093845" w:rsidRDefault="000D779E" w:rsidP="008B2C8D">
      <w:pPr>
        <w:tabs>
          <w:tab w:val="left" w:pos="720"/>
          <w:tab w:val="left" w:pos="1077"/>
          <w:tab w:val="left" w:pos="1418"/>
        </w:tabs>
        <w:spacing w:after="0"/>
        <w:ind w:firstLine="709"/>
        <w:jc w:val="both"/>
        <w:rPr>
          <w:szCs w:val="20"/>
        </w:rPr>
      </w:pPr>
      <w:r>
        <w:t>2.3. Viešosios įstaigos;</w:t>
      </w:r>
    </w:p>
    <w:p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rsidR="00093845" w:rsidRDefault="000D779E" w:rsidP="008B2C8D">
      <w:pPr>
        <w:tabs>
          <w:tab w:val="left" w:pos="720"/>
          <w:tab w:val="left" w:pos="1077"/>
          <w:tab w:val="left" w:pos="1418"/>
        </w:tabs>
        <w:spacing w:after="0"/>
        <w:ind w:left="709"/>
        <w:jc w:val="both"/>
      </w:pPr>
      <w:r>
        <w:t>2.5. Tarptautinių visuomeninių organizacijų skyriai (padaliniai);</w:t>
      </w:r>
    </w:p>
    <w:p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rsidR="00093845" w:rsidRDefault="000D779E">
      <w:pPr>
        <w:tabs>
          <w:tab w:val="left" w:pos="720"/>
          <w:tab w:val="left" w:pos="1077"/>
          <w:tab w:val="left" w:pos="1418"/>
        </w:tabs>
        <w:ind w:firstLine="709"/>
        <w:jc w:val="both"/>
      </w:pPr>
      <w:r>
        <w:t>4. Vienetai, turintys teisę gauti paramą, vadovaudamiesi LPĮ</w:t>
      </w:r>
      <w:r>
        <w:rPr>
          <w:b/>
        </w:rPr>
        <w:t>,</w:t>
      </w:r>
      <w:r>
        <w:t xml:space="preserve"> privalo atskirai tvarkyti pagal LPĮ įstatymą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445" w:name="27z"/>
      <w:bookmarkEnd w:id="445"/>
      <w:r>
        <w:fldChar w:fldCharType="begin"/>
      </w:r>
      <w:r>
        <w:instrText xml:space="preserve"> HYPERLINK "http://vidinis.vmi.lt/Litlex/LL.DLL?Tekstas=1?Id=7735&amp;Zd=labdaros%2B&amp;BF=4" \l "28z#28z" </w:instrText>
      </w:r>
      <w:r>
        <w:fldChar w:fldCharType="separate"/>
      </w:r>
      <w:r>
        <w:t>labdaros</w:t>
      </w:r>
      <w:r>
        <w:fldChar w:fldCharType="end"/>
      </w:r>
      <w:r>
        <w:t xml:space="preserve"> apskaitą (joje nurodyti duomenis apie konkrečius paramos ir (arba)</w:t>
      </w:r>
      <w:bookmarkStart w:id="446" w:name="28z"/>
      <w:bookmarkEnd w:id="446"/>
      <w:r>
        <w:t xml:space="preserve"> </w:t>
      </w:r>
      <w:hyperlink r:id="rId79" w:anchor="29z#29z" w:history="1">
        <w:r>
          <w:t>labdaros</w:t>
        </w:r>
      </w:hyperlink>
      <w:r>
        <w:t xml:space="preserve"> gavėjus, paramos ir (arba) </w:t>
      </w:r>
      <w:bookmarkStart w:id="447" w:name="29z"/>
      <w:bookmarkEnd w:id="447"/>
      <w:r>
        <w:fldChar w:fldCharType="begin"/>
      </w:r>
      <w:r>
        <w:instrText xml:space="preserve"> HYPERLINK "http://vidinis.vmi.lt/Litlex/LL.DLL?Tekstas=1?Id=7735&amp;Zd=labdaros%2B&amp;BF=4" \l "30z#30z" </w:instrText>
      </w:r>
      <w:r>
        <w:fldChar w:fldCharType="separate"/>
      </w:r>
      <w:r>
        <w:t>labdaros</w:t>
      </w:r>
      <w:r>
        <w:fldChar w:fldCharType="end"/>
      </w:r>
      <w:r>
        <w:t xml:space="preserve"> dalyką ir jo vertę) ir mokesčių administratoriui privalo pateikti mėnesio ir metinę ataskaitas apie gautą paramą ir jos panaudojimą, apie pačių suteiktą paramą ir (arba) labdarą, taip pat ataskaitą apie savo veiklą, susijusią su </w:t>
      </w:r>
      <w:r>
        <w:rPr>
          <w:u w:val="single"/>
        </w:rPr>
        <w:t>LPĮ 3 str. 3 dalyje</w:t>
      </w:r>
      <w:r>
        <w:t xml:space="preserve"> nurodytų visuomenei naudingų tikslų įgyvendinimu. </w:t>
      </w:r>
    </w:p>
    <w:p w:rsidR="00093845" w:rsidRDefault="000D779E">
      <w:pPr>
        <w:tabs>
          <w:tab w:val="left" w:pos="720"/>
          <w:tab w:val="left" w:pos="1077"/>
          <w:tab w:val="left" w:pos="1418"/>
        </w:tabs>
        <w:ind w:firstLine="709"/>
        <w:jc w:val="both"/>
      </w:pPr>
      <w:r>
        <w:t>Paramos gavėjų mėnesio ir metinės ataskaitų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 xml:space="preserve">- veiklos, susijusios su LPĮ 3 straipsnio 3 dalyje nurodytų visuomenei naudingų tikslų įgyvendinimu, aprašymas (toliau – veiklos aprašymas). </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 xml:space="preserve">Veiklos aprašymas yra parengiamas laisva forma ir mokesčių administratoriui pateikiamas kartu su ataskaitos FR0478 forma, tačiau jame turi būti nurodyta Apraše nustatyta informacija. Jeigu </w:t>
      </w:r>
      <w:r w:rsidRPr="00420D29">
        <w:rPr>
          <w:lang w:val="lt-LT"/>
        </w:rPr>
        <w:lastRenderedPageBreak/>
        <w:t>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rsidR="00C0275C" w:rsidRPr="00C06386" w:rsidRDefault="00C0275C" w:rsidP="00C0275C">
      <w:pPr>
        <w:tabs>
          <w:tab w:val="left" w:pos="720"/>
          <w:tab w:val="left" w:pos="1077"/>
          <w:tab w:val="left" w:pos="1418"/>
        </w:tabs>
        <w:spacing w:after="0"/>
        <w:ind w:firstLine="709"/>
        <w:jc w:val="both"/>
        <w:rPr>
          <w:b/>
          <w:lang w:val="lt-LT"/>
        </w:rPr>
      </w:pPr>
    </w:p>
    <w:p w:rsidR="00C0275C" w:rsidRPr="00C06386" w:rsidRDefault="00C0275C" w:rsidP="00C0275C">
      <w:pPr>
        <w:tabs>
          <w:tab w:val="left" w:pos="720"/>
          <w:tab w:val="left" w:pos="1077"/>
          <w:tab w:val="left" w:pos="1418"/>
        </w:tabs>
        <w:ind w:firstLine="709"/>
        <w:jc w:val="both"/>
        <w:rPr>
          <w:lang w:val="lt-LT"/>
        </w:rPr>
      </w:pPr>
      <w:r w:rsidRPr="00C06386">
        <w:rPr>
          <w:lang w:val="lt-LT"/>
        </w:rPr>
        <w:t xml:space="preserve">Pagal Aprašo nuostatas paramos gavėjo metinė ataskaita </w:t>
      </w:r>
      <w:r w:rsidRPr="00420D29">
        <w:rPr>
          <w:lang w:val="lt-LT"/>
        </w:rPr>
        <w:t>apie paramą ir jos panaudojimą</w:t>
      </w:r>
      <w:r w:rsidRPr="00C06386">
        <w:rPr>
          <w:lang w:val="lt-LT"/>
        </w:rPr>
        <w:t xml:space="preserve"> mokesčių administratoriui pateikiama iki kitų kalendorinių metų gegužės 15 dienos.</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 xml:space="preserve">5.1. Pažymėtina, kad nuo 2020 m. gegužės 1 d. paramos gavėjai pagal Lietuvos Respublikos loterijų įstatymo (toliau – Loterijų įstatymas) 19 straipsnį bei Lietuvos Respublikos labdaros ir paramos įstatymo Nr. I-172 1 straipsnio pakeitimo įstatymą Nr. XIII-2600 privalo teikti Valstybinei mokesčių inspekcijai ataskaitas apie iš loterijų organizatorių gautą paramą LPĮ nustatyta tvarka. </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 xml:space="preserve">Paramos gavėjai pagal Loterijų įstatymą iš loterijų organizatorių gavę paramą, duomenis apie per kalendorinius metus gautą šią paramą turi pateikti metinėje ataskaitoje apie paramą ir jos panaudojimą. </w:t>
      </w:r>
    </w:p>
    <w:p w:rsidR="00C0275C" w:rsidRPr="00420D29" w:rsidRDefault="00C0275C" w:rsidP="00C0275C">
      <w:pPr>
        <w:tabs>
          <w:tab w:val="left" w:pos="720"/>
          <w:tab w:val="left" w:pos="1077"/>
          <w:tab w:val="left" w:pos="1418"/>
        </w:tabs>
        <w:spacing w:after="0"/>
        <w:ind w:firstLine="709"/>
        <w:jc w:val="both"/>
        <w:rPr>
          <w:u w:val="single"/>
          <w:lang w:val="lt-LT"/>
        </w:rPr>
      </w:pPr>
      <w:r w:rsidRPr="00420D29">
        <w:rPr>
          <w:lang w:val="lt-LT"/>
        </w:rPr>
        <w:t xml:space="preserve">Atsižvelgiant į tai, kad pagal Loterijų įstatymą paramos gavėjams nuo 2020 m. gegužės 1 d. atsiranda prievolė teikti mokesčių administratoriui ataskaitas apie iš loterijų organizatorių gautą paramą LPĮ nustatyta tvarka, o metinės ataskaitos apie paramą ir jos panaudojimą formos pateikimo mokesčių administratoriui terminas yra iki kalendorinių metų gegužės 15 dienos, todėl paramos gavėjai duomenis apie 2019 kalendoriniais metais pagal Loterijų įstatymo nuostatas gautą paramą turi pateikti metinėje ataskaitoje apie paramą ir jos panaudojimą, kuri mokesčių administratoriui pateikiama </w:t>
      </w:r>
      <w:r w:rsidRPr="00420D29">
        <w:rPr>
          <w:u w:val="single"/>
          <w:lang w:val="lt-LT"/>
        </w:rPr>
        <w:t>iki 2020 m. gegužės 15 d.</w:t>
      </w:r>
    </w:p>
    <w:p w:rsidR="00C0275C" w:rsidRPr="00C0275C" w:rsidRDefault="00C0275C" w:rsidP="00C0275C">
      <w:pPr>
        <w:pStyle w:val="Pagrindiniotekstotrauka"/>
        <w:rPr>
          <w:rFonts w:ascii="Times New Roman" w:hAnsi="Times New Roman" w:cs="Times New Roman"/>
          <w:color w:val="000000"/>
          <w:sz w:val="22"/>
          <w:szCs w:val="22"/>
          <w:lang w:val="lt-LT"/>
        </w:rPr>
      </w:pPr>
      <w:r w:rsidRPr="00C0275C">
        <w:rPr>
          <w:rFonts w:ascii="Times New Roman" w:hAnsi="Times New Roman" w:cs="Times New Roman"/>
          <w:iCs/>
          <w:sz w:val="22"/>
          <w:szCs w:val="22"/>
          <w:lang w:val="nb-NO"/>
        </w:rPr>
        <w:t xml:space="preserve">(Pagal </w:t>
      </w:r>
      <w:r w:rsidRPr="00C0275C">
        <w:rPr>
          <w:rFonts w:ascii="Times New Roman" w:hAnsi="Times New Roman" w:cs="Times New Roman"/>
          <w:color w:val="000000"/>
          <w:sz w:val="22"/>
          <w:szCs w:val="22"/>
          <w:lang w:val="lt-LT"/>
        </w:rPr>
        <w:t xml:space="preserve">VMI prie FM 2020-07-02 raštą Nr. </w:t>
      </w:r>
      <w:r w:rsidRPr="00C0275C">
        <w:rPr>
          <w:rFonts w:ascii="Times New Roman" w:hAnsi="Times New Roman" w:cs="Times New Roman"/>
          <w:color w:val="000000"/>
          <w:sz w:val="22"/>
          <w:szCs w:val="22"/>
        </w:rPr>
        <w:t>Nr. (32.42-31-1E) RM-37567</w:t>
      </w:r>
      <w:r>
        <w:rPr>
          <w:rFonts w:ascii="Times New Roman" w:hAnsi="Times New Roman" w:cs="Times New Roman"/>
          <w:color w:val="000000"/>
          <w:sz w:val="22"/>
          <w:szCs w:val="22"/>
        </w:rPr>
        <w:t>)</w:t>
      </w:r>
    </w:p>
    <w:p w:rsidR="00093845" w:rsidRDefault="000D779E">
      <w:pPr>
        <w:tabs>
          <w:tab w:val="left" w:pos="720"/>
          <w:tab w:val="left" w:pos="1077"/>
          <w:tab w:val="left" w:pos="1418"/>
        </w:tabs>
        <w:ind w:firstLine="709"/>
        <w:jc w:val="both"/>
        <w:rPr>
          <w:szCs w:val="20"/>
        </w:rPr>
      </w:pPr>
      <w:r>
        <w:t>6. Lietuvos tradicinės religinės bendruomenės, bendrijos ir centrai metinės ataskaitos viešojoje dalyje nurodo šiuos duomenis:</w:t>
      </w:r>
    </w:p>
    <w:p w:rsidR="00093845" w:rsidRDefault="000D779E">
      <w:pPr>
        <w:tabs>
          <w:tab w:val="left" w:pos="720"/>
          <w:tab w:val="left" w:pos="1077"/>
          <w:tab w:val="left" w:pos="1418"/>
        </w:tabs>
        <w:ind w:firstLine="709"/>
        <w:jc w:val="both"/>
        <w:rPr>
          <w:szCs w:val="20"/>
        </w:rPr>
      </w:pPr>
      <w:r>
        <w:t>6.1. Paramos gavėjo pavadinimą, teisinę formą, identifikacinį numerį (kodą), buveinės adresą;</w:t>
      </w:r>
    </w:p>
    <w:p w:rsidR="00093845" w:rsidRDefault="000D779E">
      <w:pPr>
        <w:tabs>
          <w:tab w:val="left" w:pos="720"/>
          <w:tab w:val="left" w:pos="1077"/>
          <w:tab w:val="left" w:pos="1418"/>
        </w:tabs>
        <w:ind w:firstLine="709"/>
        <w:jc w:val="both"/>
        <w:rPr>
          <w:rFonts w:ascii="TimesLT" w:hAnsi="TimesLT" w:cs="Arial Unicode MS"/>
        </w:rPr>
      </w:pPr>
      <w:r>
        <w:rPr>
          <w:rFonts w:ascii="TimesLT" w:hAnsi="TimesLT" w:cs="Arial Unicode MS"/>
        </w:rPr>
        <w:t>6.2. Per praėjusius kalendorinius metus vykdytos LPĮ 3 str. 3 dalyje nurodytos visuomenei naudingos veiklos aprašymą (laisva forma);</w:t>
      </w:r>
    </w:p>
    <w:p w:rsidR="00093845" w:rsidRDefault="000D779E">
      <w:pPr>
        <w:tabs>
          <w:tab w:val="left" w:pos="720"/>
          <w:tab w:val="left" w:pos="1077"/>
          <w:tab w:val="left" w:pos="1418"/>
        </w:tabs>
        <w:ind w:firstLine="709"/>
        <w:jc w:val="both"/>
        <w:rPr>
          <w:szCs w:val="20"/>
        </w:rPr>
      </w:pPr>
      <w:r>
        <w:t>6.3. Duomenys apie per praėjusius kalendorinius metus iš Lietuvos Respublikos bei užsienio fizinių ir juridinių asmenų gautą paramą ir pačių suteiktą labdarą bei paramą. Religinės bendruomenės, bendrijos ar centro pageidavimu gali būti teikiama informacija ir apie konkrečius paramos teikėjus bei jų suteiktą paramą.</w:t>
      </w:r>
    </w:p>
    <w:p w:rsidR="00093845" w:rsidRDefault="000D779E">
      <w:pPr>
        <w:tabs>
          <w:tab w:val="left" w:pos="720"/>
          <w:tab w:val="left" w:pos="1077"/>
          <w:tab w:val="left" w:pos="1418"/>
        </w:tabs>
        <w:ind w:firstLine="709"/>
        <w:jc w:val="both"/>
        <w:rPr>
          <w:color w:val="000000"/>
          <w:szCs w:val="20"/>
        </w:rPr>
      </w:pPr>
      <w:r>
        <w:rPr>
          <w:color w:val="000000"/>
          <w:szCs w:val="20"/>
        </w:rPr>
        <w:t>7.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rsidR="00B4029B" w:rsidRPr="00420D29" w:rsidRDefault="00B4029B" w:rsidP="00B4029B">
      <w:pPr>
        <w:pStyle w:val="Komentarotekstas"/>
        <w:ind w:firstLine="709"/>
        <w:jc w:val="both"/>
        <w:rPr>
          <w:color w:val="000000"/>
          <w:sz w:val="24"/>
          <w:szCs w:val="24"/>
          <w:lang w:val="lt-LT"/>
        </w:rPr>
      </w:pPr>
      <w:r w:rsidRPr="00420D29">
        <w:rPr>
          <w:color w:val="000000"/>
          <w:sz w:val="24"/>
          <w:lang w:val="lt-LT"/>
        </w:rPr>
        <w:t xml:space="preserve">8. Pagal LPĮ nuostatas juridiniai asmenys, kurie turi teisę gauti paramą, taip pat privalo teikti mėnesio ataskaitą, kai nuo kalendorinių metų pradžios iš vieno paramos teikėjo gautos paramos arba šių juridinių asmenų vienam paramos ir (arba) labdaros gavėjui suteiktos paramos ir (arba) labdaros suma viršija 15 000 Eur. Pažymėtina, kad nuo 2020 m. gegužės 1 d. į pateikiamas mėnesio ataskaitas privalo būti įtraukiama parama pagal Loterijų įstatymą, todėl skaičiuojant nuo metų pradžios iš vieno paramos teikėjo gautos paramos dydį, įtraukiama ir parama gauta pagal Loterijų įstatymo nuostatas. </w:t>
      </w:r>
      <w:r w:rsidRPr="00420D29">
        <w:rPr>
          <w:lang w:val="lt-LT" w:eastAsia="lt-LT"/>
        </w:rPr>
        <w:t xml:space="preserve"> </w:t>
      </w:r>
      <w:r w:rsidRPr="00420D29">
        <w:rPr>
          <w:sz w:val="24"/>
          <w:szCs w:val="24"/>
          <w:lang w:val="lt-LT" w:eastAsia="lt-LT"/>
        </w:rPr>
        <w:t>Mėnesio</w:t>
      </w:r>
      <w:r w:rsidRPr="00420D29">
        <w:rPr>
          <w:color w:val="000000"/>
          <w:sz w:val="24"/>
          <w:szCs w:val="24"/>
          <w:lang w:val="lt-LT"/>
        </w:rPr>
        <w:t xml:space="preserve"> </w:t>
      </w:r>
      <w:r w:rsidRPr="00420D29">
        <w:rPr>
          <w:strike/>
          <w:color w:val="000000"/>
          <w:sz w:val="24"/>
          <w:szCs w:val="24"/>
          <w:lang w:val="lt-LT"/>
        </w:rPr>
        <w:t>A</w:t>
      </w:r>
      <w:r w:rsidRPr="00420D29">
        <w:rPr>
          <w:color w:val="000000"/>
          <w:sz w:val="24"/>
          <w:szCs w:val="24"/>
          <w:lang w:val="lt-LT"/>
        </w:rPr>
        <w:t xml:space="preserve">ataskaitos </w:t>
      </w:r>
      <w:r w:rsidRPr="00420D29">
        <w:rPr>
          <w:sz w:val="24"/>
          <w:szCs w:val="24"/>
          <w:lang w:val="lt-LT" w:eastAsia="lt-LT"/>
        </w:rPr>
        <w:t>apie vienam asmeniui suteiktą paramą ir (arba) labdarą bei iš vieno asmens gautą paramą, didesnę negu 15 000 Eur, PLN203 formą</w:t>
      </w:r>
      <w:r w:rsidRPr="00420D29">
        <w:rPr>
          <w:color w:val="000000"/>
          <w:sz w:val="24"/>
          <w:szCs w:val="24"/>
          <w:lang w:val="lt-LT"/>
        </w:rPr>
        <w:t xml:space="preserve"> ir jos užpildymo tvarka yra patvirtinta Valstybinės mokesčių inspekcijos prie Lietuvos Respublikos finansų ministerijos viršininko 2006 m. gegužės 30 d. </w:t>
      </w:r>
      <w:hyperlink r:id="rId80" w:history="1">
        <w:r w:rsidRPr="00420D29">
          <w:rPr>
            <w:color w:val="000000"/>
            <w:sz w:val="24"/>
            <w:szCs w:val="24"/>
            <w:lang w:val="lt-LT"/>
          </w:rPr>
          <w:t>įsakymu Nr. VA-49</w:t>
        </w:r>
      </w:hyperlink>
      <w:r w:rsidRPr="00420D29">
        <w:rPr>
          <w:color w:val="000000"/>
          <w:sz w:val="24"/>
          <w:szCs w:val="24"/>
          <w:lang w:val="lt-LT"/>
        </w:rPr>
        <w:t xml:space="preserve"> „Dėl  Mėnesio ataskaitos apie vienam asmeniui suteiktą paramą ir (arba) labdarą </w:t>
      </w:r>
      <w:r w:rsidRPr="00420D29">
        <w:rPr>
          <w:color w:val="000000"/>
          <w:sz w:val="24"/>
          <w:szCs w:val="24"/>
          <w:lang w:val="lt-LT"/>
        </w:rPr>
        <w:lastRenderedPageBreak/>
        <w:t>bei iš vieno asmens gautą paramą, didesnę kaip 15 000 Eur, formos PLN203 ir jos pildymo taisyklių patvirtinimo“.</w:t>
      </w:r>
    </w:p>
    <w:p w:rsidR="00B4029B" w:rsidRPr="00C0275C" w:rsidRDefault="00B4029B" w:rsidP="00B4029B">
      <w:pPr>
        <w:pStyle w:val="Pagrindiniotekstotrauka"/>
        <w:rPr>
          <w:rFonts w:ascii="Times New Roman" w:hAnsi="Times New Roman" w:cs="Times New Roman"/>
          <w:color w:val="000000"/>
          <w:sz w:val="22"/>
          <w:szCs w:val="22"/>
          <w:lang w:val="lt-LT"/>
        </w:rPr>
      </w:pPr>
      <w:r w:rsidRPr="00C0275C">
        <w:rPr>
          <w:rFonts w:ascii="Times New Roman" w:hAnsi="Times New Roman" w:cs="Times New Roman"/>
          <w:iCs/>
          <w:sz w:val="22"/>
          <w:szCs w:val="22"/>
          <w:lang w:val="nb-NO"/>
        </w:rPr>
        <w:t xml:space="preserve">(Pagal </w:t>
      </w:r>
      <w:r w:rsidRPr="00C0275C">
        <w:rPr>
          <w:rFonts w:ascii="Times New Roman" w:hAnsi="Times New Roman" w:cs="Times New Roman"/>
          <w:color w:val="000000"/>
          <w:sz w:val="22"/>
          <w:szCs w:val="22"/>
          <w:lang w:val="lt-LT"/>
        </w:rPr>
        <w:t xml:space="preserve">VMI prie FM 2020-07-02 raštą Nr. </w:t>
      </w:r>
      <w:r w:rsidRPr="00C0275C">
        <w:rPr>
          <w:rFonts w:ascii="Times New Roman" w:hAnsi="Times New Roman" w:cs="Times New Roman"/>
          <w:color w:val="000000"/>
          <w:sz w:val="22"/>
          <w:szCs w:val="22"/>
        </w:rPr>
        <w:t>Nr. (32.42-31-1E) RM-37567</w:t>
      </w:r>
      <w:r>
        <w:rPr>
          <w:rFonts w:ascii="Times New Roman" w:hAnsi="Times New Roman" w:cs="Times New Roman"/>
          <w:color w:val="000000"/>
          <w:sz w:val="22"/>
          <w:szCs w:val="22"/>
        </w:rPr>
        <w:t>)</w:t>
      </w:r>
    </w:p>
    <w:p w:rsidR="00093845" w:rsidRDefault="000D779E">
      <w:pPr>
        <w:tabs>
          <w:tab w:val="left" w:pos="720"/>
          <w:tab w:val="left" w:pos="1077"/>
          <w:tab w:val="left" w:pos="1418"/>
        </w:tabs>
        <w:ind w:firstLine="709"/>
        <w:jc w:val="both"/>
        <w:rPr>
          <w:color w:val="000000"/>
          <w:szCs w:val="20"/>
        </w:rPr>
      </w:pPr>
      <w:r>
        <w:rPr>
          <w:color w:val="000000"/>
          <w:szCs w:val="20"/>
        </w:rPr>
        <w:t>8.1. Paramos gavėjai, per kalendorinius metus iš vieno paramos teikėjo gavę didesnę negu 15 000 Eur paramos sumą, teikia mokesčių administratoriui gautos paramos mėnesio ataskaitas. Mėnesio ataskaitos teikiamos už tą mėnesį, per kurį nuo kalendorinių metų pradžios iš to paties paramos teikėjo gautos paramos suma viršija 15 000 Eur, ir už kiekvieną toliau einantį tų kalendorinių metų mėnesį, per kurį iš to paties paramos teikėjo gaunama parama. Atitinkamo mėnesio ataskaita mokesčių administratoriui turi būti pateikta iki kito mėnesio 15 dienos.</w:t>
      </w:r>
    </w:p>
    <w:p w:rsidR="00093845" w:rsidRDefault="000D779E">
      <w:pPr>
        <w:pStyle w:val="tajtip"/>
        <w:shd w:val="clear" w:color="auto" w:fill="FFFFFF"/>
        <w:spacing w:before="0" w:beforeAutospacing="0" w:after="0" w:afterAutospacing="0"/>
        <w:ind w:firstLine="720"/>
        <w:jc w:val="both"/>
        <w:rPr>
          <w:color w:val="000000"/>
        </w:rPr>
      </w:pPr>
      <w:r>
        <w:rPr>
          <w:color w:val="000000"/>
        </w:rPr>
        <w:t>1 pavyzdys</w:t>
      </w:r>
    </w:p>
    <w:p w:rsidR="00093845" w:rsidRDefault="00093845">
      <w:pPr>
        <w:pStyle w:val="tajtip"/>
        <w:shd w:val="clear" w:color="auto" w:fill="FFFFFF"/>
        <w:spacing w:before="0" w:beforeAutospacing="0" w:after="0" w:afterAutospacing="0"/>
        <w:ind w:firstLine="720"/>
        <w:jc w:val="both"/>
        <w:rPr>
          <w:rFonts w:ascii="Arial" w:hAnsi="Arial" w:cs="Arial"/>
          <w:color w:val="000000"/>
          <w:sz w:val="22"/>
          <w:szCs w:val="22"/>
        </w:rPr>
      </w:pPr>
    </w:p>
    <w:p w:rsidR="00093845" w:rsidRDefault="000D779E">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000000"/>
        </w:rPr>
      </w:pPr>
      <w:r>
        <w:rPr>
          <w:rFonts w:ascii="Arial" w:hAnsi="Arial" w:cs="Arial"/>
          <w:color w:val="000000"/>
          <w:sz w:val="22"/>
          <w:szCs w:val="22"/>
        </w:rPr>
        <w:t xml:space="preserve"> </w:t>
      </w:r>
      <w:r>
        <w:rPr>
          <w:color w:val="000000"/>
        </w:rPr>
        <w:t>UAB X 2017</w:t>
      </w:r>
      <w:r>
        <w:rPr>
          <w:color w:val="000000"/>
          <w:sz w:val="28"/>
        </w:rPr>
        <w:t xml:space="preserve"> </w:t>
      </w:r>
      <w:r>
        <w:rPr>
          <w:color w:val="000000"/>
        </w:rPr>
        <w:t>metais suteikė paramą:</w:t>
      </w:r>
    </w:p>
    <w:p w:rsidR="00093845" w:rsidRDefault="000D779E">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000000"/>
        </w:rPr>
      </w:pPr>
      <w:r>
        <w:rPr>
          <w:color w:val="000000"/>
        </w:rPr>
        <w:t>– viešajai įstaigai A – 5 000 eurų vasario mėnesį, 12 000 eurų liepos mėnesį ir 5 000 eurų rugpjūčio mėnesį;</w:t>
      </w:r>
    </w:p>
    <w:p w:rsidR="00093845" w:rsidRDefault="000D779E">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000000"/>
        </w:rPr>
      </w:pPr>
      <w:r>
        <w:rPr>
          <w:color w:val="000000"/>
        </w:rPr>
        <w:t>– asociacijai B – 17 000 eurų kovo mėnesį ir 3 000 eurų rugpjūčio mėnesį.</w:t>
      </w:r>
    </w:p>
    <w:p w:rsidR="00093845" w:rsidRDefault="000D779E">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000000"/>
        </w:rPr>
      </w:pPr>
      <w:r>
        <w:rPr>
          <w:color w:val="000000"/>
        </w:rPr>
        <w:t>UAB X privalo pateikti mėnesio ataskaitos PLN203 formas:</w:t>
      </w:r>
    </w:p>
    <w:p w:rsidR="00093845" w:rsidRDefault="000D779E">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000000"/>
        </w:rPr>
      </w:pPr>
      <w:r>
        <w:rPr>
          <w:color w:val="000000"/>
        </w:rPr>
        <w:t>– kovo mėnesio (apie asociacijai B suteiktą 17 000 eurų paramą);</w:t>
      </w:r>
    </w:p>
    <w:p w:rsidR="00093845" w:rsidRDefault="000D779E">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000000"/>
        </w:rPr>
      </w:pPr>
      <w:r>
        <w:rPr>
          <w:color w:val="000000"/>
        </w:rPr>
        <w:t>– liepos mėnesio (apie nuo metų pradžios viešajai įstaigai A suteiktą 17 000 eurų paramos sumą);</w:t>
      </w:r>
    </w:p>
    <w:p w:rsidR="00093845" w:rsidRDefault="000D779E">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000000"/>
        </w:rPr>
      </w:pPr>
      <w:r>
        <w:rPr>
          <w:color w:val="000000"/>
        </w:rPr>
        <w:t>– rugpjūčio mėnesio (apie nuo metų pradžios viešajai įstaigai A suteiktą 22 000 eurų ir asociacijai B – 20 000 eurų paramos sumą).</w:t>
      </w:r>
    </w:p>
    <w:p w:rsidR="00093845" w:rsidRDefault="000D779E">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000000"/>
        </w:rPr>
      </w:pPr>
      <w:r>
        <w:rPr>
          <w:color w:val="000000"/>
        </w:rPr>
        <w:t>Asociacija B privalo pateikti šias mėnesio ataskaitos PLN203 formas:</w:t>
      </w:r>
    </w:p>
    <w:p w:rsidR="00093845" w:rsidRDefault="000D779E">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000000"/>
        </w:rPr>
      </w:pPr>
      <w:r>
        <w:rPr>
          <w:color w:val="000000"/>
        </w:rPr>
        <w:t>– kovo mėnesio (apie iš uždarosios akcinės bendrovės X gautą 17 000 eurų paramą)</w:t>
      </w:r>
    </w:p>
    <w:p w:rsidR="00093845" w:rsidRDefault="000D779E">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000000"/>
        </w:rPr>
      </w:pPr>
      <w:r>
        <w:rPr>
          <w:color w:val="000000"/>
        </w:rPr>
        <w:t>– rugpjūčio mėnesio (apie nuo metų pradžios iš uždarosios akcinės bendrovės X gautą 20 000 eurų paramos sumą).</w:t>
      </w:r>
    </w:p>
    <w:p w:rsidR="00093845" w:rsidRDefault="000D779E">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000000"/>
        </w:rPr>
      </w:pPr>
      <w:r>
        <w:rPr>
          <w:color w:val="000000"/>
        </w:rPr>
        <w:t>Viešoji įstaiga A privalo pateikti šias mėnesio ataskaitos PLN203 formas:</w:t>
      </w:r>
    </w:p>
    <w:p w:rsidR="00093845" w:rsidRDefault="000D779E">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000000"/>
        </w:rPr>
      </w:pPr>
      <w:r>
        <w:rPr>
          <w:color w:val="000000"/>
        </w:rPr>
        <w:t>– liepos mėnesio (apie nuo metų pradžios iš uždarosios akcinės bendrovės X gautą 17 000 eurų paramos sumą)</w:t>
      </w:r>
    </w:p>
    <w:p w:rsidR="00093845" w:rsidRDefault="000D779E">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000000"/>
        </w:rPr>
      </w:pPr>
      <w:r>
        <w:rPr>
          <w:color w:val="000000"/>
        </w:rPr>
        <w:t>– rugpjūčio mėnesio (apie nuo metų pradžios iš uždarosios akcinės bendrovės X gautą 22 000 eurų paramos sumą).</w:t>
      </w:r>
    </w:p>
    <w:p w:rsidR="00093845" w:rsidRDefault="000D779E">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000000"/>
        </w:rPr>
      </w:pPr>
      <w:r>
        <w:rPr>
          <w:color w:val="000000"/>
        </w:rPr>
        <w:t>Taip pat, UAB X</w:t>
      </w:r>
      <w:r>
        <w:t xml:space="preserve"> duomenis apie visą per 2017 kalendorinius metus LPĮ nustatyta tvarka suteiktą paramą mokesčių administratoriui pateikia Paramos teikimo metinės ataskaitos FR0477 formoje, o atitinkamai asociacija B bei viešoji įstaiga A duomenis apie visą per 2017 metus gautą bei pačių suteiktą paramą (labdarą) mokesčių administratoriui pateikia Paramos gavimo ir panaudojimo metinės ataskaitos FR0478 formoje. </w:t>
      </w:r>
    </w:p>
    <w:p w:rsidR="00093845" w:rsidRPr="0065344A" w:rsidRDefault="00093845">
      <w:pPr>
        <w:tabs>
          <w:tab w:val="left" w:pos="720"/>
          <w:tab w:val="left" w:pos="1077"/>
          <w:tab w:val="left" w:pos="1418"/>
        </w:tabs>
        <w:ind w:firstLine="709"/>
        <w:jc w:val="both"/>
        <w:rPr>
          <w:b/>
          <w:color w:val="000000"/>
          <w:szCs w:val="20"/>
          <w:lang w:val="lt-LT"/>
        </w:rPr>
      </w:pP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rPr>
      </w:pPr>
      <w:r>
        <w:rPr>
          <w:color w:val="000000"/>
        </w:rPr>
        <w:t xml:space="preserve">Mėnesio ataskaitose privalo būti pateikta informacija pagal konkrečius paramos teikėjus - nurodomas gautos paramos dalykas ir jo vertė. Šiose ataskaitose pateikiama informacija tik apie iš tų paramos teikėjų, kurie per atitinkamus kalendorinius metus suteikė didesnę negu 15 000 Eur paramos sumą, gautą paramą. </w:t>
      </w:r>
    </w:p>
    <w:p w:rsidR="00093845" w:rsidRDefault="000D779E">
      <w:pPr>
        <w:tabs>
          <w:tab w:val="left" w:pos="720"/>
          <w:tab w:val="left" w:pos="1077"/>
          <w:tab w:val="left" w:pos="1418"/>
        </w:tabs>
        <w:ind w:firstLine="709"/>
        <w:jc w:val="both"/>
        <w:rPr>
          <w:color w:val="000000"/>
          <w:szCs w:val="20"/>
        </w:rPr>
      </w:pPr>
      <w:r>
        <w:t xml:space="preserve">8.2. </w:t>
      </w:r>
      <w:r>
        <w:rPr>
          <w:color w:val="000000"/>
          <w:szCs w:val="20"/>
        </w:rPr>
        <w:t>Paramos gavėjai, patys per kalendorinius metus suteikę vienam paramos gavėjui didesnę negu 15 000 Eur paramos sumą, teikia mokesčių administratoriui suteiktos paramos mėnesio ataskaitas pagal patvirtintą Aprašą.</w:t>
      </w:r>
      <w:r>
        <w:rPr>
          <w:strike/>
          <w:color w:val="000000"/>
          <w:szCs w:val="20"/>
        </w:rPr>
        <w:t xml:space="preserve"> </w:t>
      </w:r>
    </w:p>
    <w:p w:rsidR="00093845" w:rsidRDefault="000D779E">
      <w:pPr>
        <w:tabs>
          <w:tab w:val="left" w:pos="720"/>
          <w:tab w:val="left" w:pos="1077"/>
          <w:tab w:val="left" w:pos="1418"/>
        </w:tabs>
        <w:ind w:firstLine="709"/>
        <w:jc w:val="both"/>
      </w:pPr>
      <w:r>
        <w:t xml:space="preserve">8.3. Paramos gavėjai, per kalendorinius metus suteikę vienam labdaros gavėjui didesnę negu 15 000 Eur labdaros sumą, teikia mokesčių administratoriui suteiktos labdaros mėnesio ataskaitas. Mėnesio ataskaitos teikiamos už tą mėnesį, per kurį nuo kalendorinių metų pradžios vienam labdaros </w:t>
      </w:r>
      <w:r>
        <w:lastRenderedPageBreak/>
        <w:t xml:space="preserve">gavėjui suteiktos labdaros suma viršija 15 000 Eur, ir už kiekvieną toliau einantį kalendorinį mėnesį, per kurį tam pačiam labdaros gavėjui teikiama labdara. Atitinkamo mėnesio ataskaita </w:t>
      </w:r>
      <w:r>
        <w:rPr>
          <w:color w:val="000000"/>
          <w:szCs w:val="20"/>
        </w:rPr>
        <w:t xml:space="preserve">mokesčių administratoriui </w:t>
      </w:r>
      <w:r>
        <w:t>turi būti pateikta iki kito mėnesio 15 dienos.</w:t>
      </w:r>
    </w:p>
    <w:p w:rsidR="00093845" w:rsidRDefault="000D779E">
      <w:pPr>
        <w:tabs>
          <w:tab w:val="left" w:pos="720"/>
          <w:tab w:val="left" w:pos="1077"/>
          <w:tab w:val="left" w:pos="1418"/>
        </w:tabs>
        <w:ind w:firstLine="709"/>
        <w:jc w:val="both"/>
      </w:pPr>
      <w:r>
        <w:t xml:space="preserve">Ataskaitose privalo būti pateikta informacija pagal konkrečius labdaros gavėjus - nurodomas suteiktos labdaros dalykas ir jo vertė. Šiose ataskaitose pateikiama informacija tik  apie tiems labdaros gavėjams,  kuriems per atitinkamus kalendorinius metus suteikta didesnė negu 15 000 Eur labdaros suma, suteiktą labdarą. </w:t>
      </w:r>
    </w:p>
    <w:p w:rsidR="00093845" w:rsidRPr="0065344A" w:rsidRDefault="000D779E">
      <w:pPr>
        <w:pStyle w:val="Pagrindiniotekstotrauka"/>
        <w:rPr>
          <w:rFonts w:ascii="Times New Roman" w:hAnsi="Times New Roman" w:cs="Times New Roman"/>
          <w:color w:val="000000"/>
          <w:sz w:val="22"/>
          <w:szCs w:val="22"/>
          <w:lang w:val="lt-LT"/>
        </w:rPr>
      </w:pPr>
      <w:r>
        <w:rPr>
          <w:rFonts w:ascii="Times New Roman" w:hAnsi="Times New Roman" w:cs="Times New Roman"/>
          <w:iCs/>
          <w:lang w:val="nb-NO"/>
        </w:rPr>
        <w:t xml:space="preserve">(Pagal </w:t>
      </w:r>
      <w:r>
        <w:rPr>
          <w:rFonts w:ascii="Times New Roman" w:hAnsi="Times New Roman" w:cs="Times New Roman"/>
          <w:color w:val="000000"/>
          <w:lang w:val="lt-LT"/>
        </w:rPr>
        <w:t xml:space="preserve">VMI prie FM 2017-10-27 raštą Nr. </w:t>
      </w:r>
      <w:r w:rsidRPr="0065344A">
        <w:rPr>
          <w:rFonts w:ascii="Times New Roman" w:hAnsi="Times New Roman" w:cs="Times New Roman"/>
          <w:color w:val="000000"/>
          <w:sz w:val="22"/>
          <w:szCs w:val="22"/>
          <w:lang w:val="lt-LT"/>
        </w:rPr>
        <w:t>(18.10-31-1E) RM-33036)</w:t>
      </w:r>
    </w:p>
    <w:p w:rsidR="00093845" w:rsidRPr="0065344A" w:rsidRDefault="000D779E" w:rsidP="008B2C8D">
      <w:pPr>
        <w:pStyle w:val="Pagrindiniotekstotrauka"/>
        <w:spacing w:after="0"/>
        <w:rPr>
          <w:lang w:val="lt-LT"/>
        </w:rPr>
      </w:pPr>
      <w:r w:rsidRPr="0065344A">
        <w:rPr>
          <w:b/>
          <w:lang w:val="lt-LT"/>
        </w:rPr>
        <w:t>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rsidR="00093845" w:rsidRDefault="000D779E" w:rsidP="008B2C8D">
      <w:pPr>
        <w:spacing w:after="0"/>
        <w:jc w:val="both"/>
        <w:rPr>
          <w:lang w:val="lt-LT"/>
        </w:rPr>
      </w:pPr>
      <w:r w:rsidRPr="0065344A">
        <w:rPr>
          <w:lang w:val="lt-LT"/>
        </w:rPr>
        <w:t>(</w:t>
      </w:r>
      <w:r>
        <w:rPr>
          <w:lang w:val="lt-LT"/>
        </w:rPr>
        <w:t xml:space="preserve">KEISTA: </w:t>
      </w:r>
      <w:r w:rsidRPr="0065344A">
        <w:rPr>
          <w:color w:val="000000"/>
          <w:lang w:val="lt-LT"/>
        </w:rPr>
        <w:t>2008 04 10 įstatymu Nr. X-1484 (nuo 2008 04 24)</w:t>
      </w:r>
      <w:r w:rsidR="009978E8" w:rsidRPr="0065344A">
        <w:rPr>
          <w:color w:val="000000"/>
          <w:lang w:val="lt-LT"/>
        </w:rPr>
        <w:t>,</w:t>
      </w:r>
      <w:r w:rsidR="008C3E44" w:rsidRPr="0065344A">
        <w:rPr>
          <w:lang w:val="lt-LT"/>
        </w:rPr>
        <w:t xml:space="preserve"> </w:t>
      </w:r>
      <w:r w:rsidR="008C3E44" w:rsidRPr="0065344A">
        <w:rPr>
          <w:color w:val="000000"/>
          <w:lang w:val="lt-LT"/>
        </w:rPr>
        <w:t>taikoma apskaičiuojant 2008 metais prasidėjusio mokestinio laikotarpio ir vėlesnių mokestinių laikotarpių apmokestinamąjį pelną</w:t>
      </w:r>
      <w:r w:rsidRPr="0065344A">
        <w:rPr>
          <w:lang w:val="lt-LT"/>
        </w:rPr>
        <w:t>)</w:t>
      </w:r>
    </w:p>
    <w:p w:rsidR="00115097" w:rsidRPr="0065344A" w:rsidRDefault="00115097" w:rsidP="008B2C8D">
      <w:pPr>
        <w:spacing w:after="0"/>
        <w:jc w:val="both"/>
        <w:rPr>
          <w:lang w:val="lt-LT"/>
        </w:rPr>
      </w:pPr>
    </w:p>
    <w:p w:rsidR="00093845" w:rsidRPr="00115097" w:rsidRDefault="000D779E">
      <w:pPr>
        <w:ind w:firstLine="720"/>
        <w:jc w:val="both"/>
        <w:rPr>
          <w:lang w:val="lt-LT"/>
        </w:rPr>
      </w:pPr>
      <w:r w:rsidRPr="00115097">
        <w:rPr>
          <w:b/>
          <w:lang w:val="lt-LT"/>
        </w:rPr>
        <w:t xml:space="preserve">Komentaras </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rsidR="00093845" w:rsidRDefault="000D779E">
      <w:pPr>
        <w:tabs>
          <w:tab w:val="left" w:pos="720"/>
          <w:tab w:val="left" w:pos="1077"/>
          <w:tab w:val="left" w:pos="1418"/>
        </w:tabs>
        <w:ind w:right="-82" w:firstLine="709"/>
        <w:jc w:val="both"/>
        <w:rPr>
          <w:iCs/>
          <w:szCs w:val="20"/>
        </w:rPr>
      </w:pPr>
      <w:r>
        <w:rPr>
          <w:iCs/>
          <w:szCs w:val="20"/>
        </w:rPr>
        <w:t>2 pavyzdys</w:t>
      </w:r>
    </w:p>
    <w:p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 xml:space="preserve">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w:t>
      </w:r>
      <w:r>
        <w:rPr>
          <w:szCs w:val="20"/>
        </w:rPr>
        <w:lastRenderedPageBreak/>
        <w:t>MGL viršijanti 10 500 Eur (20 000 – 9 500) grynais pinigais suteiktos paramos suma priskiriama neleidžiamiems atskaitymams.</w:t>
      </w:r>
    </w:p>
    <w:p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rsidR="00093845" w:rsidRDefault="000D779E">
      <w:pPr>
        <w:tabs>
          <w:tab w:val="left" w:pos="720"/>
          <w:tab w:val="left" w:pos="1077"/>
          <w:tab w:val="left" w:pos="1418"/>
        </w:tabs>
        <w:ind w:right="-82" w:firstLine="709"/>
        <w:jc w:val="both"/>
        <w:rPr>
          <w:szCs w:val="20"/>
        </w:rPr>
      </w:pPr>
      <w:r>
        <w:rPr>
          <w:szCs w:val="20"/>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rsidR="00093845" w:rsidRDefault="000D779E">
      <w:pPr>
        <w:tabs>
          <w:tab w:val="left" w:pos="720"/>
          <w:tab w:val="left" w:pos="1077"/>
          <w:tab w:val="left" w:pos="1418"/>
        </w:tabs>
        <w:ind w:right="-82" w:firstLine="709"/>
        <w:jc w:val="both"/>
        <w:rPr>
          <w:szCs w:val="20"/>
        </w:rPr>
      </w:pPr>
      <w:r>
        <w:rPr>
          <w:szCs w:val="20"/>
        </w:rPr>
        <w:t>2 pavyzdys</w:t>
      </w:r>
    </w:p>
    <w:p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t>Vieneto mokestinio laikotarpio veiklos apmokestinamasis pelnas, apskaičiuotos iš veiklos pajamų atėmus neapmokestinamąsias pajamas, leidžiamus atskaitymus ir ribojamų dydžių leidžiamus atskaitymus, išskyrus paramą ir ankstesnių mokestinių laikotarpių mokestinius nuostolius, – 76 000 Eur. VP ir IFP perleidimo pelnas – 24 000 Eur. Vienetas iš pajamų gali atimti ne didesnę kaip 40 000 Eur = [(76 000 + 24 000) x 40/100] paramai skirtų išlaidų sumą.</w:t>
      </w:r>
    </w:p>
    <w:p w:rsidR="00093845" w:rsidRDefault="000D779E">
      <w:pPr>
        <w:tabs>
          <w:tab w:val="left" w:pos="720"/>
          <w:tab w:val="left" w:pos="1077"/>
          <w:tab w:val="left" w:pos="1418"/>
        </w:tabs>
        <w:ind w:right="-82" w:firstLine="709"/>
        <w:jc w:val="both"/>
        <w:rPr>
          <w:szCs w:val="20"/>
        </w:rPr>
      </w:pPr>
      <w:r>
        <w:rPr>
          <w:szCs w:val="20"/>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Įmonių, kuriose valstybei ir (ar) savivaldybei nuosavybės teise priklausančios akcijos visuotiniame akcininkų susirinkime suteikia daugiau kaip 50 procentų balsų, nuo 2019-01-30 taip pat ir jų patronuojamųjų akcinių bendrovių ir uždarųjų akcinių bendrovių, o nuo 2020-05-01 ir jų patronuojamųjų akcinių bendrovių ir uždarųjų akcinių bendrovių, kaip jos suprantamos Lietuvos Respublikos </w:t>
      </w:r>
      <w:bookmarkStart w:id="448" w:name="n1_40"/>
      <w:r w:rsidRPr="006D1DE2">
        <w:rPr>
          <w:lang w:val="lt-LT"/>
        </w:rPr>
        <w:fldChar w:fldCharType="begin"/>
      </w:r>
      <w:r w:rsidRPr="006D1DE2">
        <w:rPr>
          <w:lang w:val="lt-LT"/>
        </w:rPr>
        <w:instrText xml:space="preserve"> HYPERLINK "https://www.infolex.lt/ta/54758" \o "Lietuvos Respublikos akcinių bendrovių įstatymas" \t "_blank" </w:instrText>
      </w:r>
      <w:r w:rsidRPr="006D1DE2">
        <w:rPr>
          <w:lang w:val="lt-LT"/>
        </w:rPr>
        <w:fldChar w:fldCharType="separate"/>
      </w:r>
      <w:r w:rsidRPr="006D1DE2">
        <w:rPr>
          <w:lang w:val="lt-LT"/>
        </w:rPr>
        <w:t>akcinių bendrovių įstatymo</w:t>
      </w:r>
      <w:r w:rsidRPr="006D1DE2">
        <w:rPr>
          <w:lang w:val="lt-LT"/>
        </w:rPr>
        <w:fldChar w:fldCharType="end"/>
      </w:r>
      <w:bookmarkStart w:id="449" w:name="pn1_40"/>
      <w:bookmarkEnd w:id="448"/>
      <w:bookmarkEnd w:id="449"/>
      <w:r w:rsidRPr="006D1DE2">
        <w:rPr>
          <w:lang w:val="lt-LT"/>
        </w:rPr>
        <w:t> </w:t>
      </w:r>
      <w:bookmarkStart w:id="450" w:name="n1_41"/>
      <w:r w:rsidRPr="006D1DE2">
        <w:rPr>
          <w:lang w:val="lt-LT"/>
        </w:rPr>
        <w:fldChar w:fldCharType="begin"/>
      </w:r>
      <w:r w:rsidRPr="006D1DE2">
        <w:rPr>
          <w:lang w:val="lt-LT"/>
        </w:rPr>
        <w:instrText xml:space="preserve"> HYPERLINK "javascript:OL('54758','5')" \o "Specialios paskirties bendrovės (str. 5)" </w:instrText>
      </w:r>
      <w:r w:rsidRPr="006D1DE2">
        <w:rPr>
          <w:lang w:val="lt-LT"/>
        </w:rPr>
        <w:fldChar w:fldCharType="separate"/>
      </w:r>
      <w:r w:rsidRPr="006D1DE2">
        <w:rPr>
          <w:lang w:val="lt-LT"/>
        </w:rPr>
        <w:t>5</w:t>
      </w:r>
      <w:r w:rsidRPr="006D1DE2">
        <w:rPr>
          <w:lang w:val="lt-LT"/>
        </w:rPr>
        <w:fldChar w:fldCharType="end"/>
      </w:r>
      <w:bookmarkStart w:id="451" w:name="pn1_41"/>
      <w:bookmarkEnd w:id="450"/>
      <w:bookmarkEnd w:id="451"/>
      <w:r w:rsidRPr="006D1DE2">
        <w:rPr>
          <w:lang w:val="lt-LT"/>
        </w:rPr>
        <w:t> straipsnio 1 dalyje, bei visų kitų su valstybės ir (ar) savivaldybės valdomomis bendrovėmis per patronuojamąsias bendroves susijusių paskesnių eilių patronuojamųjų bendrovių, kaip jos suprantamos </w:t>
      </w:r>
      <w:bookmarkStart w:id="452" w:name="n1_42"/>
      <w:r w:rsidRPr="006D1DE2">
        <w:rPr>
          <w:lang w:val="lt-LT"/>
        </w:rPr>
        <w:fldChar w:fldCharType="begin"/>
      </w:r>
      <w:r w:rsidRPr="006D1DE2">
        <w:rPr>
          <w:lang w:val="lt-LT"/>
        </w:rPr>
        <w:instrText xml:space="preserve"> HYPERLINK "https://www.infolex.lt/ta/54758" \o "Lietuvos Respublikos akcinių bendrovių įstatymas" \t "_blank" </w:instrText>
      </w:r>
      <w:r w:rsidRPr="006D1DE2">
        <w:rPr>
          <w:lang w:val="lt-LT"/>
        </w:rPr>
        <w:fldChar w:fldCharType="separate"/>
      </w:r>
      <w:r w:rsidRPr="006D1DE2">
        <w:rPr>
          <w:lang w:val="lt-LT"/>
        </w:rPr>
        <w:t>Akcinių bendrovių įstatymo</w:t>
      </w:r>
      <w:r w:rsidRPr="006D1DE2">
        <w:rPr>
          <w:lang w:val="lt-LT"/>
        </w:rPr>
        <w:fldChar w:fldCharType="end"/>
      </w:r>
      <w:bookmarkStart w:id="453" w:name="pn1_42"/>
      <w:bookmarkEnd w:id="452"/>
      <w:bookmarkEnd w:id="453"/>
      <w:r w:rsidRPr="006D1DE2">
        <w:rPr>
          <w:lang w:val="lt-LT"/>
        </w:rPr>
        <w:t> </w:t>
      </w:r>
      <w:bookmarkStart w:id="454" w:name="n1_43"/>
      <w:r w:rsidRPr="006D1DE2">
        <w:rPr>
          <w:lang w:val="lt-LT"/>
        </w:rPr>
        <w:fldChar w:fldCharType="begin"/>
      </w:r>
      <w:r w:rsidRPr="006D1DE2">
        <w:rPr>
          <w:lang w:val="lt-LT"/>
        </w:rPr>
        <w:instrText xml:space="preserve"> HYPERLINK "javascript:OL('54758','5')" \o "Specialios paskirties bendrovės (str. 5)" </w:instrText>
      </w:r>
      <w:r w:rsidRPr="006D1DE2">
        <w:rPr>
          <w:lang w:val="lt-LT"/>
        </w:rPr>
        <w:fldChar w:fldCharType="separate"/>
      </w:r>
      <w:r w:rsidRPr="006D1DE2">
        <w:rPr>
          <w:lang w:val="lt-LT"/>
        </w:rPr>
        <w:t>5</w:t>
      </w:r>
      <w:r w:rsidRPr="006D1DE2">
        <w:rPr>
          <w:lang w:val="lt-LT"/>
        </w:rPr>
        <w:fldChar w:fldCharType="end"/>
      </w:r>
      <w:bookmarkStart w:id="455" w:name="pn1_43"/>
      <w:bookmarkEnd w:id="454"/>
      <w:bookmarkEnd w:id="455"/>
      <w:r w:rsidRPr="006D1DE2">
        <w:rPr>
          <w:lang w:val="lt-LT"/>
        </w:rPr>
        <w:t> straipsnio 3 dalyje (toliau – valstybės ir (ar) savivaldybės bendrovės),</w:t>
      </w:r>
      <w:r w:rsidRPr="006D1DE2">
        <w:rPr>
          <w:rFonts w:ascii="Arial" w:hAnsi="Arial" w:cs="Arial"/>
          <w:color w:val="000000"/>
          <w:sz w:val="22"/>
          <w:szCs w:val="22"/>
          <w:shd w:val="clear" w:color="auto" w:fill="FFFFFF"/>
          <w:lang w:val="lt-LT"/>
        </w:rPr>
        <w:t xml:space="preserve"> </w:t>
      </w:r>
      <w:r w:rsidRPr="006D1DE2">
        <w:rPr>
          <w:lang w:val="lt-LT"/>
        </w:rPr>
        <w:t>parama pagal LPĮ yra pripažįstama, jeigu jos neturi mokestinių nepriemokų Lietuvos Respublikos valstybės biudžetui, savivaldybių biudžetams ar fondams, į kuriuos mokamus mokesčius administruoja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lastRenderedPageBreak/>
        <w:t>Parama pagal LPĮ nepripažįstama, jeigu ją, valstybės ir (ar) savivaldybės bendrovės savo dalyviui, t. y. akcininkui, kitiems juridiniams asmenims, kuriuose šios įmonės dalyvis turi įstatinio kapitalo ir (arba) balsavimo teisių dalį, suteikiančią teisę kontroliuoti juridinio asmens veiklą, arba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rsidR="00B4029B" w:rsidRPr="00C0275C" w:rsidRDefault="00B4029B" w:rsidP="00B4029B">
      <w:pPr>
        <w:pStyle w:val="Pagrindiniotekstotrauka"/>
        <w:rPr>
          <w:rFonts w:ascii="Times New Roman" w:hAnsi="Times New Roman" w:cs="Times New Roman"/>
          <w:color w:val="000000"/>
          <w:sz w:val="22"/>
          <w:szCs w:val="22"/>
          <w:lang w:val="lt-LT"/>
        </w:rPr>
      </w:pPr>
      <w:r w:rsidRPr="00C0275C">
        <w:rPr>
          <w:rFonts w:ascii="Times New Roman" w:hAnsi="Times New Roman" w:cs="Times New Roman"/>
          <w:iCs/>
          <w:sz w:val="22"/>
          <w:szCs w:val="22"/>
          <w:lang w:val="nb-NO"/>
        </w:rPr>
        <w:t xml:space="preserve"> (Pagal </w:t>
      </w:r>
      <w:r w:rsidRPr="00C0275C">
        <w:rPr>
          <w:rFonts w:ascii="Times New Roman" w:hAnsi="Times New Roman" w:cs="Times New Roman"/>
          <w:color w:val="000000"/>
          <w:sz w:val="22"/>
          <w:szCs w:val="22"/>
          <w:lang w:val="lt-LT"/>
        </w:rPr>
        <w:t xml:space="preserve">VMI prie FM 2020-07-02 raštą Nr. </w:t>
      </w:r>
      <w:r w:rsidRPr="00C0275C">
        <w:rPr>
          <w:rFonts w:ascii="Times New Roman" w:hAnsi="Times New Roman" w:cs="Times New Roman"/>
          <w:color w:val="000000"/>
          <w:sz w:val="22"/>
          <w:szCs w:val="22"/>
        </w:rPr>
        <w:t>Nr. (32.42-31-1E) RM-37567</w:t>
      </w:r>
      <w:r>
        <w:rPr>
          <w:rFonts w:ascii="Times New Roman" w:hAnsi="Times New Roman" w:cs="Times New Roman"/>
          <w:color w:val="000000"/>
          <w:sz w:val="22"/>
          <w:szCs w:val="22"/>
        </w:rPr>
        <w:t>)</w:t>
      </w:r>
    </w:p>
    <w:p w:rsidR="00093845" w:rsidRDefault="000D779E" w:rsidP="008034C2">
      <w:pPr>
        <w:tabs>
          <w:tab w:val="left" w:pos="720"/>
          <w:tab w:val="left" w:pos="1077"/>
          <w:tab w:val="left" w:pos="1418"/>
        </w:tabs>
        <w:spacing w:after="0"/>
        <w:ind w:right="-79" w:firstLine="709"/>
        <w:jc w:val="both"/>
        <w:rPr>
          <w:szCs w:val="20"/>
        </w:rPr>
      </w:pPr>
      <w:r>
        <w:t>4. Paramos gavėjais gali būti Lietuvos Respublikoje įregistruoti:</w:t>
      </w:r>
    </w:p>
    <w:p w:rsidR="00093845" w:rsidRDefault="000D779E" w:rsidP="008034C2">
      <w:pPr>
        <w:tabs>
          <w:tab w:val="left" w:pos="720"/>
          <w:tab w:val="left" w:pos="1077"/>
          <w:tab w:val="left" w:pos="1418"/>
        </w:tabs>
        <w:spacing w:after="0"/>
        <w:ind w:right="-79" w:firstLine="709"/>
        <w:jc w:val="both"/>
        <w:rPr>
          <w:szCs w:val="20"/>
        </w:rPr>
      </w:pPr>
      <w:r>
        <w:t>1) labdaros ir paramos fondai;</w:t>
      </w:r>
    </w:p>
    <w:p w:rsidR="00093845" w:rsidRDefault="000D779E" w:rsidP="008034C2">
      <w:pPr>
        <w:tabs>
          <w:tab w:val="left" w:pos="720"/>
          <w:tab w:val="left" w:pos="1077"/>
          <w:tab w:val="left" w:pos="1418"/>
        </w:tabs>
        <w:spacing w:after="0"/>
        <w:ind w:right="-79" w:firstLine="709"/>
        <w:jc w:val="both"/>
        <w:rPr>
          <w:szCs w:val="20"/>
        </w:rPr>
      </w:pPr>
      <w:r>
        <w:t>2) biudžetinės įstaigos;</w:t>
      </w:r>
    </w:p>
    <w:p w:rsidR="00093845" w:rsidRDefault="000D779E" w:rsidP="008034C2">
      <w:pPr>
        <w:tabs>
          <w:tab w:val="left" w:pos="720"/>
          <w:tab w:val="left" w:pos="1077"/>
          <w:tab w:val="left" w:pos="1418"/>
        </w:tabs>
        <w:spacing w:after="0"/>
        <w:ind w:right="-79" w:firstLine="709"/>
        <w:jc w:val="both"/>
        <w:rPr>
          <w:szCs w:val="20"/>
        </w:rPr>
      </w:pPr>
      <w:r>
        <w:t>3) asociacijos;</w:t>
      </w:r>
    </w:p>
    <w:p w:rsidR="00093845" w:rsidRDefault="000D779E" w:rsidP="008034C2">
      <w:pPr>
        <w:tabs>
          <w:tab w:val="left" w:pos="720"/>
          <w:tab w:val="left" w:pos="1077"/>
          <w:tab w:val="left" w:pos="1418"/>
        </w:tabs>
        <w:spacing w:after="0"/>
        <w:ind w:right="-79" w:firstLine="709"/>
        <w:jc w:val="both"/>
        <w:rPr>
          <w:szCs w:val="20"/>
        </w:rPr>
      </w:pPr>
      <w:r>
        <w:t>4) viešosios įstaigos;</w:t>
      </w:r>
    </w:p>
    <w:p w:rsidR="00093845" w:rsidRDefault="000D779E" w:rsidP="008034C2">
      <w:pPr>
        <w:tabs>
          <w:tab w:val="left" w:pos="720"/>
          <w:tab w:val="left" w:pos="1077"/>
          <w:tab w:val="left" w:pos="1418"/>
        </w:tabs>
        <w:spacing w:after="0"/>
        <w:ind w:right="-79" w:firstLine="709"/>
        <w:jc w:val="both"/>
        <w:rPr>
          <w:szCs w:val="20"/>
        </w:rPr>
      </w:pPr>
      <w:r>
        <w:t>5) religinės bendruomenės, bendrijos ir religiniai centrai;</w:t>
      </w:r>
    </w:p>
    <w:p w:rsidR="00093845" w:rsidRDefault="000D779E" w:rsidP="008034C2">
      <w:pPr>
        <w:tabs>
          <w:tab w:val="left" w:pos="720"/>
          <w:tab w:val="left" w:pos="1077"/>
          <w:tab w:val="left" w:pos="1418"/>
        </w:tabs>
        <w:spacing w:after="0"/>
        <w:ind w:right="-79" w:firstLine="709"/>
        <w:jc w:val="both"/>
        <w:rPr>
          <w:szCs w:val="20"/>
        </w:rPr>
      </w:pPr>
      <w:r>
        <w:t>6) tarptautinių visuomeninių organizacijų skyriai (padaliniai);</w:t>
      </w:r>
    </w:p>
    <w:p w:rsidR="00093845" w:rsidRDefault="000D779E" w:rsidP="008034C2">
      <w:pPr>
        <w:tabs>
          <w:tab w:val="left" w:pos="720"/>
          <w:tab w:val="left" w:pos="1077"/>
          <w:tab w:val="left" w:pos="1418"/>
        </w:tabs>
        <w:spacing w:after="0"/>
        <w:ind w:right="-79" w:firstLine="709"/>
        <w:jc w:val="both"/>
        <w:rPr>
          <w:szCs w:val="20"/>
        </w:rPr>
      </w:pPr>
      <w:r>
        <w:t>7) kiti juridiniai asmenys, išskyrus politines partijas, kurių veiklą reglamentuoja specialūs įstatymai ir kurių veiklos tikslas nėra pelno siekimas, o gautasis pelnas negali būti skiriamas jų steigėjams, dalininkams ar nariams.</w:t>
      </w:r>
    </w:p>
    <w:p w:rsidR="00093845" w:rsidRDefault="000D779E">
      <w:pPr>
        <w:tabs>
          <w:tab w:val="left" w:pos="720"/>
          <w:tab w:val="left" w:pos="1077"/>
          <w:tab w:val="left" w:pos="1418"/>
        </w:tabs>
        <w:ind w:right="-82" w:firstLine="709"/>
        <w:jc w:val="both"/>
      </w:pPr>
      <w:r>
        <w:t xml:space="preserve">Minėti vienetai tampa paramos gavėjais ir įgyja teisę gauti paramą tik LPĮ 13 straipsnyje nustatyta tvarka įgiję paramos gavėjo statusą. </w:t>
      </w:r>
    </w:p>
    <w:p w:rsidR="00093845" w:rsidRDefault="000D779E">
      <w:pPr>
        <w:tabs>
          <w:tab w:val="left" w:pos="720"/>
          <w:tab w:val="left" w:pos="1077"/>
          <w:tab w:val="left" w:pos="1418"/>
        </w:tabs>
        <w:ind w:right="-82" w:firstLine="709"/>
        <w:jc w:val="both"/>
      </w:pPr>
      <w:r>
        <w:t xml:space="preserve">5. Paramos gavėjais taip pat gali būti Užsienyje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lietuviškos įstaigos ar organizacijos. </w:t>
      </w:r>
    </w:p>
    <w:p w:rsidR="00093845" w:rsidRDefault="000D779E">
      <w:pPr>
        <w:ind w:firstLine="709"/>
        <w:jc w:val="both"/>
        <w:rPr>
          <w:lang w:eastAsia="lt-LT"/>
        </w:rPr>
      </w:pPr>
      <w:r>
        <w:rPr>
          <w:lang w:eastAsia="lt-LT"/>
        </w:rPr>
        <w:t xml:space="preserve">Pagal Lietuvos Respublikos labdaros ir paramos įstatymo 7 ir 15 straipsnių pakeitimo įstatymą nuo 2015 m. sausio 1 d. paramos gavėjais yra laikomi Europos ekonominės erdvės valstybėse įsteigi juridiniai asmenys ar kitos organizacijos, kurių veiklos tikslas nėra pelno siekimas, o gautas pelnas negali būti skiriamas jų dalyviams. </w:t>
      </w:r>
    </w:p>
    <w:p w:rsidR="00093845" w:rsidRDefault="000D779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eastAsia="lt-LT"/>
        </w:rPr>
      </w:pPr>
      <w:r>
        <w:rPr>
          <w:lang w:eastAsia="lt-LT"/>
        </w:rPr>
        <w:t>Dokumentų, įrodančių, kad paramos teikėjo parama teikiama Europos ekonominės erdvės valstybėse įsteigtų juridinių asmenų ar kitų organizacijų veiklos dokumentuose numatytiems visuomenei naudingiems tikslams, nurodytiems Lietuvos Respublikos labdaros ir paramos įstatymo 3 straipsnio 3 dalyje, pateikimo mokesčių administratoriui tvarkos aprašas yra patvirtintas Valstybinės mokesčių inspekcijos prie Lietuvos Respublikos finansų ministerijos 2016 m. lapkričio 21 d. įsakymu Nr. VA-137 „</w:t>
      </w:r>
      <w:r>
        <w:t>Dėl Lietuvos Respublikos labdaros ir paramos įstatymo įgyvendinimo“</w:t>
      </w:r>
      <w:r>
        <w:rPr>
          <w:lang w:eastAsia="lt-LT"/>
        </w:rPr>
        <w:t>.</w:t>
      </w:r>
    </w:p>
    <w:p w:rsidR="00093845" w:rsidRDefault="000D779E">
      <w:pPr>
        <w:tabs>
          <w:tab w:val="left" w:pos="720"/>
          <w:tab w:val="left" w:pos="1077"/>
          <w:tab w:val="left" w:pos="1418"/>
        </w:tabs>
        <w:ind w:right="-82" w:firstLine="709"/>
        <w:jc w:val="both"/>
        <w:rPr>
          <w:szCs w:val="20"/>
        </w:rPr>
      </w:pPr>
      <w:r>
        <w:rPr>
          <w:szCs w:val="20"/>
        </w:rPr>
        <w:t xml:space="preserve">Atkreiptinas dėmesys, kad ši tvarka netaikoma </w:t>
      </w:r>
      <w:r>
        <w:t>Lietuvos Respublikos Vyriausybės ar jos įgaliotos institucijos patvirtintame sąraše nurodytoms užsienyje esančioms lietuvių bendruomenėms ir kitoms lietuviškoms įstaigoms ar organizacijoms.</w:t>
      </w:r>
    </w:p>
    <w:p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rsidR="00093845" w:rsidRDefault="000D779E">
      <w:pPr>
        <w:tabs>
          <w:tab w:val="left" w:pos="720"/>
          <w:tab w:val="left" w:pos="1077"/>
          <w:tab w:val="left" w:pos="1418"/>
        </w:tabs>
        <w:ind w:right="-82" w:firstLine="709"/>
        <w:jc w:val="both"/>
        <w:rPr>
          <w:rFonts w:cs="Arial Unicode MS"/>
        </w:rPr>
      </w:pPr>
      <w:r>
        <w:rPr>
          <w:rFonts w:cs="Arial Unicode MS"/>
        </w:rPr>
        <w:t xml:space="preserve">Visuomenei naudingais tikslais laikoma veikla tarptautinio bendradarbiavimo, žmogaus teisių apsaugos, mažumų integracijos, kultūros, religinių ir etinių vertybių puoselėjimo, švietimo, mokslo ir </w:t>
      </w:r>
      <w:r>
        <w:rPr>
          <w:rFonts w:cs="Arial Unicode MS"/>
        </w:rPr>
        <w:lastRenderedPageBreak/>
        <w:t>profesinio tobulinimo, neformalaus ir pilietinio ugdymo, sporto, socialinės apsaugos ir darbo, sveikatos 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rsidR="00093845" w:rsidRDefault="000D779E">
      <w:pPr>
        <w:tabs>
          <w:tab w:val="left" w:pos="720"/>
          <w:tab w:val="left" w:pos="1077"/>
          <w:tab w:val="left" w:pos="1418"/>
        </w:tabs>
        <w:ind w:right="-82" w:firstLine="720"/>
        <w:jc w:val="both"/>
      </w:pPr>
      <w:r>
        <w:t>- viešinti informaciją apie paramos teikėją;</w:t>
      </w:r>
    </w:p>
    <w:p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rsidR="00093845" w:rsidRDefault="000D779E">
      <w:pPr>
        <w:tabs>
          <w:tab w:val="left" w:pos="720"/>
          <w:tab w:val="left" w:pos="1077"/>
          <w:tab w:val="left" w:pos="1418"/>
        </w:tabs>
        <w:ind w:right="-82" w:firstLine="720"/>
        <w:jc w:val="both"/>
      </w:pPr>
      <w:r>
        <w:t>- panaudoti paramos dalyką paramos teikėjo nurodyta tvarka.</w:t>
      </w:r>
    </w:p>
    <w:p w:rsidR="00093845" w:rsidRDefault="000D779E">
      <w:pPr>
        <w:tabs>
          <w:tab w:val="left" w:pos="720"/>
          <w:tab w:val="left" w:pos="1077"/>
          <w:tab w:val="left" w:pos="1418"/>
        </w:tabs>
        <w:ind w:right="-82" w:firstLine="720"/>
        <w:jc w:val="both"/>
      </w:pPr>
      <w:r>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rsidR="00093845" w:rsidRDefault="000D779E">
      <w:pPr>
        <w:tabs>
          <w:tab w:val="left" w:pos="720"/>
          <w:tab w:val="left" w:pos="1077"/>
          <w:tab w:val="left" w:pos="1418"/>
        </w:tabs>
        <w:ind w:right="-82" w:firstLine="709"/>
        <w:jc w:val="both"/>
        <w:rPr>
          <w:szCs w:val="20"/>
        </w:rPr>
      </w:pPr>
      <w:r>
        <w:t>8. Paramos teikimo (gavimo) faktas įforminamas atitinkama sutartimi ar kitais paramos ar labdaros perdavimo faktą patvirtinančiais laisvos formos dokumentais, turinčiais privalomus Buhalterinės apskaitos įstatymo nustatytus rekvizitus (sutartis nebūtina, jeigu labdara ir parama teikiama ne Notariato įstatymo nustatyta tvarka ir nenustatomos papildomos labdaros ir paramos davėjo sąlygos).</w:t>
      </w:r>
    </w:p>
    <w:p w:rsidR="00093845" w:rsidRDefault="000D779E">
      <w:pPr>
        <w:tabs>
          <w:tab w:val="left" w:pos="720"/>
          <w:tab w:val="left" w:pos="1077"/>
          <w:tab w:val="left" w:pos="1418"/>
        </w:tabs>
        <w:ind w:right="-82" w:firstLine="709"/>
        <w:jc w:val="both"/>
      </w:pPr>
      <w:r>
        <w:t xml:space="preserve">9. Paramos teikėjai, vadovaudamiesi LPĮ, privalo atskirai tvarkyti pagal LPĮ įstatymą teikiamos paramos apskaitą, t. y. joje nurodyti duomenis apie konkrečius paramos gavėjus, paramos dalyką bei jo vertę ir mokesčių administratoriui pateikti mėnesio ir metinę ataskaitas apie suteiktą paramą. </w:t>
      </w:r>
    </w:p>
    <w:p w:rsidR="00093845" w:rsidRDefault="000D779E">
      <w:pPr>
        <w:tabs>
          <w:tab w:val="left" w:pos="720"/>
          <w:tab w:val="left" w:pos="1077"/>
          <w:tab w:val="left" w:pos="1418"/>
        </w:tabs>
        <w:ind w:firstLine="709"/>
        <w:jc w:val="both"/>
      </w:pPr>
      <w:r>
        <w:t>Paramos teikėjų mėnesio ir metinės ataskaitų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rsidR="00093845" w:rsidRDefault="000D779E">
      <w:pPr>
        <w:tabs>
          <w:tab w:val="left" w:pos="720"/>
          <w:tab w:val="left" w:pos="1077"/>
          <w:tab w:val="left" w:pos="1418"/>
        </w:tabs>
        <w:ind w:right="-82" w:firstLine="709"/>
        <w:jc w:val="both"/>
      </w:pPr>
      <w:r>
        <w:rPr>
          <w:color w:val="000000"/>
          <w:szCs w:val="20"/>
        </w:rPr>
        <w:t xml:space="preserve">11. Pagal LPĮ nuostatas juridiniai asmenys (paramos teikėjai) taip pat privalo teikti mėnesio ataskaitą apie vienam asmeniui suteiktą didesnę kaip 15 000 Eur paramos sumą. Ataskaita privalo būti pateikta iki sekančio mėnesio 15 dienos. Mėnesio ataskaitos apie vienam asmeniui suteiktą paramą ir (arba) labdarą bei iš vieno asmens gautą paramą, didesnę negu  15 000 Eur, PLN203 forma ir jos užpildymo taisyklės patvirtintos </w:t>
      </w:r>
      <w:r>
        <w:t>Valstybinės mokesčių inspekcijos prie Lietuvos Respublikos finansų ministerijos viršininko 2006 m. gegužės 30 d. įsakymu Nr. VA-49.</w:t>
      </w:r>
    </w:p>
    <w:p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parama teikiama, gaunama arba panaudojama nesilaikant LPĮ nurodytų reikalavimų, mokesčių administratorius pažeidėjams panaikina mokesčių lengvatas ir taiko įstatymų nustatytas sankcijas. </w:t>
      </w:r>
    </w:p>
    <w:p w:rsidR="00093845" w:rsidRDefault="000D779E">
      <w:pPr>
        <w:pStyle w:val="Pagrindiniotekstotrauka"/>
        <w:rPr>
          <w:rFonts w:ascii="Times New Roman" w:hAnsi="Times New Roman" w:cs="Times New Roman"/>
          <w:color w:val="000000"/>
          <w:sz w:val="22"/>
          <w:szCs w:val="22"/>
        </w:rPr>
      </w:pPr>
      <w:r>
        <w:rPr>
          <w:rFonts w:ascii="Times New Roman" w:hAnsi="Times New Roman" w:cs="Times New Roman"/>
          <w:iCs/>
          <w:lang w:val="nb-NO"/>
        </w:rPr>
        <w:lastRenderedPageBreak/>
        <w:t xml:space="preserve"> </w:t>
      </w:r>
      <w:r>
        <w:rPr>
          <w:rFonts w:ascii="Times New Roman" w:hAnsi="Times New Roman" w:cs="Times New Roman"/>
          <w:iCs/>
          <w:sz w:val="22"/>
          <w:szCs w:val="22"/>
          <w:lang w:val="nb-NO"/>
        </w:rPr>
        <w:t xml:space="preserve">(Pagal </w:t>
      </w:r>
      <w:r>
        <w:rPr>
          <w:rFonts w:ascii="Times New Roman" w:hAnsi="Times New Roman" w:cs="Times New Roman"/>
          <w:color w:val="000000"/>
          <w:sz w:val="22"/>
          <w:szCs w:val="22"/>
          <w:lang w:val="lt-LT"/>
        </w:rPr>
        <w:t xml:space="preserve">VMI prie FM 2017-10-27 raštą Nr. </w:t>
      </w:r>
      <w:r>
        <w:rPr>
          <w:rFonts w:ascii="Times New Roman" w:hAnsi="Times New Roman" w:cs="Times New Roman"/>
          <w:color w:val="000000"/>
          <w:sz w:val="22"/>
          <w:szCs w:val="22"/>
        </w:rPr>
        <w:t>(18.10-31-1E) RM-33036)</w:t>
      </w:r>
    </w:p>
    <w:p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rsidR="00093845" w:rsidRPr="00115097" w:rsidRDefault="000D779E">
      <w:pPr>
        <w:ind w:firstLine="709"/>
        <w:jc w:val="both"/>
        <w:rPr>
          <w:b/>
          <w:bCs/>
          <w:lang w:val="fr-FR"/>
        </w:rPr>
      </w:pPr>
      <w:r w:rsidRPr="00115097">
        <w:rPr>
          <w:b/>
          <w:bCs/>
          <w:lang w:val="fr-FR"/>
        </w:rPr>
        <w:t xml:space="preserve">Komentaras </w:t>
      </w:r>
    </w:p>
    <w:p w:rsidR="00B4029B" w:rsidRPr="00C06386" w:rsidRDefault="00B4029B" w:rsidP="00B4029B">
      <w:pPr>
        <w:tabs>
          <w:tab w:val="left" w:pos="720"/>
          <w:tab w:val="left" w:pos="1077"/>
          <w:tab w:val="left" w:pos="1418"/>
        </w:tabs>
        <w:ind w:right="-5" w:firstLine="709"/>
        <w:jc w:val="both"/>
        <w:rPr>
          <w:lang w:val="lt-LT"/>
        </w:rPr>
      </w:pPr>
      <w:r w:rsidRPr="00C06386">
        <w:rPr>
          <w:lang w:val="lt-LT"/>
        </w:rPr>
        <w:t>1.1. Paramos gavėjams – juridiniams asmenims teikiamos paramos dalykai yra:</w:t>
      </w:r>
    </w:p>
    <w:p w:rsidR="00B4029B" w:rsidRPr="00C06386" w:rsidRDefault="00B4029B" w:rsidP="00B4029B">
      <w:pPr>
        <w:tabs>
          <w:tab w:val="left" w:pos="720"/>
          <w:tab w:val="left" w:pos="1077"/>
          <w:tab w:val="left" w:pos="1418"/>
        </w:tabs>
        <w:ind w:right="-5" w:firstLine="709"/>
        <w:jc w:val="both"/>
        <w:rPr>
          <w:lang w:val="lt-LT"/>
        </w:rPr>
      </w:pPr>
      <w:r w:rsidRPr="00C06386">
        <w:rPr>
          <w:lang w:val="lt-LT"/>
        </w:rPr>
        <w:t>1) piniginės lėšos;</w:t>
      </w:r>
    </w:p>
    <w:p w:rsidR="00B4029B" w:rsidRPr="006D1DE2" w:rsidRDefault="00B4029B" w:rsidP="00B4029B">
      <w:pPr>
        <w:ind w:firstLine="709"/>
        <w:jc w:val="both"/>
        <w:rPr>
          <w:color w:val="000000"/>
          <w:lang w:val="lt-LT" w:eastAsia="lt-LT"/>
        </w:rPr>
      </w:pPr>
      <w:r w:rsidRPr="006D1DE2">
        <w:rPr>
          <w:lang w:val="lt-LT"/>
        </w:rPr>
        <w:t>2)</w:t>
      </w:r>
      <w:r w:rsidRPr="006D1DE2">
        <w:rPr>
          <w:color w:val="000000"/>
          <w:lang w:val="lt-LT" w:eastAsia="lt-LT"/>
        </w:rPr>
        <w:t xml:space="preserve"> piniginės lėšos, sudarančios iki 1,2 procentų (</w:t>
      </w:r>
      <w:r w:rsidRPr="006D1DE2">
        <w:rPr>
          <w:lang w:val="lt-LT"/>
        </w:rPr>
        <w:t xml:space="preserve">iki 2020 metų – iki 2 procentų), bei profesinių sąjungų arba profesinių sąjungų susivienijimų lėšos, sudarančios iki 0,6 procento (iki 2020 metų – iki 1 procento) </w:t>
      </w:r>
      <w:r w:rsidRPr="006D1DE2">
        <w:rPr>
          <w:color w:val="000000"/>
          <w:lang w:val="lt-LT" w:eastAsia="lt-LT"/>
        </w:rPr>
        <w:t>gyventojo pajamų mokesčio, mokėtino pagal metinę pajamų mokesčio deklaraciją, sumos arba iki 1,2 procento (</w:t>
      </w:r>
      <w:r w:rsidRPr="006D1DE2">
        <w:rPr>
          <w:lang w:val="lt-LT"/>
        </w:rPr>
        <w:t>iki 2020 metų – iki 2 procento) bei profesinėms sąjungoms arba profesinių sąjungų susivienijimams iki 0,6 procento (iki 2020 metų – iki 1 procento),</w:t>
      </w:r>
      <w:r w:rsidRPr="006D1DE2">
        <w:rPr>
          <w:color w:val="000000"/>
          <w:lang w:val="lt-LT" w:eastAsia="lt-LT"/>
        </w:rPr>
        <w:t xml:space="preserve"> mokestį išskaičiuojančio asmens išskaičiuoto pajamų mokesčio sumos, kai nuolatinis Lietuvos gyventojas metinės pajamų mokesčio deklaracijos neteikia.</w:t>
      </w:r>
    </w:p>
    <w:p w:rsidR="00B4029B" w:rsidRPr="006D1DE2" w:rsidRDefault="00B4029B" w:rsidP="00B4029B">
      <w:pPr>
        <w:tabs>
          <w:tab w:val="left" w:pos="720"/>
          <w:tab w:val="left" w:pos="1077"/>
          <w:tab w:val="left" w:pos="1418"/>
        </w:tabs>
        <w:ind w:right="-5" w:firstLine="709"/>
        <w:jc w:val="both"/>
        <w:rPr>
          <w:lang w:val="lt-LT"/>
        </w:rPr>
      </w:pPr>
      <w:r w:rsidRPr="006D1DE2">
        <w:rPr>
          <w:lang w:val="lt-LT"/>
        </w:rPr>
        <w:t>3) bet koks kitas turtas, įskaitant pagamintas ar įsigytas prekes;</w:t>
      </w:r>
    </w:p>
    <w:p w:rsidR="00B4029B" w:rsidRPr="006D1DE2" w:rsidRDefault="00B4029B" w:rsidP="00B4029B">
      <w:pPr>
        <w:tabs>
          <w:tab w:val="left" w:pos="720"/>
          <w:tab w:val="left" w:pos="1077"/>
          <w:tab w:val="left" w:pos="1418"/>
        </w:tabs>
        <w:ind w:right="-5" w:firstLine="709"/>
        <w:jc w:val="both"/>
        <w:rPr>
          <w:lang w:val="lt-LT"/>
        </w:rPr>
      </w:pPr>
      <w:r w:rsidRPr="006D1DE2">
        <w:rPr>
          <w:lang w:val="lt-LT"/>
        </w:rPr>
        <w:t>4) suteiktos paslaugos.</w:t>
      </w:r>
    </w:p>
    <w:p w:rsidR="00B4029B" w:rsidRPr="006D1DE2" w:rsidRDefault="00B4029B" w:rsidP="00B4029B">
      <w:pPr>
        <w:tabs>
          <w:tab w:val="left" w:pos="720"/>
          <w:tab w:val="left" w:pos="1077"/>
          <w:tab w:val="left" w:pos="1418"/>
        </w:tabs>
        <w:ind w:right="-5" w:firstLine="709"/>
        <w:jc w:val="both"/>
        <w:rPr>
          <w:szCs w:val="20"/>
          <w:lang w:val="lt-LT"/>
        </w:rPr>
      </w:pPr>
      <w:r w:rsidRPr="006D1DE2">
        <w:rPr>
          <w:lang w:val="lt-LT"/>
        </w:rPr>
        <w:t>1.2. Paramos dalykų teikimo būdai:</w:t>
      </w:r>
    </w:p>
    <w:p w:rsidR="00B4029B" w:rsidRPr="006D1DE2" w:rsidRDefault="00B4029B" w:rsidP="00B4029B">
      <w:pPr>
        <w:tabs>
          <w:tab w:val="left" w:pos="720"/>
          <w:tab w:val="left" w:pos="1077"/>
          <w:tab w:val="left" w:pos="1418"/>
        </w:tabs>
        <w:ind w:right="-5" w:firstLine="709"/>
        <w:jc w:val="both"/>
        <w:rPr>
          <w:szCs w:val="20"/>
          <w:lang w:val="lt-LT"/>
        </w:rPr>
      </w:pPr>
      <w:r w:rsidRPr="006D1DE2">
        <w:rPr>
          <w:lang w:val="lt-LT"/>
        </w:rPr>
        <w:t>1)</w:t>
      </w:r>
      <w:r w:rsidRPr="006D1DE2">
        <w:rPr>
          <w:lang w:val="lt-LT"/>
        </w:rPr>
        <w:tab/>
        <w:t>neatlygintinai perduodant pinigines lėšas ar bet kokį kitą turtą (įskaitant pagamintas arba įsigytas prekes), suteikiant paslaugas;</w:t>
      </w:r>
    </w:p>
    <w:p w:rsidR="00B4029B" w:rsidRPr="006D1DE2" w:rsidRDefault="00B4029B" w:rsidP="00B4029B">
      <w:pPr>
        <w:tabs>
          <w:tab w:val="left" w:pos="720"/>
          <w:tab w:val="left" w:pos="1077"/>
          <w:tab w:val="left" w:pos="1418"/>
        </w:tabs>
        <w:ind w:right="-5" w:firstLine="709"/>
        <w:jc w:val="both"/>
        <w:rPr>
          <w:szCs w:val="20"/>
          <w:lang w:val="lt-LT"/>
        </w:rPr>
      </w:pPr>
      <w:r w:rsidRPr="006D1DE2">
        <w:rPr>
          <w:lang w:val="lt-LT"/>
        </w:rPr>
        <w:t>2)</w:t>
      </w:r>
      <w:r w:rsidRPr="006D1DE2">
        <w:rPr>
          <w:lang w:val="lt-LT"/>
        </w:rPr>
        <w:tab/>
        <w:t>suteikiant turtą naudotis panaudos teise;</w:t>
      </w:r>
    </w:p>
    <w:p w:rsidR="00B4029B" w:rsidRPr="006D1DE2" w:rsidRDefault="00B4029B" w:rsidP="00B4029B">
      <w:pPr>
        <w:tabs>
          <w:tab w:val="left" w:pos="720"/>
          <w:tab w:val="left" w:pos="1077"/>
          <w:tab w:val="left" w:pos="1418"/>
        </w:tabs>
        <w:ind w:right="-5" w:firstLine="709"/>
        <w:jc w:val="both"/>
        <w:rPr>
          <w:szCs w:val="20"/>
          <w:lang w:val="lt-LT"/>
        </w:rPr>
      </w:pPr>
      <w:r w:rsidRPr="006D1DE2">
        <w:rPr>
          <w:lang w:val="lt-LT"/>
        </w:rPr>
        <w:t>3)</w:t>
      </w:r>
      <w:r w:rsidRPr="006D1DE2">
        <w:rPr>
          <w:lang w:val="lt-LT"/>
        </w:rPr>
        <w:tab/>
        <w:t>testamentu paliekant bet kokį turtą (įskaitant pinigines lėšas);</w:t>
      </w:r>
    </w:p>
    <w:p w:rsidR="00B4029B" w:rsidRPr="006D1DE2" w:rsidRDefault="00B4029B" w:rsidP="00B4029B">
      <w:pPr>
        <w:tabs>
          <w:tab w:val="left" w:pos="720"/>
          <w:tab w:val="left" w:pos="1077"/>
          <w:tab w:val="left" w:pos="1418"/>
        </w:tabs>
        <w:ind w:right="-5" w:firstLine="709"/>
        <w:jc w:val="both"/>
        <w:rPr>
          <w:lang w:val="lt-LT"/>
        </w:rPr>
      </w:pPr>
      <w:r w:rsidRPr="006D1DE2">
        <w:rPr>
          <w:lang w:val="lt-LT"/>
        </w:rPr>
        <w:t>4)</w:t>
      </w:r>
      <w:r w:rsidRPr="006D1DE2">
        <w:rPr>
          <w:lang w:val="lt-LT"/>
        </w:rPr>
        <w:tab/>
        <w:t>kitais būdais, kurių nedraudžia Lietuvos Respublikos įstatymai bei tarptautinės sutartys.</w:t>
      </w:r>
    </w:p>
    <w:p w:rsidR="00B4029B" w:rsidRPr="006D1DE2" w:rsidRDefault="00B4029B" w:rsidP="00B4029B">
      <w:pPr>
        <w:ind w:firstLine="709"/>
        <w:jc w:val="both"/>
        <w:rPr>
          <w:color w:val="000000"/>
          <w:lang w:val="lt-LT" w:eastAsia="lt-LT"/>
        </w:rPr>
      </w:pPr>
      <w:r w:rsidRPr="006D1DE2">
        <w:rPr>
          <w:lang w:val="lt-LT"/>
        </w:rPr>
        <w:t xml:space="preserve">5) </w:t>
      </w:r>
      <w:r w:rsidRPr="006D1DE2">
        <w:rPr>
          <w:color w:val="000000"/>
          <w:lang w:val="lt-LT" w:eastAsia="lt-LT"/>
        </w:rPr>
        <w:t xml:space="preserve">skiriant iki 1,2 procentų (iki </w:t>
      </w:r>
      <w:r w:rsidRPr="006D1DE2">
        <w:rPr>
          <w:lang w:val="lt-LT"/>
        </w:rPr>
        <w:t xml:space="preserve">2020 metų – iki 2 procentų), bei profesinėms sąjungoms arba profesinių sąjungų susivienijimams iki 0,6 procento (iki 2020 metų – iki 1 procento) </w:t>
      </w:r>
      <w:r w:rsidRPr="006D1DE2">
        <w:rPr>
          <w:color w:val="000000"/>
          <w:lang w:val="lt-LT" w:eastAsia="lt-LT"/>
        </w:rPr>
        <w:t xml:space="preserve">gyventojo pajamų mokesčio, mokėtino pagal metinę pajamų mokesčio deklaraciją, sumos arba iki 1,2 procento (iki </w:t>
      </w:r>
      <w:r w:rsidRPr="006D1DE2">
        <w:rPr>
          <w:lang w:val="lt-LT"/>
        </w:rPr>
        <w:t>2020 metų – iki 2 procento) bei profesinėms sąjungoms arba profesinių sąjungų susivienijimams iki 0,6 procento (iki 2020 metų – iki 1 procento),</w:t>
      </w:r>
      <w:r w:rsidRPr="006D1DE2">
        <w:rPr>
          <w:color w:val="000000"/>
          <w:lang w:val="lt-LT" w:eastAsia="lt-LT"/>
        </w:rPr>
        <w:t xml:space="preserve"> mokestį išskaičiuojančio asmens išskaičiuoto pajamų mokesčio sumos, kai nuolatinis Lietuvos gyventojas metinės pajamų mokesčio deklaracijos neteikia.</w:t>
      </w:r>
    </w:p>
    <w:p w:rsidR="00B4029B" w:rsidRPr="00C06386" w:rsidRDefault="00B4029B" w:rsidP="00B4029B">
      <w:pPr>
        <w:tabs>
          <w:tab w:val="left" w:pos="720"/>
          <w:tab w:val="left" w:pos="1077"/>
          <w:tab w:val="left" w:pos="1418"/>
        </w:tabs>
        <w:ind w:right="-5" w:firstLine="709"/>
        <w:jc w:val="both"/>
        <w:rPr>
          <w:szCs w:val="20"/>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rsidR="00B4029B" w:rsidRPr="00C0275C" w:rsidRDefault="00B4029B" w:rsidP="00B4029B">
      <w:pPr>
        <w:pStyle w:val="Pagrindiniotekstotrauka"/>
        <w:rPr>
          <w:rFonts w:ascii="Times New Roman" w:hAnsi="Times New Roman" w:cs="Times New Roman"/>
          <w:color w:val="000000"/>
          <w:sz w:val="22"/>
          <w:szCs w:val="22"/>
          <w:lang w:val="lt-LT"/>
        </w:rPr>
      </w:pPr>
      <w:r w:rsidRPr="00C0275C">
        <w:rPr>
          <w:rFonts w:ascii="Times New Roman" w:hAnsi="Times New Roman" w:cs="Times New Roman"/>
          <w:iCs/>
          <w:sz w:val="22"/>
          <w:szCs w:val="22"/>
          <w:lang w:val="nb-NO"/>
        </w:rPr>
        <w:t xml:space="preserve">(Pagal </w:t>
      </w:r>
      <w:r w:rsidRPr="00C0275C">
        <w:rPr>
          <w:rFonts w:ascii="Times New Roman" w:hAnsi="Times New Roman" w:cs="Times New Roman"/>
          <w:color w:val="000000"/>
          <w:sz w:val="22"/>
          <w:szCs w:val="22"/>
          <w:lang w:val="lt-LT"/>
        </w:rPr>
        <w:t xml:space="preserve">VMI prie FM 2020-07-02 raštą Nr. </w:t>
      </w:r>
      <w:r w:rsidRPr="00C0275C">
        <w:rPr>
          <w:rFonts w:ascii="Times New Roman" w:hAnsi="Times New Roman" w:cs="Times New Roman"/>
          <w:color w:val="000000"/>
          <w:sz w:val="22"/>
          <w:szCs w:val="22"/>
        </w:rPr>
        <w:t>Nr. (32.42-31-1E) RM-37567</w:t>
      </w:r>
      <w:r>
        <w:rPr>
          <w:rFonts w:ascii="Times New Roman" w:hAnsi="Times New Roman" w:cs="Times New Roman"/>
          <w:color w:val="000000"/>
          <w:sz w:val="22"/>
          <w:szCs w:val="22"/>
        </w:rPr>
        <w:t>)</w:t>
      </w:r>
    </w:p>
    <w:p w:rsidR="00093845" w:rsidRDefault="000D779E">
      <w:pPr>
        <w:tabs>
          <w:tab w:val="left" w:pos="720"/>
          <w:tab w:val="left" w:pos="1077"/>
          <w:tab w:val="left" w:pos="1418"/>
        </w:tabs>
        <w:ind w:right="-5" w:firstLine="709"/>
        <w:jc w:val="both"/>
        <w:rPr>
          <w:szCs w:val="20"/>
        </w:rPr>
      </w:pPr>
      <w:r>
        <w:t>2.</w:t>
      </w:r>
      <w:r>
        <w:tab/>
        <w:t>Suteiktos paramos vertė nustatoma:</w:t>
      </w:r>
    </w:p>
    <w:p w:rsidR="00093845" w:rsidRDefault="000D779E">
      <w:pPr>
        <w:tabs>
          <w:tab w:val="left" w:pos="720"/>
          <w:tab w:val="left" w:pos="1077"/>
          <w:tab w:val="left" w:pos="1418"/>
        </w:tabs>
        <w:ind w:right="-5" w:firstLine="709"/>
        <w:jc w:val="both"/>
        <w:rPr>
          <w:rFonts w:cs="Arial Unicode MS"/>
        </w:rPr>
      </w:pPr>
      <w:r>
        <w:rPr>
          <w:rFonts w:cs="Arial Unicode MS"/>
        </w:rPr>
        <w:lastRenderedPageBreak/>
        <w:t>-</w:t>
      </w:r>
      <w:r>
        <w:rPr>
          <w:rFonts w:cs="Arial Unicode MS"/>
        </w:rPr>
        <w:tab/>
        <w:t>pinigų – pagal faktišką mokėjimą patvirtinančiame banko išraše arba kasos išlaidų orderyje nurodytą sumą;</w:t>
      </w:r>
    </w:p>
    <w:p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rsidR="00093845" w:rsidRDefault="000D779E">
      <w:pPr>
        <w:tabs>
          <w:tab w:val="left" w:pos="720"/>
          <w:tab w:val="left" w:pos="1077"/>
          <w:tab w:val="left" w:pos="1418"/>
        </w:tabs>
        <w:ind w:right="-5" w:firstLine="709"/>
        <w:jc w:val="both"/>
        <w:rPr>
          <w:szCs w:val="20"/>
        </w:rPr>
      </w:pPr>
      <w:r>
        <w:t>-</w:t>
      </w:r>
      <w:r>
        <w:tab/>
        <w:t>kitų materialinių vertybių – pagal paramos davėjo materialinių vertybių perdavimo dokumentuose nurodytą šio turto įsigijimo (pasigaminimo) savikainą;</w:t>
      </w:r>
    </w:p>
    <w:p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rsidR="00093845" w:rsidRDefault="000D779E">
      <w:pPr>
        <w:ind w:right="-82" w:firstLine="720"/>
        <w:jc w:val="both"/>
      </w:pPr>
      <w:r>
        <w:t>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rsidR="00093845" w:rsidRDefault="000D779E">
      <w:pPr>
        <w:ind w:right="-82" w:firstLine="720"/>
        <w:jc w:val="both"/>
      </w:pPr>
      <w:r>
        <w:t>1 pavyzdys</w:t>
      </w:r>
    </w:p>
    <w:p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rsidR="00093845" w:rsidRDefault="000D779E">
      <w:pPr>
        <w:tabs>
          <w:tab w:val="left" w:pos="720"/>
          <w:tab w:val="left" w:pos="1077"/>
          <w:tab w:val="left" w:pos="1418"/>
        </w:tabs>
        <w:ind w:right="-5" w:firstLine="709"/>
        <w:jc w:val="both"/>
        <w:rPr>
          <w:szCs w:val="20"/>
        </w:rPr>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rsidR="00093845" w:rsidRDefault="000D779E">
      <w:pPr>
        <w:tabs>
          <w:tab w:val="left" w:pos="720"/>
          <w:tab w:val="left" w:pos="1077"/>
          <w:tab w:val="left" w:pos="1418"/>
        </w:tabs>
        <w:ind w:right="-5" w:firstLine="709"/>
        <w:jc w:val="both"/>
        <w:rPr>
          <w:szCs w:val="20"/>
        </w:rPr>
      </w:pPr>
      <w:r>
        <w:t>4.</w:t>
      </w:r>
      <w:r>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rsidR="00093845" w:rsidRDefault="000D779E">
      <w:pPr>
        <w:tabs>
          <w:tab w:val="left" w:pos="720"/>
          <w:tab w:val="left" w:pos="1077"/>
          <w:tab w:val="left" w:pos="1418"/>
        </w:tabs>
        <w:ind w:right="-5" w:firstLine="709"/>
        <w:jc w:val="both"/>
      </w:pPr>
      <w: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 xml:space="preserve">Įmonė paramos gavėjui leidžia naudotis jai priklausančio pastato dviem kambariais. Kiekvieną mėnesį įmonė apmoka jai išrašytas paslaugų sąskaitas. Įmonė turi teisę paramai skirtoms išlaidoms </w:t>
      </w:r>
      <w:r>
        <w:lastRenderedPageBreak/>
        <w:t>priskirti apmokėtas komunalinių paslaugų bei apskaičiuotą tos nekilnojamojo turto dalies nusidėvėjimą.</w:t>
      </w:r>
    </w:p>
    <w:p w:rsidR="00093845" w:rsidRDefault="000D779E">
      <w:pPr>
        <w:tabs>
          <w:tab w:val="left" w:pos="720"/>
          <w:tab w:val="left" w:pos="1077"/>
          <w:tab w:val="left" w:pos="1418"/>
        </w:tabs>
        <w:ind w:right="-5" w:firstLine="709"/>
        <w:jc w:val="both"/>
        <w:rPr>
          <w:szCs w:val="20"/>
        </w:rPr>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rsidR="00093845" w:rsidRDefault="000D779E">
      <w:pPr>
        <w:tabs>
          <w:tab w:val="left" w:pos="720"/>
          <w:tab w:val="left" w:pos="1077"/>
          <w:tab w:val="left" w:pos="1418"/>
        </w:tabs>
        <w:ind w:right="-5" w:firstLine="709"/>
        <w:jc w:val="both"/>
      </w:pPr>
      <w:r>
        <w:t xml:space="preserve">Paramos gavėjas, perduodamas kitam ūkio subjektui parduoti kaip paramą gautas materialines vertybes, šį faktą turi įforminti juridinę galią turinčiais dokumentais. Materialinių vertybių perdavimo dokumentai privalo turėti visus rekvizitus, nustatytus </w:t>
      </w:r>
      <w:hyperlink r:id="rId81" w:history="1">
        <w:r w:rsidRPr="008740BA">
          <w:t>Buhalterinės apskaitos įstatymo</w:t>
        </w:r>
      </w:hyperlink>
      <w:r>
        <w:t xml:space="preserve"> 13 straipsnyje.</w:t>
      </w:r>
    </w:p>
    <w:p w:rsidR="00093845" w:rsidRPr="008740BA" w:rsidRDefault="000D779E">
      <w:pPr>
        <w:pStyle w:val="Pagrindiniotekstotrauka"/>
        <w:rPr>
          <w:rFonts w:ascii="Times New Roman" w:hAnsi="Times New Roman" w:cs="Times New Roman"/>
          <w:color w:val="000000"/>
        </w:rPr>
      </w:pPr>
      <w:r>
        <w:rPr>
          <w:rFonts w:ascii="Times New Roman" w:hAnsi="Times New Roman" w:cs="Times New Roman"/>
          <w:iCs/>
          <w:sz w:val="22"/>
          <w:szCs w:val="22"/>
          <w:lang w:val="nb-NO"/>
        </w:rPr>
        <w:t xml:space="preserve"> </w:t>
      </w: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rsidR="00093845" w:rsidRDefault="000D779E" w:rsidP="008740BA">
      <w:pPr>
        <w:jc w:val="both"/>
        <w:rPr>
          <w:bCs/>
        </w:rPr>
      </w:pPr>
      <w:r>
        <w:rPr>
          <w:bCs/>
        </w:rPr>
        <w:t>(</w:t>
      </w:r>
      <w:r w:rsidRPr="008740BA">
        <w:t>KEISTA:</w:t>
      </w:r>
      <w:r w:rsidRPr="008740BA">
        <w:rPr>
          <w:lang w:val="lt-LT"/>
        </w:rPr>
        <w:t xml:space="preserve"> </w:t>
      </w:r>
      <w:r w:rsidRPr="008740BA">
        <w:t>200</w:t>
      </w:r>
      <w:r w:rsidR="00B4029B">
        <w:t>8</w:t>
      </w:r>
      <w:r w:rsidRPr="008740BA">
        <w:t xml:space="preserve"> 0</w:t>
      </w:r>
      <w:r w:rsidR="00B4029B">
        <w:t>4</w:t>
      </w:r>
      <w:r w:rsidRPr="008740BA">
        <w:t xml:space="preserve"> </w:t>
      </w:r>
      <w:r w:rsidR="00B4029B">
        <w:t>10</w:t>
      </w:r>
      <w:r w:rsidRPr="008740BA">
        <w:t xml:space="preserve"> įstatymu Nr.X-1</w:t>
      </w:r>
      <w:r w:rsidR="00E83861">
        <w:t>484</w:t>
      </w:r>
      <w:r w:rsidRPr="008740BA">
        <w:t xml:space="preserve"> (nuo 200</w:t>
      </w:r>
      <w:r w:rsidR="00E83861">
        <w:t>9</w:t>
      </w:r>
      <w:r w:rsidRPr="008740BA">
        <w:t xml:space="preserve"> 01 01)</w:t>
      </w:r>
      <w:r>
        <w:rPr>
          <w:bCs/>
        </w:rPr>
        <w:t>)</w:t>
      </w:r>
    </w:p>
    <w:p w:rsidR="00B4029B" w:rsidRPr="00115097" w:rsidRDefault="00B4029B" w:rsidP="00B4029B">
      <w:pPr>
        <w:ind w:firstLine="709"/>
        <w:jc w:val="both"/>
        <w:rPr>
          <w:b/>
          <w:bCs/>
          <w:lang w:val="fr-FR"/>
        </w:rPr>
      </w:pPr>
      <w:r w:rsidRPr="00115097">
        <w:rPr>
          <w:b/>
          <w:bCs/>
          <w:lang w:val="fr-FR"/>
        </w:rPr>
        <w:t xml:space="preserve">Komentaras </w:t>
      </w:r>
    </w:p>
    <w:p w:rsidR="00B4029B" w:rsidRPr="008C500B" w:rsidRDefault="00B4029B" w:rsidP="00B4029B">
      <w:pPr>
        <w:spacing w:after="0" w:line="240" w:lineRule="auto"/>
        <w:ind w:firstLine="720"/>
        <w:jc w:val="both"/>
        <w:rPr>
          <w:lang w:val="lt-LT"/>
        </w:rPr>
      </w:pPr>
      <w:r w:rsidRPr="008C500B">
        <w:rPr>
          <w:lang w:val="lt-LT"/>
        </w:rPr>
        <w:t>Pagal Loterijų įstatymą privalomai teikiama parama nėra savanoriškas paramos suteikimas, todėl vienetų privalomo dydžio paramai skirtinoms sumoms netaikomos šio straipsnio 2 dalyje nustatytos lengvatos</w:t>
      </w:r>
      <w:r w:rsidRPr="008C500B">
        <w:rPr>
          <w:bCs/>
          <w:lang w:val="lt-LT"/>
        </w:rPr>
        <w:t xml:space="preserve">. Loterijų įstatyme nustatyta tvarka loterijų organizatorių privalomai skiriama parama yra laikoma šių vienetų privalomomis įmokomis, kurios pagal PMĮ 24 straipsnio nuostatas yra priskiriamos ribojamų dydžių leidžiamiems atskaitymams. Atkreiptinas dėmesys, kad šios nuostatos galioja ir nuo 2020 m. gegužės 1 d., kai </w:t>
      </w:r>
      <w:r w:rsidRPr="008C500B">
        <w:rPr>
          <w:lang w:val="lt-LT"/>
        </w:rPr>
        <w:t>Lietuvos Respublikos loterijų įstatymo</w:t>
      </w:r>
      <w:r w:rsidRPr="008C500B">
        <w:rPr>
          <w:bCs/>
          <w:lang w:val="lt-LT"/>
        </w:rPr>
        <w:t xml:space="preserve"> Nr. IX-1661 pakeitimo įstatymu Nr. XIII-2598 yra įteisinta nauja </w:t>
      </w:r>
      <w:r w:rsidRPr="008C500B">
        <w:rPr>
          <w:lang w:val="lt-LT"/>
        </w:rPr>
        <w:t>loterijų organizatorių 8 procentų nominaliosios išplatintų loterijos bilietų vertės privalomai skiriamos paramos skyrimo ir jos apskaitos tvarka.</w:t>
      </w:r>
    </w:p>
    <w:p w:rsidR="00B4029B" w:rsidRPr="008C500B" w:rsidRDefault="00B4029B" w:rsidP="00B4029B">
      <w:pPr>
        <w:spacing w:after="0" w:line="240" w:lineRule="auto"/>
        <w:ind w:firstLine="720"/>
        <w:jc w:val="both"/>
        <w:rPr>
          <w:lang w:val="lt-LT"/>
        </w:rPr>
      </w:pPr>
      <w:r w:rsidRPr="008C500B">
        <w:rPr>
          <w:lang w:val="lt-LT"/>
        </w:rPr>
        <w:t xml:space="preserve">Pažymėtina, kad </w:t>
      </w:r>
      <w:r w:rsidRPr="008C500B">
        <w:rPr>
          <w:u w:val="single"/>
          <w:lang w:val="lt-LT"/>
        </w:rPr>
        <w:t>nuo 2020 m. gegužės 1 d.</w:t>
      </w:r>
      <w:r w:rsidRPr="008C500B">
        <w:rPr>
          <w:lang w:val="lt-LT"/>
        </w:rPr>
        <w:t xml:space="preserve"> loterijų organizatoriai, t. y. bendrovės, turinčios priežiūros institucijos išduotą loterijų veiklos licenciją, kuria suteikiama teisė vykdyti loterijų veiklą, pagal Loterijų įstatymo 19 straipsnį bei Lietuvos Respublikos labdaros ir paramos įstatymo Nr. I-172 1 straipsnio pakeitimo įstatymą Nr. XIII-2600 privalo teikti Valstybinei mokesčių inspekcijai ataskaitas apie suteiktą šią paramą LPĮ nustatyta tvarka. </w:t>
      </w:r>
    </w:p>
    <w:p w:rsidR="00B4029B" w:rsidRPr="008C500B" w:rsidRDefault="00B4029B" w:rsidP="00B4029B">
      <w:pPr>
        <w:spacing w:after="0" w:line="240" w:lineRule="auto"/>
        <w:ind w:firstLine="720"/>
        <w:jc w:val="both"/>
        <w:rPr>
          <w:lang w:val="lt-LT"/>
        </w:rPr>
      </w:pPr>
    </w:p>
    <w:p w:rsidR="00B4029B" w:rsidRPr="008C500B" w:rsidRDefault="00B4029B" w:rsidP="00B4029B">
      <w:pPr>
        <w:spacing w:after="0" w:line="240" w:lineRule="auto"/>
        <w:ind w:firstLine="720"/>
        <w:jc w:val="both"/>
        <w:rPr>
          <w:lang w:val="lt-LT"/>
        </w:rPr>
      </w:pPr>
      <w:r w:rsidRPr="008C500B">
        <w:rPr>
          <w:lang w:val="lt-LT"/>
        </w:rPr>
        <w:t>Atsižvelgiant į aukščiau minėtus teisės aktų pakeitimus, loterijų organizatorių per kalendorinius metus privalomai suteiktos pagal Loterijų įstatymą paramos duomenys turi būti pateikiami Paramos teikimo metinėje ataskaitoje, kurios FR0477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(pagal 2020 m. kovo 3  d. įsakymo Nr. VA-21 redakciją). Pasibaigus kalendoriniams metams, paramos teikėjai ataskaitos FR0477 formą mokesčių administratoriui privalo pateikti iki kitų kalendorinių metų gegužės 15 dienos.</w:t>
      </w:r>
    </w:p>
    <w:p w:rsidR="00B4029B" w:rsidRPr="008C500B" w:rsidRDefault="00B4029B" w:rsidP="00B4029B">
      <w:pPr>
        <w:spacing w:after="0" w:line="240" w:lineRule="auto"/>
        <w:ind w:firstLine="720"/>
        <w:jc w:val="both"/>
        <w:rPr>
          <w:lang w:val="lt-LT"/>
        </w:rPr>
      </w:pPr>
    </w:p>
    <w:p w:rsidR="00B4029B" w:rsidRPr="008C500B" w:rsidRDefault="00B4029B" w:rsidP="00B4029B">
      <w:pPr>
        <w:spacing w:after="0" w:line="240" w:lineRule="auto"/>
        <w:ind w:firstLine="720"/>
        <w:jc w:val="both"/>
        <w:rPr>
          <w:u w:val="single"/>
          <w:lang w:val="lt-LT"/>
        </w:rPr>
      </w:pPr>
      <w:r w:rsidRPr="008C500B">
        <w:rPr>
          <w:lang w:val="lt-LT"/>
        </w:rPr>
        <w:t xml:space="preserve">Atsižvelgiant į tai, kad pagal Loterijų įstatymą loterijų organizatoriams nuo 2020 m. gegužės 1 d. atsiranda prievolė teikti mokesčių administratoriui ataskaitas apie suteiktą paramą LPĮ nustatyta tvarka, o ataskaitos FR0477 formos pateikimo mokesčių administratoriui terminas yra iki kalendorinių metų gegužės 15 dienos, todėl loterijų organizatoriai duomenis apie 2019 kalendoriniais metais pagal Loterijų įstatymo nuostatas privalomai suteiktą paramą LPĮ nustatytiems paramos gavėjams pateikia ataskaitos FR0477 formoje, kuri mokesčių administratoriui pateikiama </w:t>
      </w:r>
      <w:r w:rsidRPr="008C500B">
        <w:rPr>
          <w:u w:val="single"/>
          <w:lang w:val="lt-LT"/>
        </w:rPr>
        <w:t>iki 2020 m. gegužės 15 d.</w:t>
      </w:r>
    </w:p>
    <w:p w:rsidR="00B4029B" w:rsidRPr="008C500B" w:rsidRDefault="00B4029B" w:rsidP="00B4029B">
      <w:pPr>
        <w:spacing w:after="0" w:line="240" w:lineRule="auto"/>
        <w:ind w:firstLine="720"/>
        <w:jc w:val="both"/>
        <w:rPr>
          <w:lang w:val="lt-LT"/>
        </w:rPr>
      </w:pPr>
      <w:r w:rsidRPr="008C500B">
        <w:rPr>
          <w:bCs/>
          <w:lang w:val="lt-LT"/>
        </w:rPr>
        <w:t xml:space="preserve">Atkreiptinas dėmesys, kad loterijų organizatoriai, nuo 2020 m. gegužės 1 d. taip pat privalo teikti mokesčių administratoriui mėnesio ataskaitą, kurios forma ir pateikimo tvarka patvirtinta Valstybinės mokesčių inspekcijos prie Lietuvos Respublikos finansų ministerijos viršininko 2006 m. gegužės 30 d. įsakymu Nr. VA-49 „Dėl Mėnesio ataskaitos apie vienam asmeniui suteiktą paramą ir </w:t>
      </w:r>
      <w:r w:rsidRPr="008C500B">
        <w:rPr>
          <w:bCs/>
          <w:lang w:val="lt-LT"/>
        </w:rPr>
        <w:lastRenderedPageBreak/>
        <w:t xml:space="preserve">(arba) labdarą bei iš vieno asmens gautą paramą, didesnę kaip 15 000 EUR, formos PLN203 ir jos </w:t>
      </w:r>
      <w:r w:rsidRPr="008C500B">
        <w:rPr>
          <w:lang w:val="lt-LT"/>
        </w:rPr>
        <w:t xml:space="preserve">pildymo taisyklių patvirtinimo“. </w:t>
      </w:r>
    </w:p>
    <w:p w:rsidR="00B4029B" w:rsidRPr="00C0275C" w:rsidRDefault="00B4029B" w:rsidP="00B4029B">
      <w:pPr>
        <w:pStyle w:val="Pagrindiniotekstotrauka"/>
        <w:rPr>
          <w:rFonts w:ascii="Times New Roman" w:hAnsi="Times New Roman" w:cs="Times New Roman"/>
          <w:color w:val="000000"/>
          <w:sz w:val="22"/>
          <w:szCs w:val="22"/>
          <w:lang w:val="lt-LT"/>
        </w:rPr>
      </w:pPr>
      <w:r w:rsidRPr="00C0275C">
        <w:rPr>
          <w:rFonts w:ascii="Times New Roman" w:hAnsi="Times New Roman" w:cs="Times New Roman"/>
          <w:iCs/>
          <w:sz w:val="22"/>
          <w:szCs w:val="22"/>
          <w:lang w:val="nb-NO"/>
        </w:rPr>
        <w:t xml:space="preserve"> (Pagal </w:t>
      </w:r>
      <w:r w:rsidRPr="00C0275C">
        <w:rPr>
          <w:rFonts w:ascii="Times New Roman" w:hAnsi="Times New Roman" w:cs="Times New Roman"/>
          <w:color w:val="000000"/>
          <w:sz w:val="22"/>
          <w:szCs w:val="22"/>
          <w:lang w:val="lt-LT"/>
        </w:rPr>
        <w:t xml:space="preserve">VMI prie FM 2020-07-02 raštą Nr. </w:t>
      </w:r>
      <w:r w:rsidRPr="00C0275C">
        <w:rPr>
          <w:rFonts w:ascii="Times New Roman" w:hAnsi="Times New Roman" w:cs="Times New Roman"/>
          <w:color w:val="000000"/>
          <w:sz w:val="22"/>
          <w:szCs w:val="22"/>
        </w:rPr>
        <w:t>Nr. (32.42-31-1E) RM-37567</w:t>
      </w:r>
      <w:r>
        <w:rPr>
          <w:rFonts w:ascii="Times New Roman" w:hAnsi="Times New Roman" w:cs="Times New Roman"/>
          <w:color w:val="000000"/>
          <w:sz w:val="22"/>
          <w:szCs w:val="22"/>
        </w:rPr>
        <w:t>)</w:t>
      </w:r>
    </w:p>
    <w:p w:rsidR="00093845" w:rsidRDefault="000D779E">
      <w:pPr>
        <w:pStyle w:val="Antrat1"/>
        <w:jc w:val="both"/>
        <w:rPr>
          <w:b w:val="0"/>
          <w:szCs w:val="20"/>
          <w:lang w:val="lt-LT"/>
        </w:rPr>
      </w:pPr>
      <w:bookmarkStart w:id="456" w:name="_29_straipsnis._Narių"/>
      <w:bookmarkEnd w:id="456"/>
      <w:r>
        <w:rPr>
          <w:bCs w:val="0"/>
          <w:lang w:val="lt-LT"/>
        </w:rPr>
        <w:t>29 STRAIPSNIS. Narių mokesčiai, įnašai ir įmokos</w:t>
      </w:r>
      <w:r>
        <w:rPr>
          <w:b w:val="0"/>
          <w:lang w:val="lt-LT"/>
        </w:rPr>
        <w:t>.</w:t>
      </w:r>
    </w:p>
    <w:p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pajamų suma. Didesnės kaip 0,2 proc. pajamų įmokų ir įnašų sumos ribojamų dydžių leidžiamiems atskaitymams nepriskiriamos.</w:t>
      </w:r>
    </w:p>
    <w:p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rsidR="00093845" w:rsidRDefault="000D779E">
      <w:pPr>
        <w:tabs>
          <w:tab w:val="left" w:pos="720"/>
          <w:tab w:val="left" w:pos="1077"/>
          <w:tab w:val="left" w:pos="1418"/>
        </w:tabs>
        <w:ind w:right="-5" w:firstLine="709"/>
        <w:jc w:val="both"/>
        <w:rPr>
          <w:bCs/>
          <w:szCs w:val="20"/>
          <w:lang w:val="lt-LT"/>
        </w:rPr>
      </w:pPr>
      <w:r>
        <w:rPr>
          <w:bCs/>
          <w:lang w:val="lt-LT"/>
        </w:rPr>
        <w:t>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rsidR="00093845" w:rsidRDefault="000D779E">
      <w:pPr>
        <w:tabs>
          <w:tab w:val="left" w:pos="720"/>
          <w:tab w:val="left" w:pos="1077"/>
          <w:tab w:val="left" w:pos="1418"/>
        </w:tabs>
        <w:ind w:right="-5" w:firstLine="709"/>
        <w:jc w:val="both"/>
        <w:rPr>
          <w:szCs w:val="20"/>
          <w:lang w:val="lt-LT"/>
        </w:rPr>
      </w:pPr>
      <w:r>
        <w:rPr>
          <w:lang w:val="lt-LT"/>
        </w:rPr>
        <w:t xml:space="preserve">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w:t>
      </w:r>
      <w:r>
        <w:rPr>
          <w:lang w:val="lt-LT"/>
        </w:rPr>
        <w:lastRenderedPageBreak/>
        <w:t>aišku, kad jų tikslas nėra pelno siekimas, o gautas pelnas negali būti skirstomas steigėjams ir (arba) dalininkams, ir (arba) nariams.</w:t>
      </w:r>
    </w:p>
    <w:p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rsidR="00093845" w:rsidRDefault="000D779E">
      <w:pPr>
        <w:pStyle w:val="Pagrindiniotekstotrauka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rsidR="00093845" w:rsidRDefault="000D779E">
      <w:pPr>
        <w:tabs>
          <w:tab w:val="left" w:pos="720"/>
          <w:tab w:val="left" w:pos="1077"/>
          <w:tab w:val="left" w:pos="1418"/>
        </w:tabs>
        <w:ind w:right="-5" w:firstLine="709"/>
        <w:jc w:val="both"/>
        <w:rPr>
          <w:szCs w:val="20"/>
          <w:lang w:val="lt-LT"/>
        </w:rPr>
      </w:pPr>
      <w:r>
        <w:rPr>
          <w:lang w:val="lt-LT"/>
        </w:rPr>
        <w:t xml:space="preserve">Biuro narės yra draudimo įmonės, turinčios leidimą vykdyti transporto priemonių savininkų ir valdytojų civilinės atsakomybės privalomąjį draudimą ir sumokėjusios stojamąjį Biuro narės mokestį.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rsidR="00093845" w:rsidRDefault="00093845">
      <w:pPr>
        <w:tabs>
          <w:tab w:val="left" w:pos="720"/>
          <w:tab w:val="left" w:pos="1077"/>
          <w:tab w:val="left" w:pos="1418"/>
        </w:tabs>
        <w:ind w:right="-5" w:firstLine="709"/>
        <w:jc w:val="both"/>
        <w:rPr>
          <w:lang w:val="lt-LT"/>
        </w:rPr>
      </w:pPr>
    </w:p>
    <w:p w:rsidR="00093845" w:rsidRDefault="000D779E">
      <w:pPr>
        <w:pStyle w:val="Antrat1"/>
        <w:jc w:val="both"/>
        <w:rPr>
          <w:b w:val="0"/>
          <w:szCs w:val="20"/>
          <w:lang w:val="lt-LT"/>
        </w:rPr>
      </w:pPr>
      <w:bookmarkStart w:id="457" w:name="_30_straipsnis._Mokestinio"/>
      <w:bookmarkEnd w:id="457"/>
      <w:r>
        <w:rPr>
          <w:bCs w:val="0"/>
          <w:lang w:val="lt-LT"/>
        </w:rPr>
        <w:t>30 STRAIPSNIS. Mokestinio laikotarpio nuostolių perkėlimas</w:t>
      </w:r>
      <w:r>
        <w:rPr>
          <w:b w:val="0"/>
          <w:lang w:val="lt-LT"/>
        </w:rPr>
        <w:t>.</w:t>
      </w:r>
    </w:p>
    <w:p w:rsidR="00AB1E68" w:rsidRPr="006D5D6A" w:rsidRDefault="00AB1E68" w:rsidP="00AB1E68">
      <w:pPr>
        <w:spacing w:after="0"/>
        <w:ind w:firstLine="720"/>
        <w:jc w:val="both"/>
        <w:rPr>
          <w:b/>
          <w:color w:val="000000"/>
        </w:rPr>
      </w:pPr>
      <w:r w:rsidRPr="006D5D6A">
        <w:rPr>
          <w:b/>
          <w:color w:val="000000"/>
        </w:rPr>
        <w:t xml:space="preserve">1. Jeigu mokestiniais metais iš pajamų atėmus neapmokestinamąsias pajamas ir atskaičius leidžiamus atskaitymus bei ribojamų dydžių leidžiamus atskaitymus gaunami </w:t>
      </w:r>
      <w:r w:rsidRPr="006D5D6A">
        <w:rPr>
          <w:b/>
          <w:color w:val="000000"/>
        </w:rPr>
        <w:lastRenderedPageBreak/>
        <w:t>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rsidR="00AB1E68" w:rsidRPr="006D5D6A" w:rsidRDefault="00AB1E68" w:rsidP="00AB1E68">
      <w:pPr>
        <w:pStyle w:val="HTMLiankstoformatuotas"/>
        <w:ind w:right="-1" w:firstLine="567"/>
        <w:jc w:val="both"/>
        <w:rPr>
          <w:rFonts w:ascii="Times New Roman" w:hAnsi="Times New Roman" w:cs="Times New Roman"/>
          <w:iCs/>
          <w:color w:val="000000"/>
          <w:sz w:val="24"/>
          <w:szCs w:val="24"/>
        </w:rPr>
      </w:pPr>
      <w:r w:rsidRPr="006D5D6A">
        <w:rPr>
          <w:rFonts w:ascii="Times New Roman" w:hAnsi="Times New Roman" w:cs="Times New Roman"/>
          <w:color w:val="000000"/>
          <w:sz w:val="24"/>
          <w:szCs w:val="24"/>
        </w:rPr>
        <w:t xml:space="preserve">(KEISTA: </w:t>
      </w:r>
      <w:r w:rsidRPr="006D5D6A">
        <w:rPr>
          <w:rFonts w:ascii="Times New Roman" w:hAnsi="Times New Roman" w:cs="Times New Roman"/>
          <w:iCs/>
          <w:color w:val="000000"/>
          <w:sz w:val="24"/>
          <w:szCs w:val="24"/>
        </w:rPr>
        <w:t xml:space="preserve">2018 12 06 įstatymas Nr. XIII-1697, nuostatos taikomos apskaičiuojant 2018 </w:t>
      </w:r>
      <w:r w:rsidRPr="006D5D6A">
        <w:rPr>
          <w:rFonts w:ascii="Times New Roman" w:hAnsi="Times New Roman" w:cs="Times New Roman"/>
          <w:bCs/>
          <w:sz w:val="24"/>
          <w:szCs w:val="24"/>
        </w:rPr>
        <w:t>metais prasidėjusio mokestinio laikotarpio ir vėlesnių mokestinių laikotarpių apmokestinamąjį pelną</w:t>
      </w:r>
      <w:r w:rsidRPr="006D5D6A">
        <w:rPr>
          <w:rFonts w:ascii="Times New Roman" w:hAnsi="Times New Roman" w:cs="Times New Roman"/>
          <w:iCs/>
          <w:color w:val="000000"/>
          <w:sz w:val="24"/>
          <w:szCs w:val="24"/>
        </w:rPr>
        <w:t>)</w:t>
      </w:r>
    </w:p>
    <w:p w:rsidR="00AB1E68" w:rsidRDefault="00AB1E68" w:rsidP="00AB1E68">
      <w:pPr>
        <w:ind w:firstLine="720"/>
        <w:jc w:val="both"/>
        <w:rPr>
          <w:b/>
          <w:bCs/>
          <w:iCs/>
          <w:lang w:val="lt-LT"/>
        </w:rPr>
      </w:pPr>
      <w:r>
        <w:rPr>
          <w:b/>
          <w:bCs/>
          <w:iCs/>
          <w:lang w:val="lt-LT"/>
        </w:rPr>
        <w:t>Komentaras</w:t>
      </w:r>
    </w:p>
    <w:p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rsidR="0023488F" w:rsidRPr="006D5D6A" w:rsidRDefault="0023488F" w:rsidP="00AB1E68">
      <w:pPr>
        <w:tabs>
          <w:tab w:val="left" w:pos="720"/>
          <w:tab w:val="left" w:pos="1077"/>
          <w:tab w:val="left" w:pos="1418"/>
        </w:tabs>
        <w:spacing w:after="0" w:line="240" w:lineRule="auto"/>
        <w:ind w:right="-6" w:firstLine="709"/>
        <w:jc w:val="both"/>
      </w:pPr>
    </w:p>
    <w:p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rsidR="00AB1E68" w:rsidRPr="007E7D8B" w:rsidRDefault="00AB1E68" w:rsidP="00AB1E68">
      <w:pPr>
        <w:tabs>
          <w:tab w:val="left" w:pos="720"/>
          <w:tab w:val="left" w:pos="1077"/>
          <w:tab w:val="left" w:pos="1418"/>
        </w:tabs>
        <w:ind w:right="-5" w:firstLine="709"/>
        <w:jc w:val="both"/>
      </w:pPr>
      <w:r w:rsidRPr="007E7D8B">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rsidR="00AB1E68" w:rsidRPr="006D5D6A" w:rsidRDefault="00AB1E68" w:rsidP="00AB1E68">
      <w:pPr>
        <w:pStyle w:val="Pagrindiniotekstotrauka3"/>
        <w:tabs>
          <w:tab w:val="left" w:pos="720"/>
          <w:tab w:val="left" w:pos="1077"/>
          <w:tab w:val="left" w:pos="1418"/>
        </w:tabs>
        <w:ind w:right="-5" w:firstLine="709"/>
        <w:rPr>
          <w:rFonts w:ascii="Times New Roman" w:hAnsi="Times New Roman"/>
        </w:rPr>
      </w:pPr>
    </w:p>
    <w:p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rsidR="00AB1E68" w:rsidRPr="006D5D6A" w:rsidRDefault="00AB1E68" w:rsidP="00AB1E68">
      <w:pPr>
        <w:tabs>
          <w:tab w:val="left" w:pos="720"/>
          <w:tab w:val="left" w:pos="1077"/>
          <w:tab w:val="left" w:pos="1418"/>
        </w:tabs>
        <w:ind w:right="-5" w:firstLine="709"/>
        <w:jc w:val="both"/>
      </w:pPr>
      <w:r w:rsidRPr="006D5D6A">
        <w:t xml:space="preserve">Pavyzdys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lastRenderedPageBreak/>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rsidR="00093845" w:rsidRDefault="000D779E">
      <w:pPr>
        <w:pStyle w:val="tajtip"/>
        <w:shd w:val="clear" w:color="auto" w:fill="FFFFFF"/>
        <w:spacing w:before="0" w:beforeAutospacing="0" w:after="0" w:afterAutospacing="0"/>
        <w:ind w:firstLine="709"/>
        <w:jc w:val="both"/>
        <w:rPr>
          <w:b/>
          <w:color w:val="000000"/>
        </w:rPr>
      </w:pPr>
      <w:r>
        <w:rPr>
          <w:rStyle w:val="Grietas"/>
        </w:rPr>
        <w:t>2.</w:t>
      </w:r>
      <w:r>
        <w:rPr>
          <w:b/>
          <w:color w:val="000000"/>
        </w:rPr>
        <w:t xml:space="preserve"> Nuostoliai dėl vertybinių popierių arba išvestinių finansinių priemonių perleidimo perkeliami į kitus mokestinius metus, tačiau dengiami tik vertybinių popierių ir (arba) išvestinių finansinių priemonių perleidimo 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jei akcijas perleidžiantis vienetas šiame vienete ne trumpiau kaip 2 metus be pertraukų turėjo daugiau kaip 10 procentų balsus suteikiančių akcijų, atskaitomi iš mokestinio laikotarpio apmokestinamųjų vertybinių popierių perleidimo pajamų, tačiau taip atskaitomų nuostolių suma negali būti didesnė už to mokestinio laikotarpio apmokestinamųjų vertybinių popierių turto vertės padidėjimo pajamų sumą, o neatskaityta tokio nuostolio suma į kitus mokestinius metus neperkeliama.</w:t>
      </w:r>
    </w:p>
    <w:p w:rsidR="00093845" w:rsidRDefault="000D779E" w:rsidP="00BF5DD1">
      <w:pPr>
        <w:spacing w:after="0"/>
        <w:jc w:val="both"/>
        <w:rPr>
          <w:bCs/>
        </w:rPr>
      </w:pPr>
      <w:r>
        <w:rPr>
          <w:bCs/>
        </w:rPr>
        <w:t>(</w:t>
      </w:r>
      <w:r w:rsidRPr="00BF5DD1">
        <w:rPr>
          <w:bCs/>
          <w:lang w:val="lt-LT"/>
        </w:rPr>
        <w:t xml:space="preserve">KEISTA: </w:t>
      </w:r>
      <w:r w:rsidRPr="00BF5DD1">
        <w:t>2017 12 07 įstatymu Nr. XIII-842 (nuo 2017 12 23</w:t>
      </w:r>
      <w:r w:rsidRPr="009978E8">
        <w:t>)</w:t>
      </w:r>
      <w:r w:rsidRPr="009978E8">
        <w:rPr>
          <w:lang w:val="lt-LT"/>
        </w:rPr>
        <w:t>,</w:t>
      </w:r>
      <w:r w:rsidRPr="009978E8">
        <w:rPr>
          <w:bCs/>
        </w:rPr>
        <w:t xml:space="preserve"> </w:t>
      </w:r>
      <w:r>
        <w:rPr>
          <w:bCs/>
        </w:rPr>
        <w:t>taikoma apskaičiuojant 2018 metais prasidėjusio ir vėlesnių mokestinių laikotarpių apmokestinamąjį pelną)</w:t>
      </w:r>
    </w:p>
    <w:p w:rsidR="00093845" w:rsidRDefault="000D779E">
      <w:pPr>
        <w:pStyle w:val="prastasiniatinklio"/>
        <w:ind w:firstLine="709"/>
        <w:jc w:val="both"/>
        <w:rPr>
          <w:b/>
        </w:rPr>
      </w:pPr>
      <w:r>
        <w:rPr>
          <w:b/>
        </w:rPr>
        <w:t>Komentaras</w:t>
      </w:r>
    </w:p>
    <w:p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lastRenderedPageBreak/>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rsidR="00093845" w:rsidRDefault="000D779E">
      <w:pPr>
        <w:tabs>
          <w:tab w:val="left" w:pos="720"/>
          <w:tab w:val="left" w:pos="1077"/>
          <w:tab w:val="left" w:pos="1418"/>
        </w:tabs>
        <w:ind w:right="-5" w:firstLine="709"/>
        <w:jc w:val="both"/>
        <w:rPr>
          <w:strike/>
        </w:rPr>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nuostolių sumą, didesnę nei įprastinėje veikloje uždirbtas pelnas, gali dengti akcijų perleidimo pelno sąskaita.</w:t>
      </w:r>
    </w:p>
    <w:p w:rsidR="00093845" w:rsidRDefault="000D779E">
      <w:pPr>
        <w:pStyle w:val="Tekstoblokas"/>
        <w:tabs>
          <w:tab w:val="left" w:pos="720"/>
        </w:tabs>
        <w:ind w:left="0" w:right="0" w:firstLine="709"/>
      </w:pPr>
      <w:r>
        <w:t xml:space="preserve">          </w:t>
      </w:r>
      <w:r>
        <w:tab/>
      </w:r>
    </w:p>
    <w:p w:rsidR="00093845" w:rsidRDefault="000D779E">
      <w:pPr>
        <w:ind w:firstLine="709"/>
        <w:jc w:val="both"/>
        <w:rPr>
          <w:lang w:eastAsia="lt-LT"/>
        </w:rPr>
      </w:pPr>
      <w:r>
        <w:rPr>
          <w:lang w:eastAsia="lt-LT"/>
        </w:rPr>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spacing w:before="100" w:beforeAutospacing="1" w:after="100" w:afterAutospacing="1"/>
              <w:ind w:firstLine="709"/>
              <w:jc w:val="both"/>
              <w:rPr>
                <w:lang w:eastAsia="lt-LT"/>
              </w:rPr>
            </w:pPr>
            <w:r>
              <w:rPr>
                <w:lang w:eastAsia="lt-LT"/>
              </w:rPr>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58"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59" w:name="pn1_4210"/>
            <w:bookmarkEnd w:id="458"/>
            <w:bookmarkEnd w:id="459"/>
            <w:r>
              <w:rPr>
                <w:lang w:eastAsia="lt-LT"/>
              </w:rPr>
              <w:t xml:space="preserve"> </w:t>
            </w:r>
            <w:bookmarkStart w:id="460"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61" w:name="pn1_4211"/>
            <w:bookmarkEnd w:id="460"/>
            <w:bookmarkEnd w:id="461"/>
            <w:r>
              <w:rPr>
                <w:lang w:eastAsia="lt-LT"/>
              </w:rPr>
              <w:t xml:space="preserve"> straipsnyje nustatyta tvarka.</w:t>
            </w:r>
          </w:p>
        </w:tc>
      </w:tr>
    </w:tbl>
    <w:p w:rsidR="00093845" w:rsidRDefault="000D779E">
      <w:pPr>
        <w:spacing w:before="100" w:beforeAutospacing="1" w:after="100" w:afterAutospacing="1"/>
        <w:ind w:firstLine="709"/>
        <w:jc w:val="both"/>
        <w:rPr>
          <w:lang w:eastAsia="lt-LT"/>
        </w:rPr>
      </w:pPr>
      <w:r>
        <w:rPr>
          <w:lang w:eastAsia="lt-LT"/>
        </w:rPr>
        <w:t>2 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lastRenderedPageBreak/>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Dėl įstatinio kapitalo sumažinimo anuliuotų akcijų įsigijimo kainos 9600 Eur (60 Eur x 160 vnt.) ir už jas gautos 8000 Eur bendrovės lėšų sumos teigiamas skirtumas (1600 Eur) gali būti priskiriamas UAB „X” nuostoliams dėl VP perleidimo, kurie gali būti dengiami tik VP perleidimo pelnu bei perkeliami į kitus mokestinius metus PMĮ 30 straipsnyje nustatyta tvarka.</w:t>
      </w:r>
    </w:p>
    <w:p w:rsidR="00093845" w:rsidRDefault="000D779E">
      <w:pPr>
        <w:ind w:firstLine="709"/>
        <w:jc w:val="both"/>
        <w:rPr>
          <w:lang w:eastAsia="lt-LT"/>
        </w:rPr>
      </w:pPr>
      <w:r>
        <w:rPr>
          <w:lang w:eastAsia="lt-LT"/>
        </w:rPr>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rsidR="00093845" w:rsidRDefault="000D779E">
      <w:pPr>
        <w:ind w:firstLine="709"/>
        <w:jc w:val="both"/>
        <w:rPr>
          <w:lang w:eastAsia="lt-LT"/>
        </w:rPr>
      </w:pPr>
      <w:r>
        <w:rPr>
          <w:lang w:eastAsia="lt-LT"/>
        </w:rPr>
        <w:t>Jei vieneto dalyvis anuliuojamas akcijas įsigijo skirtingomis kainomis (pavyzdžiui, steigimo metu kaip įnašą, apmokant naujų išleistų akcijų emisijos kainą, dėl įstatinio kapitalo didinimo iš 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rsidR="00093845" w:rsidRDefault="000D779E">
            <w:pPr>
              <w:ind w:firstLine="709"/>
              <w:jc w:val="both"/>
              <w:rPr>
                <w:lang w:eastAsia="lt-LT"/>
              </w:rPr>
            </w:pPr>
            <w:r>
              <w:rPr>
                <w:lang w:eastAsia="lt-LT"/>
              </w:rPr>
              <w:t xml:space="preserve">UAB „A” nuolat perka/parduoda akcijas tiesiogiai rinkoje arba paveda jas pirkti/parduoti finansų makleriui per vertybinių popierių biržos nepertraukiamos prekybos sistemą. Dėl nuolatinių </w:t>
            </w:r>
            <w:r>
              <w:rPr>
                <w:lang w:eastAsia="lt-LT"/>
              </w:rPr>
              <w:lastRenderedPageBreak/>
              <w:t>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lastRenderedPageBreak/>
        <w:t xml:space="preserve">       </w:t>
      </w:r>
    </w:p>
    <w:p w:rsidR="00093845" w:rsidRDefault="000D779E">
      <w:pPr>
        <w:pStyle w:val="normal-p"/>
        <w:shd w:val="clear" w:color="auto" w:fill="FFFFFF"/>
        <w:spacing w:before="0" w:beforeAutospacing="0" w:after="0" w:afterAutospacing="0" w:line="300" w:lineRule="atLeast"/>
        <w:ind w:firstLine="709"/>
        <w:jc w:val="both"/>
        <w:rPr>
          <w:strike/>
        </w:rPr>
      </w:pPr>
      <w:r>
        <w:rPr>
          <w:color w:val="000000"/>
        </w:rPr>
        <w:t xml:space="preserve"> </w:t>
      </w:r>
      <w:r>
        <w:t xml:space="preserve">4. Pagal PMĮ 12 str. 15 punktą neapmokestinamos turto vertės padidėjimo pajamos už perleistas nustatytas sąlygas atitinkančias akcijas. Tais atvejais, kai dėl tokių akcijų perleidimo apskaičiuojami nuostoliai, šiuos nuostolius šioje dalyje nustatyta tvarka leidžiama atskaityti iš kitų – apmokestinamųjų vertybinių popierių perleidimo pajamų. </w:t>
      </w:r>
    </w:p>
    <w:p w:rsidR="00093845" w:rsidRDefault="000D779E">
      <w:pPr>
        <w:pStyle w:val="prastasiniatinklio"/>
        <w:spacing w:before="0" w:beforeAutospacing="0" w:after="0" w:afterAutospacing="0"/>
        <w:ind w:firstLine="709"/>
        <w:jc w:val="both"/>
      </w:pPr>
      <w:r>
        <w:t xml:space="preserve">Šios dalies nuostatos taikomos tokia tvarka: </w:t>
      </w:r>
    </w:p>
    <w:p w:rsidR="00093845" w:rsidRDefault="000D779E">
      <w:pPr>
        <w:pStyle w:val="prastasiniatinklio"/>
        <w:spacing w:before="0" w:beforeAutospacing="0" w:after="0" w:afterAutospacing="0"/>
        <w:ind w:firstLine="709"/>
        <w:jc w:val="both"/>
      </w:pPr>
      <w:r>
        <w:t xml:space="preserve">4.1. Iš apmokestinamųjų vertybinių popierių pajamų gali būti atskaitomi akcijų perleidimo nuostoliai, susidarę, kai: </w:t>
      </w:r>
    </w:p>
    <w:p w:rsidR="00093845" w:rsidRDefault="000D779E">
      <w:pPr>
        <w:pStyle w:val="prastasiniatinklio"/>
        <w:spacing w:before="0" w:beforeAutospacing="0" w:after="0" w:afterAutospacing="0"/>
        <w:ind w:firstLine="709"/>
        <w:jc w:val="both"/>
        <w:rPr>
          <w:rStyle w:val="Grietas"/>
          <w:b w:val="0"/>
        </w:rPr>
      </w:pPr>
      <w:r>
        <w:t>- perleidžiamos Lietuvos vieneto, kuris yra pelno mokesčio mokėtojas, akcijos,</w:t>
      </w:r>
      <w:r>
        <w:rPr>
          <w:rStyle w:val="Grietas"/>
        </w:rPr>
        <w:t xml:space="preserve"> arba</w:t>
      </w:r>
    </w:p>
    <w:p w:rsidR="00093845" w:rsidRDefault="000D779E">
      <w:pPr>
        <w:pStyle w:val="prastasiniatinklio"/>
        <w:spacing w:before="0" w:beforeAutospacing="0" w:after="0" w:afterAutospacing="0"/>
        <w:ind w:firstLine="709"/>
        <w:jc w:val="both"/>
      </w:pPr>
      <w:r>
        <w:rPr>
          <w:rStyle w:val="Grietas"/>
        </w:rPr>
        <w:t xml:space="preserve">-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Pr>
          <w:rStyle w:val="Grietas"/>
        </w:rPr>
        <w:t>ir</w:t>
      </w:r>
    </w:p>
    <w:p w:rsidR="00093845" w:rsidRDefault="000D779E">
      <w:pPr>
        <w:pStyle w:val="prastasiniatinklio"/>
        <w:spacing w:before="0" w:beforeAutospacing="0" w:after="0" w:afterAutospacing="0"/>
        <w:ind w:firstLine="709"/>
        <w:jc w:val="both"/>
      </w:pPr>
      <w:r>
        <w:t xml:space="preserve">- akcijas perleidžiantis vienetas tame vienete, kurio akcijas jis perleidžia, turėjo daugiau kaip </w:t>
      </w:r>
      <w:r>
        <w:rPr>
          <w:strike/>
        </w:rPr>
        <w:t>25</w:t>
      </w:r>
      <w:r>
        <w:t xml:space="preserve"> 10 proc. balsus suteikiančių akcijų ne trumpiau kaip 2 metus be pertraukų, ir </w:t>
      </w:r>
    </w:p>
    <w:p w:rsidR="00093845" w:rsidRDefault="000D779E">
      <w:pPr>
        <w:pStyle w:val="prastasiniatinklio"/>
        <w:spacing w:before="0" w:beforeAutospacing="0" w:after="0" w:afterAutospacing="0"/>
        <w:ind w:firstLine="709"/>
        <w:jc w:val="both"/>
      </w:pPr>
      <w:r>
        <w:t xml:space="preserve">- akcijos perleidžiamos kitam vienetui ar fiziniam asmeniui. </w:t>
      </w:r>
    </w:p>
    <w:p w:rsidR="00093845" w:rsidRDefault="000D779E">
      <w:pPr>
        <w:pStyle w:val="prastasiniatinklio"/>
        <w:spacing w:before="0" w:beforeAutospacing="0" w:after="0" w:afterAutospacing="0"/>
        <w:ind w:firstLine="709"/>
        <w:jc w:val="both"/>
      </w:pPr>
      <w:r>
        <w:t xml:space="preserve">Šioje dalyje perleidžiamoms akcijoms ir tas akcijas perleidžiantiems vienetams nustatytos sąlygos yra analogiškos kaip PMĮ 12 str. 15 punkte (žiūrėkite PMĮ 12 str. 15 punkto komentarą). </w:t>
      </w:r>
    </w:p>
    <w:p w:rsidR="00093845" w:rsidRDefault="000D779E">
      <w:pPr>
        <w:pStyle w:val="prastasiniatinklio"/>
        <w:spacing w:before="0" w:beforeAutospacing="0" w:after="0" w:afterAutospacing="0"/>
        <w:ind w:firstLine="709"/>
        <w:jc w:val="both"/>
      </w:pPr>
      <w:r>
        <w:t xml:space="preserve">  </w:t>
      </w:r>
      <w:r>
        <w:rPr>
          <w:strike/>
        </w:rPr>
        <w:t>4</w:t>
      </w:r>
      <w:r>
        <w:t xml:space="preserve">.2. Jei vienetui, atitinkančiam šioje dalyje nustatytas sąlygas, perleidus Lietuvos vienetų ar užsienio vienetų akcijas, apskaičiuojami nuostoliai, tai, apskaičiuojant apmokestinamąjį pelną, šie nuostoliai gali būti atskaitomi iš mokestinio laikotarpio apmokestinamųjų vertybinių popierių perleidimo pajamų. Tačiau taip atskaitomų nuostolių suma negali būti didesnė už to mokestinio laikotarpio apmokestinamųjų vertybinių popierių turto vertės padidėjimo pajamų sumą. </w:t>
      </w:r>
    </w:p>
    <w:p w:rsidR="00093845" w:rsidRDefault="000D779E">
      <w:pPr>
        <w:pStyle w:val="prastasiniatinklio"/>
        <w:spacing w:before="0" w:beforeAutospacing="0" w:after="0" w:afterAutospacing="0"/>
        <w:ind w:firstLine="709"/>
        <w:jc w:val="both"/>
      </w:pPr>
      <w:r>
        <w:t xml:space="preserve">     Jei akcijų perleidimo nuostolių suma yra mažesnė kaip mokestinio laikotarpio apmokestinamųjų vertybinių popierių turto vertės padidėjimo pajamų suma, tai iš šių pajamų gali būti atskaitoma visa nuostolių suma. </w:t>
      </w:r>
    </w:p>
    <w:p w:rsidR="00093845" w:rsidRDefault="000D779E">
      <w:pPr>
        <w:pStyle w:val="prastasiniatinklio"/>
        <w:spacing w:before="0" w:beforeAutospacing="0" w:after="0" w:afterAutospacing="0"/>
        <w:ind w:firstLine="709"/>
        <w:jc w:val="both"/>
      </w:pPr>
      <w:r>
        <w:t xml:space="preserve">     Jei akcijų perleidimo nuostolių suma yra didesnė kaip mokestinio laikotarpio apmokestinamųjų vertybinių popierių turto vertės padidėjimo pajamų suma, tai iš šių pajamų gali būti atskaitoma nuostolių suma lygi apmokestinamųjų vertybinių popierių turto vertės padidėjimo pajamų sumai. Likusi iš apmokestinamųjų vertybinių popierių turto vertės padidėjimo pajamų neatskaitytų nuostolių dalis į kitus mokestinius metus neperkeliama. </w:t>
      </w:r>
    </w:p>
    <w:p w:rsidR="00093845" w:rsidRDefault="000D779E">
      <w:pPr>
        <w:pStyle w:val="prastasiniatinklio"/>
        <w:ind w:firstLine="709"/>
        <w:jc w:val="both"/>
      </w:pPr>
      <w:r>
        <w:t xml:space="preserve">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09"/>
        <w:jc w:val="both"/>
      </w:pPr>
      <w:r>
        <w:t xml:space="preserve">2016 m. kovo 23 d. akcinė bendrovė ,,A“ (toliau - bendrovė ,,A“) nuosavybės teise už 800 000 Eur įsigijo 10 000 vnt. uždarosios akcinės bendrovės ,,B“ (toliau - bendrovė ,,B“) akcijų, kurios sudarė 11 proc. šios bendrovės balsų teisę suteikiančių akcijų.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09"/>
        <w:jc w:val="both"/>
      </w:pPr>
      <w:r>
        <w:t xml:space="preserve">2018 m . balandžio 27 d. bendrovė ,,A“ pardavė visas akcijas už 700 000 Eur. Kadangi bendrovė ,,A“ ne trumpiau kaip 2 metus be pertraukų turėjo daugiau kaip 25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w:t>
      </w:r>
      <w:r>
        <w:lastRenderedPageBreak/>
        <w:t xml:space="preserve">(t. y. netaikomas PMĮ 12 str. 15 punktas) ir iš tokių vertybinių popierių perleidimo apskaičiavo 80 000 Eur turto vertės padidėjimo pajamų. Apskaičiuojant bendrovės ,,A“ 2018 mokestinių metų apmokestinamąjį pelną, iš apmokestinamųjų vertybinių popierių turto vertės padidėjimo 80 000 Eur pajamų sumos gali būti atskaitomas 80 000 Eur nuostoliai, patirti dėl minėtų bendrovės ,,B“ akcijų, perleidimo. Likusi 20 000 Eur dydžio akcijų perleidimo nuostolių dalis iš pajamų neatskaitoma ir kitus mokestinius metus neperkeliama. </w:t>
      </w:r>
    </w:p>
    <w:p w:rsidR="00093845" w:rsidRDefault="000D779E">
      <w:pPr>
        <w:pStyle w:val="prastasiniatinklio"/>
        <w:spacing w:before="0" w:beforeAutospacing="0" w:after="0" w:afterAutospacing="0"/>
        <w:ind w:firstLine="709"/>
        <w:jc w:val="both"/>
        <w:rPr>
          <w:bCs/>
        </w:rPr>
      </w:pPr>
      <w:r>
        <w:rPr>
          <w:strike/>
        </w:rPr>
        <w:t>4</w:t>
      </w:r>
      <w:r>
        <w:t xml:space="preserve">.3. Šios dalies nuostatos netaikomos, kai </w:t>
      </w:r>
      <w:r>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rsidR="00093845" w:rsidRDefault="000D779E">
      <w:pPr>
        <w:pStyle w:val="prastasiniatinklio"/>
        <w:spacing w:before="0" w:beforeAutospacing="0" w:after="0" w:afterAutospacing="0"/>
        <w:ind w:firstLine="709"/>
        <w:jc w:val="both"/>
      </w:pPr>
      <w:r>
        <w:t>4.4. Šios dalies nuostatos taip pat netaikomos likviduojamo vieneto dalyvio nuostoliams, pripažįstamiems pagal PMĮ 45 str. 2 dalį, taip pat vieneto dalyvio nuostoliams, susidariusiems dėl akcijų anuliavimo mažinant to vieneto įstatinį kapitalą. (žr. PMĮ 45 str. 2 dalies komentarą).</w:t>
      </w:r>
    </w:p>
    <w:p w:rsidR="00093845" w:rsidRDefault="000D779E">
      <w:pPr>
        <w:pStyle w:val="prastasiniatinklio"/>
        <w:spacing w:before="0" w:beforeAutospacing="0" w:after="0" w:afterAutospacing="0"/>
        <w:ind w:firstLine="709"/>
        <w:jc w:val="both"/>
      </w:pPr>
      <w:r>
        <w:t xml:space="preserve">4.5. Šios dalies nuostatos netaikomas, perleidžiant kitų vienetų dalis ar pajus, sudarančius jų kapitalą, išskyrus atvejus, kai perleidžiamos turimos teisės į rizikos ir privataus kapitalo subjektų paskirstytinojo pelno dalį. </w:t>
      </w:r>
    </w:p>
    <w:p w:rsidR="00093845" w:rsidRDefault="000D779E">
      <w:pPr>
        <w:pStyle w:val="prastasiniatinklio"/>
        <w:spacing w:before="0" w:beforeAutospacing="0" w:after="0" w:afterAutospacing="0"/>
        <w:ind w:firstLine="709"/>
        <w:jc w:val="both"/>
        <w:rPr>
          <w:bCs/>
          <w:color w:val="000000"/>
        </w:rPr>
      </w:pPr>
      <w:r>
        <w:t>4.6. Vienetas, norėdamas iš vertybinių popierių perleidimo pajamų atskaityti šioje dalyje nustatytų akcijų perleidimo nuostolius, turi turėti dokumentus, įrodančius, kad jis atitinka visas šioje dalyje nustatytas sąlygas.</w:t>
      </w:r>
    </w:p>
    <w:p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rsidR="00093845" w:rsidRDefault="000D779E">
      <w:pPr>
        <w:pStyle w:val="prastasiniatinklio"/>
        <w:ind w:firstLine="720"/>
        <w:jc w:val="both"/>
        <w:rPr>
          <w:color w:val="000000"/>
        </w:rPr>
      </w:pPr>
      <w:r>
        <w:lastRenderedPageBreak/>
        <w:t>(Pagal VMI prie FM 2018-07-17 raštą Nr. (</w:t>
      </w:r>
      <w:r>
        <w:rPr>
          <w:color w:val="000000"/>
        </w:rPr>
        <w:t>32.42-31-1E) RM-25937)</w:t>
      </w:r>
    </w:p>
    <w:p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rsidR="00AB1E68" w:rsidRPr="006D5D6A" w:rsidRDefault="00AB1E68" w:rsidP="00AB1E68">
      <w:pPr>
        <w:pStyle w:val="HTMLiankstoformatuotas"/>
        <w:ind w:right="282" w:firstLine="567"/>
        <w:jc w:val="both"/>
        <w:rPr>
          <w:rFonts w:ascii="Times New Roman" w:hAnsi="Times New Roman" w:cs="Times New Roman"/>
          <w:iCs/>
          <w:color w:val="000000"/>
          <w:sz w:val="24"/>
          <w:szCs w:val="24"/>
        </w:rPr>
      </w:pPr>
      <w:r w:rsidRPr="006D5D6A">
        <w:rPr>
          <w:rFonts w:ascii="Times New Roman" w:hAnsi="Times New Roman" w:cs="Times New Roman"/>
          <w:color w:val="000000"/>
          <w:sz w:val="24"/>
          <w:szCs w:val="24"/>
        </w:rPr>
        <w:t xml:space="preserve">(KEISTA: </w:t>
      </w:r>
      <w:r w:rsidRPr="006D5D6A">
        <w:rPr>
          <w:rFonts w:ascii="Times New Roman" w:hAnsi="Times New Roman" w:cs="Times New Roman"/>
          <w:iCs/>
          <w:color w:val="000000"/>
          <w:sz w:val="24"/>
          <w:szCs w:val="24"/>
        </w:rPr>
        <w:t xml:space="preserve">2018 12 06 įstatymas Nr. XIII-1697, nuostatos taikomos apskaičiuojant 2018 </w:t>
      </w:r>
      <w:r w:rsidRPr="006D5D6A">
        <w:rPr>
          <w:rFonts w:ascii="Times New Roman" w:hAnsi="Times New Roman" w:cs="Times New Roman"/>
          <w:bCs/>
          <w:sz w:val="24"/>
          <w:szCs w:val="24"/>
        </w:rPr>
        <w:t>metais prasidėjusio mokestinio laikotarpio ir vėlesnių mokestinių laikotarpių apmokestinamąjį pelną</w:t>
      </w:r>
      <w:r w:rsidRPr="006D5D6A">
        <w:rPr>
          <w:rFonts w:ascii="Times New Roman" w:hAnsi="Times New Roman" w:cs="Times New Roman"/>
          <w:iCs/>
          <w:color w:val="000000"/>
          <w:sz w:val="24"/>
          <w:szCs w:val="24"/>
        </w:rPr>
        <w:t>)</w:t>
      </w:r>
    </w:p>
    <w:p w:rsidR="00AB1E68" w:rsidRDefault="00AB1E68" w:rsidP="00AB1E68">
      <w:pPr>
        <w:pStyle w:val="prastasiniatinklio"/>
        <w:ind w:firstLine="720"/>
        <w:jc w:val="both"/>
        <w:rPr>
          <w:b/>
          <w:bCs/>
          <w:color w:val="000000"/>
        </w:rPr>
      </w:pPr>
      <w:r>
        <w:rPr>
          <w:b/>
          <w:bCs/>
          <w:color w:val="000000"/>
        </w:rPr>
        <w:t>Komentaras</w:t>
      </w:r>
    </w:p>
    <w:p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rsidR="00AB1E68" w:rsidRPr="006D5D6A" w:rsidRDefault="00AB1E68" w:rsidP="00AB1E68">
      <w:pPr>
        <w:tabs>
          <w:tab w:val="left" w:pos="720"/>
          <w:tab w:val="left" w:pos="1077"/>
          <w:tab w:val="left" w:pos="1418"/>
        </w:tabs>
        <w:ind w:right="282" w:firstLine="709"/>
        <w:jc w:val="both"/>
      </w:pPr>
      <w:r w:rsidRPr="006D5D6A">
        <w:t>Pavyzdys</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w:t>
      </w:r>
      <w:r w:rsidRPr="006D5D6A">
        <w:rPr>
          <w:color w:val="000000"/>
        </w:rPr>
        <w:lastRenderedPageBreak/>
        <w:t xml:space="preserve">pateiktoje situacijoje vienetas iš veiklos, apmokestinamos pagal PMĮ 5 straipsnio 9 dalyje nustatytą formulę, pelno atskaito ankstesniais laikotarpiais patirtų ir neperkeltų įprastinės veiklos nuostolių sumą (20 000 Eur). </w:t>
      </w:r>
    </w:p>
    <w:p w:rsidR="00AB1E68" w:rsidRDefault="00AB1E68" w:rsidP="00AB1E68">
      <w:pPr>
        <w:pStyle w:val="prastasiniatinklio"/>
        <w:ind w:firstLine="720"/>
        <w:jc w:val="both"/>
        <w:rPr>
          <w:color w:val="000000"/>
        </w:rPr>
      </w:pPr>
      <w:r>
        <w:t>(Pagal VMI prie FM 2019-11-12 raštą Nr. (</w:t>
      </w:r>
      <w:r>
        <w:rPr>
          <w:color w:val="000000"/>
        </w:rPr>
        <w:t>32.42-31-1E) RM-33191)</w:t>
      </w:r>
    </w:p>
    <w:p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b/>
          <w:szCs w:val="20"/>
          <w:lang w:val="lt-LT"/>
        </w:rPr>
      </w:pPr>
      <w:r>
        <w:rPr>
          <w:lang w:val="lt-LT"/>
        </w:rPr>
        <w:t>Jeigu vienetas patiria nuostolių ne vienerius mokestinius metus, tai kiekvienų mokestinių metų nuostolis perkeliamas į kitus mokestinius metus iš eilės ta tvarka, kokia jis susidarė.</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ribojamo dydžio leidžiamiems atskaitymams gali būti priskiriami tik po 2002 ir 2003 metais patirtų nuostolių perkėlimo.</w:t>
      </w:r>
    </w:p>
    <w:p w:rsidR="00093845" w:rsidRDefault="000D779E" w:rsidP="00BE5120">
      <w:pPr>
        <w:spacing w:after="0"/>
        <w:ind w:firstLine="720"/>
        <w:jc w:val="both"/>
        <w:rPr>
          <w:b/>
          <w:color w:val="000000"/>
        </w:rPr>
      </w:pPr>
      <w:r>
        <w:rPr>
          <w:b/>
          <w:color w:val="000000"/>
        </w:rPr>
        <w:t>4. Mokestinio laikotarpio nuostolius, išskyrus nuostolius dėl vertybinių popierių ir (arba) išvestinių finansinių priemonių perleidimo (ne finansų įstaigų), galima perkėlinėti neribotą laikotarpį, tačiau toks perkėlimas nutraukiamas, jeigu vienetas nebetęsia veiklos, dėl kurios šie nuostoliai susidarė, išskyrus atvejus, kai vienetas veiklos nebetęsia dėl nuo jo nepriklausančių priežasčių.</w:t>
      </w:r>
      <w:r>
        <w:rPr>
          <w:color w:val="000000"/>
        </w:rPr>
        <w:t xml:space="preserve"> </w:t>
      </w:r>
      <w:r>
        <w:rPr>
          <w:b/>
          <w:color w:val="000000"/>
        </w:rPr>
        <w:t xml:space="preserve">Šioje dalyje nurodytų perkeliamų atskaitomų mokestinių nuostolių, išskyrus mokestinius nuostolius vienetų, kurių apmokestinamasis pelnas pagal šio Įstatymo 5 straipsnio 2 dalies nuostatas apmokestinamas taikant 5 procentų mokesčio tarifą, suma negali būti didesnė kaip 70 procentų mokesčio mokėtojo mokestinio laikotarpio pajamų, apskaičiuotų iš pajamų atėmus neapmokestinamąsias pajamas, leidžiamus atskaitymus ir ribojamų dydžių leidžiamus atskaitymus, išskyrus </w:t>
      </w:r>
      <w:r>
        <w:rPr>
          <w:rFonts w:eastAsia="Calibri"/>
          <w:b/>
        </w:rPr>
        <w:t>ankstesnių metų mokestinių laikotarpių nuostolius</w:t>
      </w:r>
      <w:r>
        <w:rPr>
          <w:b/>
          <w:color w:val="000000"/>
        </w:rPr>
        <w:t>.</w:t>
      </w:r>
    </w:p>
    <w:p w:rsidR="00093845" w:rsidRDefault="000D779E" w:rsidP="00BE5120">
      <w:pPr>
        <w:spacing w:after="0"/>
        <w:jc w:val="both"/>
        <w:rPr>
          <w:color w:val="000000"/>
        </w:rPr>
      </w:pPr>
      <w:r>
        <w:rPr>
          <w:color w:val="000000"/>
        </w:rPr>
        <w:t>(</w:t>
      </w:r>
      <w:r>
        <w:rPr>
          <w:color w:val="000000"/>
          <w:lang w:val="lt-LT"/>
        </w:rPr>
        <w:t xml:space="preserve">KEISTA: </w:t>
      </w:r>
      <w:r w:rsidRPr="00BF5DD1">
        <w:t>2013 12 12 įstatymu Nr. XII-661 (nuo 2013 12 30)</w:t>
      </w:r>
      <w:r w:rsidR="00A32EA8">
        <w:t>,</w:t>
      </w:r>
      <w:r w:rsidR="005D3780" w:rsidRPr="005D3780">
        <w:t xml:space="preserve"> taikoma apskaičiuojant 2014 metų ir vėlesnių metų mokestinių laikotarpių pelno mokestį</w:t>
      </w:r>
      <w:r>
        <w:rPr>
          <w:color w:val="000000"/>
        </w:rPr>
        <w:t xml:space="preserve">) </w:t>
      </w:r>
    </w:p>
    <w:p w:rsidR="0023488F" w:rsidRDefault="0023488F" w:rsidP="00BE5120">
      <w:pPr>
        <w:spacing w:after="0"/>
        <w:jc w:val="both"/>
        <w:rPr>
          <w:color w:val="000000"/>
        </w:rPr>
      </w:pPr>
    </w:p>
    <w:p w:rsidR="00093845" w:rsidRDefault="000D779E">
      <w:pPr>
        <w:pStyle w:val="Pagrindiniotekstotrauka2"/>
      </w:pPr>
      <w:r>
        <w:t>Komentaras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 xml:space="preserve">1. Nuo </w:t>
      </w:r>
      <w:r>
        <w:rPr>
          <w:rFonts w:ascii="Times New Roman" w:hAnsi="Times New Roman" w:cs="Times New Roman"/>
          <w:bCs/>
          <w:sz w:val="24"/>
          <w:szCs w:val="24"/>
          <w:lang w:val="lt-LT"/>
        </w:rPr>
        <w:t xml:space="preserve">2008 metais prasidėjusio mokestinio laikotarpio ir vėlesniais mokestiniais laikotarpiais susidariusius įprastinės </w:t>
      </w:r>
      <w:r>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 galima perkėlinėti į kitus mokestinius laikotarpius neribotą laiką</w:t>
      </w:r>
      <w:r>
        <w:rPr>
          <w:rFonts w:ascii="Times New Roman" w:hAnsi="Times New Roman" w:cs="Times New Roman"/>
          <w:b/>
          <w:sz w:val="24"/>
          <w:szCs w:val="24"/>
          <w:lang w:val="lt-LT"/>
        </w:rPr>
        <w:t xml:space="preserve"> </w:t>
      </w:r>
      <w:r>
        <w:rPr>
          <w:rFonts w:ascii="Times New Roman" w:hAnsi="Times New Roman" w:cs="Times New Roman"/>
          <w:sz w:val="24"/>
          <w:szCs w:val="24"/>
          <w:lang w:val="lt-LT"/>
        </w:rPr>
        <w:t xml:space="preserve">(ankstesniais mokestiniais laikotarpiais </w:t>
      </w:r>
      <w:r>
        <w:rPr>
          <w:rFonts w:ascii="Times New Roman" w:hAnsi="Times New Roman" w:cs="Times New Roman"/>
          <w:bCs/>
          <w:sz w:val="24"/>
          <w:szCs w:val="24"/>
          <w:lang w:val="lt-LT"/>
        </w:rPr>
        <w:t xml:space="preserve">susidarę </w:t>
      </w:r>
      <w:r>
        <w:rPr>
          <w:rFonts w:ascii="Times New Roman" w:hAnsi="Times New Roman" w:cs="Times New Roman"/>
          <w:sz w:val="24"/>
          <w:szCs w:val="24"/>
          <w:lang w:val="lt-LT"/>
        </w:rPr>
        <w:t>veiklos nuostoliai ir finansų įstaigų nuostoliai dėl VP perleidimo</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kurių perkėlimo terminai iki 2008 m. prasidėjusio mokestinio laikotarpio nepasibaigė,</w:t>
      </w:r>
      <w:r>
        <w:rPr>
          <w:rFonts w:ascii="Times New Roman" w:hAnsi="Times New Roman" w:cs="Times New Roman"/>
          <w:bCs/>
          <w:sz w:val="24"/>
          <w:szCs w:val="24"/>
          <w:lang w:val="lt-LT"/>
        </w:rPr>
        <w:t xml:space="preserve"> vieneto pasirinkimu</w:t>
      </w:r>
      <w:r>
        <w:rPr>
          <w:rFonts w:ascii="Times New Roman" w:hAnsi="Times New Roman" w:cs="Times New Roman"/>
          <w:sz w:val="24"/>
          <w:szCs w:val="24"/>
          <w:lang w:val="lt-LT"/>
        </w:rPr>
        <w:t xml:space="preserve"> </w:t>
      </w:r>
      <w:r>
        <w:rPr>
          <w:rFonts w:ascii="Times New Roman" w:hAnsi="Times New Roman" w:cs="Times New Roman"/>
          <w:bCs/>
          <w:sz w:val="24"/>
          <w:szCs w:val="24"/>
          <w:lang w:val="lt-LT"/>
        </w:rPr>
        <w:t xml:space="preserve">taip pat gali būti perkeliami į kitus mokestinius laikotarpius neribotą laiką). </w:t>
      </w:r>
    </w:p>
    <w:p w:rsidR="00093845" w:rsidRDefault="000D779E">
      <w:pPr>
        <w:pStyle w:val="Pagrindiniotekstotrauka2"/>
        <w:spacing w:line="240" w:lineRule="auto"/>
        <w:rPr>
          <w:b w:val="0"/>
        </w:rPr>
      </w:pPr>
      <w:r>
        <w:rPr>
          <w:b w:val="0"/>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lastRenderedPageBreak/>
        <w:tab/>
        <w:t>Vienetai, įskaitant finansų įstaigas</w:t>
      </w:r>
      <w:r>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PMĮ 30 straipsnio 2 dalies komentarą). </w:t>
      </w:r>
    </w:p>
    <w:p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iš pajamų atėmus leidžiamus ir ribojamų dydžių leidžiamus atskaitymus (išskyrus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rsidR="00AB1E68" w:rsidRPr="006D5D6A" w:rsidRDefault="00AB1E68" w:rsidP="00AB1E68">
      <w:pPr>
        <w:tabs>
          <w:tab w:val="left" w:pos="720"/>
          <w:tab w:val="left" w:pos="1077"/>
          <w:tab w:val="left" w:pos="1418"/>
        </w:tabs>
        <w:ind w:right="-5" w:firstLine="709"/>
      </w:pPr>
      <w:r w:rsidRPr="006D5D6A">
        <w:t xml:space="preserve">Pavyzdys </w:t>
      </w:r>
    </w:p>
    <w:p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lastRenderedPageBreak/>
        <w:t>Vienetas negali perkelti į kitus mokestinius laikotarpius 30 000 Eur 2018 metų ir 60 000  Eur 2017  metų nekilnojamojo turto nuomos nuostolių.</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4. Vieneto 2018 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3. Jei perleidžiantysis vienetas PMĮ 41 straipsnio 2 dalies 5, 6 ar 8 punktuose nustatytais atvejais įsigyjančiajam vienetui perleidžia veiklos dalį ar veiklą kaip kompleksą, tai perleistai veiklai 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 xml:space="preserve">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w:t>
      </w:r>
      <w:r w:rsidRPr="007E7D8B">
        <w:rPr>
          <w:rFonts w:ascii="Times New Roman" w:hAnsi="Times New Roman" w:cs="Times New Roman"/>
          <w:color w:val="000000"/>
          <w:sz w:val="24"/>
          <w:szCs w:val="24"/>
        </w:rPr>
        <w:lastRenderedPageBreak/>
        <w:t>atskaitoma perkeliamų VP perleidimo nuostolių suma taip pat negali būti didesnė kaip 70 procentų mokestinio laikotarpio VP perleidimo pelno.</w:t>
      </w:r>
    </w:p>
    <w:p w:rsidR="00AB1E68" w:rsidRPr="006D5D6A" w:rsidRDefault="00AB1E68" w:rsidP="00AB1E68">
      <w:pPr>
        <w:ind w:firstLine="720"/>
        <w:jc w:val="both"/>
        <w:rPr>
          <w:color w:val="000000"/>
        </w:rPr>
      </w:pPr>
      <w:r w:rsidRPr="007E7D8B">
        <w:rPr>
          <w:color w:val="000000"/>
        </w:rPr>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 xml:space="preserve">5) vienetas iš apmokestinamojo pelno, apskaičiuoto pagal PMĮ 5 straipsnio 9 dalyje nustatytą formulę, gali atskaityti ankstesnių mokestinių laikotarpių nuostolių, patirtų dėl turto naudojimo, </w:t>
      </w:r>
      <w:r w:rsidRPr="007E7D8B">
        <w:rPr>
          <w:rFonts w:ascii="Times New Roman" w:hAnsi="Times New Roman" w:cs="Times New Roman"/>
          <w:color w:val="000000"/>
          <w:sz w:val="24"/>
          <w:szCs w:val="24"/>
        </w:rPr>
        <w:lastRenderedPageBreak/>
        <w:t>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lastRenderedPageBreak/>
        <w:t>6. Vienetas A (finansų įstaiga) už 2018 metus apskaičiavo 50 000 Eur VP perleidimo pelno ir 10 000 Eur veiklos pelno, perkeliami ankstesnių mokestinių laikotarpių VP perleidimo nuostoliai 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lastRenderedPageBreak/>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jų turėjo ir jų suma mažesnė už mokestinio laikotarpio pagal PMĮ 5 straipsnio 9 dalyje nustatytą formulę apskaičiuotą pelno sumą), bendros sumos;</w:t>
      </w:r>
    </w:p>
    <w:p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lastRenderedPageBreak/>
        <w:t>Pavyzdys</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rsidR="00AB1E68" w:rsidRPr="007D35A7" w:rsidRDefault="00AB1E68" w:rsidP="00AB1E68">
      <w:pPr>
        <w:tabs>
          <w:tab w:val="left" w:pos="720"/>
          <w:tab w:val="left" w:pos="1077"/>
          <w:tab w:val="left" w:pos="1418"/>
        </w:tabs>
        <w:ind w:right="-5" w:firstLine="709"/>
        <w:jc w:val="both"/>
      </w:pPr>
      <w:r w:rsidRPr="007D35A7">
        <w:lastRenderedPageBreak/>
        <w:t>Pavyzdys</w:t>
      </w:r>
    </w:p>
    <w:p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rsidR="00AB1E68" w:rsidRPr="006D5D6A" w:rsidRDefault="00AB1E68" w:rsidP="00AB1E68">
      <w:pPr>
        <w:ind w:firstLine="720"/>
        <w:jc w:val="both"/>
        <w:rPr>
          <w:color w:val="000000"/>
        </w:rPr>
      </w:pPr>
      <w:r w:rsidRPr="007D35A7">
        <w:t>8.</w:t>
      </w:r>
      <w:r w:rsidRPr="007D35A7">
        <w:rPr>
          <w:color w:val="000000"/>
        </w:rPr>
        <w:t xml:space="preserve"> Pagal komentuojamoje dalyje nustatytą išimtį</w:t>
      </w:r>
      <w:r w:rsidRPr="006D5D6A">
        <w:rPr>
          <w:color w:val="000000"/>
        </w:rPr>
        <w:t>, iš mokestinio laikotarpio pajamų atskaitomus ankstesnių mokestinių laikotarpių veiklos nuostolius ir/ar VP perleidimo nuostolius ribojanti nuostata netaikoma vienetams, kurių apmokestinamasis pelnas apmokestinamas, taikant PMĮ 5 straipsnio 2 dalyje nustatytą 5 procentų mokesčio tarifą</w:t>
      </w:r>
      <w:r>
        <w:rPr>
          <w:color w:val="000000"/>
        </w:rPr>
        <w:t>.</w:t>
      </w:r>
      <w:r w:rsidRPr="006D5D6A">
        <w:rPr>
          <w:color w:val="000000"/>
        </w:rPr>
        <w:t xml:space="preserve"> </w:t>
      </w:r>
    </w:p>
    <w:p w:rsidR="00AB1E68" w:rsidRPr="006D5D6A" w:rsidRDefault="00AB1E68" w:rsidP="00AB1E68">
      <w:pPr>
        <w:ind w:firstLine="720"/>
        <w:jc w:val="both"/>
        <w:rPr>
          <w:color w:val="000000"/>
        </w:rPr>
      </w:pPr>
      <w:r w:rsidRPr="006D5D6A">
        <w:rPr>
          <w:color w:val="000000"/>
        </w:rPr>
        <w:t>Pavyzdys</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rPr>
          <w:color w:val="000000"/>
        </w:rPr>
        <w:t xml:space="preserve">UAB X už 2016 mokestinius metus apskaičiavo 50 000 </w:t>
      </w:r>
      <w:r w:rsidRPr="007D35A7">
        <w:t>Eur</w:t>
      </w:r>
      <w:r w:rsidRPr="007D35A7">
        <w:rPr>
          <w:color w:val="000000"/>
        </w:rPr>
        <w:t xml:space="preserve">, o už 2017 mokestinius metus – 10 000 </w:t>
      </w:r>
      <w:r w:rsidRPr="007D35A7">
        <w:t>Eur</w:t>
      </w:r>
      <w:r w:rsidRPr="007D35A7">
        <w:rPr>
          <w:color w:val="000000"/>
        </w:rPr>
        <w:t xml:space="preserve"> veiklos nuostolių (bendrovė atitinka PMĮ 5 straipsnio 2 dalyje nustatytas sąlygas dėl 5 procentų mokesčio tarifo taikymo). UAB X 2018 mokestinių metų veiklos pelnas sudarė     50 000 </w:t>
      </w:r>
      <w:r w:rsidRPr="007D35A7">
        <w:t>Eur</w:t>
      </w:r>
      <w:r w:rsidRPr="007D35A7">
        <w:rPr>
          <w:color w:val="000000"/>
        </w:rPr>
        <w:t xml:space="preserve"> (VP perleidimo </w:t>
      </w:r>
      <w:r w:rsidRPr="007D35A7">
        <w:t xml:space="preserve">ir </w:t>
      </w:r>
      <w:r w:rsidRPr="007D35A7">
        <w:rPr>
          <w:color w:val="000000"/>
        </w:rPr>
        <w:t xml:space="preserve">veiklos, apmokestinamos pagal PMĮ 5 straipsnio 7-9 dalis, pajamų bendrovė </w:t>
      </w:r>
      <w:r w:rsidRPr="007D35A7">
        <w:rPr>
          <w:color w:val="000000"/>
        </w:rPr>
        <w:lastRenderedPageBreak/>
        <w:t xml:space="preserve">neturėjo). Apskaičiuodama 2018 mokestinių metų apmokestinamąjį pelną, UAB X iš pajamų gali atskaityti 50 000 </w:t>
      </w:r>
      <w:r w:rsidRPr="007D35A7">
        <w:t>Eur</w:t>
      </w:r>
      <w:r w:rsidRPr="007D35A7">
        <w:rPr>
          <w:color w:val="000000"/>
        </w:rPr>
        <w:t xml:space="preserve"> veiklos nuostolių. Likusią neatskaitytą 2017 mokestinių metų 10 000</w:t>
      </w:r>
      <w:r w:rsidRPr="007D35A7">
        <w:t xml:space="preserve"> Eur</w:t>
      </w:r>
      <w:r w:rsidRPr="007D35A7">
        <w:rPr>
          <w:color w:val="000000"/>
        </w:rPr>
        <w:t xml:space="preserve"> sumą bendrovė gali perkelti į kitus mokestinius metus, netaikydama PMĮ 30 straipsnio 4 dalyje nustatytų perkeliamiems ankstesnių mokestinių laikotarpių nuostoliams ribojančių nuostatų, jeigu ir kitais mokestiniais metais bendrovė atitiks PMĮ 5 straipsnio 2 dalyje nustatytas sąlygas dėl 5 procentų mokesčio tarifo taikymo. </w:t>
      </w:r>
    </w:p>
    <w:p w:rsidR="0023488F" w:rsidRDefault="0023488F" w:rsidP="0023488F">
      <w:pPr>
        <w:pStyle w:val="prastasiniatinklio"/>
        <w:ind w:firstLine="720"/>
        <w:jc w:val="both"/>
        <w:rPr>
          <w:color w:val="000000"/>
        </w:rPr>
      </w:pPr>
      <w:r>
        <w:t>(Pagal VMI prie FM 2019-11-12 raštą Nr. (</w:t>
      </w:r>
      <w:r>
        <w:rPr>
          <w:color w:val="000000"/>
        </w:rPr>
        <w:t>32.42-31-1E) RM-33191)</w:t>
      </w:r>
    </w:p>
    <w:p w:rsidR="00E71D76" w:rsidRPr="00E71D76" w:rsidRDefault="00E71D76" w:rsidP="00E71D76">
      <w:pPr>
        <w:spacing w:before="100" w:beforeAutospacing="1" w:after="100" w:afterAutospacing="1" w:line="240" w:lineRule="auto"/>
        <w:ind w:firstLine="720"/>
        <w:jc w:val="both"/>
        <w:rPr>
          <w:lang w:val="lt-LT" w:eastAsia="lt-LT"/>
        </w:rPr>
      </w:pPr>
      <w:r w:rsidRPr="00E71D76">
        <w:rPr>
          <w:b/>
          <w:color w:val="000000"/>
          <w:lang w:val="lt-LT" w:eastAsia="lt-LT"/>
        </w:rPr>
        <w:t>4. Mokestinio laikotarpio nuostolius, išskyrus nuostolius dėl vertybinių popierių ir (arba) išvestinių finansinių priemonių perleidimo (ne finansų įstaigų) ir nuostolius</w:t>
      </w:r>
      <w:r w:rsidRPr="00E71D76">
        <w:rPr>
          <w:b/>
          <w:lang w:val="lt-LT" w:eastAsia="lt-LT"/>
        </w:rPr>
        <w:t xml:space="preserve"> dėl turto naudojimo, pardavimo ar kitokio perleidimo nuosavybėn, apskaičiuotus pagal šio Įstatymo 5 straipsnio 9 dalyje nustatytą formulę, </w:t>
      </w:r>
      <w:r w:rsidRPr="00E71D76">
        <w:rPr>
          <w:b/>
          <w:color w:val="000000"/>
          <w:lang w:val="lt-LT" w:eastAsia="lt-LT"/>
        </w:rPr>
        <w:t xml:space="preserve">galima perkėlinėti neribotą laikotarpį, tačiau toks perkėlimas nutraukiamas, jeigu vienetas nebetęsia veiklos, dėl kurios šie nuostoliai susidarė, išskyrus atvejus, kai vienetas veiklos nebetęsia dėl nuo jo nepriklausančių priežasčių. Šioje dalyje nurodytų perkeliamų atskaitomų mokestinių nuostolių, išskyrus mokestinius nuostolius vienetų, </w:t>
      </w:r>
      <w:r w:rsidRPr="00E71D76">
        <w:rPr>
          <w:color w:val="000000"/>
          <w:lang w:val="lt-LT" w:eastAsia="lt-LT"/>
        </w:rPr>
        <w:t xml:space="preserve">kurių apmokestinamasis pelnas pagal šio Įstatymo 5 straipsnio 2 dalies nuostatas apmokestinamas taikant 5 procentų mokesčio tarifą, suma negali būti didesnė kaip 70 procentų mokesčio mokėtojo mokestinio laikotarpio pajamų, apskaičiuotų iš pajamų atėmus neapmokestinamąsias pajamas, leidžiamus atskaitymus ir ribojamų dydžių leidžiamus atskaitymus, išskyrus </w:t>
      </w:r>
      <w:r w:rsidRPr="00E71D76">
        <w:rPr>
          <w:lang w:val="lt-LT" w:eastAsia="lt-LT"/>
        </w:rPr>
        <w:t>ankstesnių metų mokestinių laikotarpių nuostolius</w:t>
      </w:r>
      <w:r w:rsidRPr="00E71D76">
        <w:rPr>
          <w:color w:val="000000"/>
          <w:lang w:val="lt-LT" w:eastAsia="lt-LT"/>
        </w:rPr>
        <w:t>.</w:t>
      </w:r>
      <w:r w:rsidRPr="00E71D76">
        <w:rPr>
          <w:lang w:val="lt-LT" w:eastAsia="lt-LT"/>
        </w:rPr>
        <w:t xml:space="preserve"> </w:t>
      </w:r>
    </w:p>
    <w:p w:rsidR="00E71D76" w:rsidRPr="00E71D76" w:rsidRDefault="00E71D76" w:rsidP="00E71D76">
      <w:pPr>
        <w:spacing w:before="100" w:beforeAutospacing="1" w:after="100" w:afterAutospacing="1" w:line="240" w:lineRule="auto"/>
        <w:jc w:val="both"/>
        <w:rPr>
          <w:lang w:val="lt-LT" w:eastAsia="lt-LT"/>
        </w:rPr>
      </w:pPr>
      <w:r w:rsidRPr="00E71D76">
        <w:rPr>
          <w:b/>
          <w:bCs/>
          <w:i/>
          <w:iCs/>
          <w:color w:val="000000"/>
          <w:lang w:val="lt-LT" w:eastAsia="lt-LT"/>
        </w:rPr>
        <w:t>TAR pastaba.</w:t>
      </w:r>
      <w:r w:rsidRPr="00E71D76">
        <w:rPr>
          <w:i/>
          <w:iCs/>
          <w:color w:val="000000"/>
          <w:lang w:val="lt-LT" w:eastAsia="lt-LT"/>
        </w:rPr>
        <w:t xml:space="preserve"> 4 dalies nuostatos taikomos apskaičiuojant ir deklaruojant 2020 metų ir vėlesnių mokestinių laikotarpių pelno mokestį.</w:t>
      </w:r>
    </w:p>
    <w:p w:rsidR="00E71D76" w:rsidRPr="005F000B" w:rsidRDefault="00E71D76" w:rsidP="00E71D76">
      <w:pPr>
        <w:spacing w:before="100" w:beforeAutospacing="1" w:after="100" w:afterAutospacing="1"/>
        <w:jc w:val="both"/>
      </w:pPr>
      <w:r>
        <w:rPr>
          <w:iCs/>
        </w:rPr>
        <w:t xml:space="preserve">(KEISTA </w:t>
      </w:r>
      <w:r w:rsidRPr="005F000B">
        <w:rPr>
          <w:iCs/>
        </w:rPr>
        <w:t xml:space="preserve">2019-12-17, </w:t>
      </w:r>
      <w:r w:rsidRPr="005F000B">
        <w:rPr>
          <w:lang w:val="lt-LT"/>
        </w:rPr>
        <w:t xml:space="preserve">įstatymu </w:t>
      </w:r>
      <w:r w:rsidRPr="005F000B">
        <w:rPr>
          <w:iCs/>
        </w:rPr>
        <w:t xml:space="preserve">Nr. </w:t>
      </w:r>
      <w:hyperlink r:id="rId82" w:tgtFrame="_parent" w:history="1">
        <w:r w:rsidRPr="005F000B">
          <w:rPr>
            <w:rStyle w:val="Hipersaitas"/>
            <w:rFonts w:ascii="Times New Roman" w:hAnsi="Times New Roman" w:cs="Times New Roman"/>
            <w:b w:val="0"/>
            <w:iCs/>
          </w:rPr>
          <w:t>XIII-2694</w:t>
        </w:r>
      </w:hyperlink>
      <w:r w:rsidRPr="005F000B">
        <w:rPr>
          <w:iCs/>
        </w:rPr>
        <w:t xml:space="preserve"> </w:t>
      </w:r>
      <w:r w:rsidRPr="00C074BE">
        <w:rPr>
          <w:lang w:val="lt-LT"/>
        </w:rPr>
        <w:t>(nuo 20</w:t>
      </w:r>
      <w:r>
        <w:rPr>
          <w:lang w:val="lt-LT"/>
        </w:rPr>
        <w:t>20</w:t>
      </w:r>
      <w:r w:rsidRPr="00C074BE">
        <w:rPr>
          <w:lang w:val="lt-LT"/>
        </w:rPr>
        <w:t xml:space="preserve"> 01 01)</w:t>
      </w:r>
      <w:r>
        <w:rPr>
          <w:lang w:val="lt-LT"/>
        </w:rPr>
        <w:t>)</w:t>
      </w:r>
    </w:p>
    <w:p w:rsidR="00093845" w:rsidRDefault="000D779E" w:rsidP="00BE5120">
      <w:pPr>
        <w:spacing w:after="0"/>
        <w:ind w:firstLine="720"/>
        <w:jc w:val="both"/>
        <w:rPr>
          <w:b/>
          <w:color w:val="000000"/>
        </w:rPr>
      </w:pPr>
      <w:r>
        <w:rPr>
          <w:b/>
        </w:rPr>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rsidR="00093845" w:rsidRDefault="000D779E" w:rsidP="00BE5120">
      <w:pPr>
        <w:spacing w:after="0"/>
        <w:jc w:val="both"/>
      </w:pPr>
      <w:r>
        <w:rPr>
          <w:color w:val="000000"/>
        </w:rPr>
        <w:t>(</w:t>
      </w:r>
      <w:r w:rsidRPr="009C0219">
        <w:t>KEISTA:</w:t>
      </w:r>
      <w:r w:rsidRPr="009C0219">
        <w:rPr>
          <w:lang w:val="lt-LT"/>
        </w:rPr>
        <w:t xml:space="preserve"> </w:t>
      </w:r>
      <w:r w:rsidRPr="009C0219">
        <w:t>2013 12 12 įstatymu Nr. XII-661 (nuo 2013 12 30)</w:t>
      </w:r>
      <w:r w:rsidR="00A32EA8">
        <w:t>,</w:t>
      </w:r>
      <w:r w:rsidR="005D3780" w:rsidRPr="005D3780">
        <w:t xml:space="preserve"> taikoma apskaičiuojant 2014 metų ir vėlesnių metų mokestinių laikotarpių pelno mokestį</w:t>
      </w:r>
      <w:r>
        <w:rPr>
          <w:color w:val="000000"/>
        </w:rPr>
        <w:t xml:space="preserve">) </w:t>
      </w:r>
    </w:p>
    <w:p w:rsidR="00093845" w:rsidRDefault="000D779E">
      <w:pPr>
        <w:ind w:firstLine="709"/>
        <w:jc w:val="both"/>
        <w:rPr>
          <w:b/>
          <w:bCs/>
        </w:rPr>
      </w:pPr>
      <w:r>
        <w:rPr>
          <w:b/>
          <w:bCs/>
        </w:rPr>
        <w:t>Komentaras</w:t>
      </w:r>
    </w:p>
    <w:p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rsidR="00093845" w:rsidRDefault="000D779E">
      <w:pPr>
        <w:tabs>
          <w:tab w:val="left" w:pos="720"/>
          <w:tab w:val="left" w:pos="1077"/>
          <w:tab w:val="left" w:pos="1418"/>
        </w:tabs>
        <w:ind w:right="-5" w:firstLine="709"/>
        <w:jc w:val="both"/>
      </w:pPr>
      <w:r>
        <w:t>Pavyzdys</w:t>
      </w:r>
    </w:p>
    <w:p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 xml:space="preserve">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w:t>
      </w:r>
      <w:r>
        <w:rPr>
          <w:rFonts w:ascii="Times New Roman" w:hAnsi="Times New Roman" w:cs="Times New Roman"/>
          <w:lang w:val="lt-LT"/>
        </w:rPr>
        <w:lastRenderedPageBreak/>
        <w:t>metų VP perleidimo pelno neatskaitomi, nes pasibaigė 5 metų VP perleidimo nuostolių perkėlimo terminas).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rsidR="00093845" w:rsidRDefault="000D779E" w:rsidP="00BE5120">
      <w:pPr>
        <w:tabs>
          <w:tab w:val="left" w:pos="720"/>
          <w:tab w:val="left" w:pos="1077"/>
          <w:tab w:val="left" w:pos="1418"/>
        </w:tabs>
        <w:spacing w:after="0"/>
        <w:ind w:firstLine="720"/>
        <w:jc w:val="both"/>
        <w:rPr>
          <w:b/>
          <w:lang w:val="lt-LT"/>
        </w:rPr>
      </w:pPr>
      <w:r>
        <w:rPr>
          <w:b/>
          <w:lang w:val="lt-LT"/>
        </w:rPr>
        <w:t>6. Lietuvos vienetų nuolatinių buveinių, laikomų mokesčių mokėtojais ne pagal Lietuvos Respublikos teisės aktus, mokestinio laikotarpio nuostoliai neperkeliami.</w:t>
      </w:r>
    </w:p>
    <w:p w:rsidR="00093845" w:rsidRDefault="000D779E" w:rsidP="00BE5120">
      <w:pPr>
        <w:spacing w:after="0"/>
        <w:jc w:val="both"/>
      </w:pPr>
      <w:r>
        <w:rPr>
          <w:color w:val="000000"/>
        </w:rPr>
        <w:t>(</w:t>
      </w:r>
      <w:r>
        <w:t>KEISTA:</w:t>
      </w:r>
      <w:r>
        <w:rPr>
          <w:lang w:val="lt-LT"/>
        </w:rPr>
        <w:t xml:space="preserve"> </w:t>
      </w:r>
      <w:r>
        <w:t>2013 12 12 įstatymu Nr. XII-661 (nuo 2013 12 30)</w:t>
      </w:r>
      <w:r>
        <w:rPr>
          <w:color w:val="000000"/>
        </w:rPr>
        <w:t xml:space="preserve">) </w:t>
      </w:r>
    </w:p>
    <w:p w:rsidR="00093845" w:rsidRDefault="000D779E">
      <w:pPr>
        <w:ind w:firstLine="720"/>
        <w:jc w:val="both"/>
        <w:rPr>
          <w:b/>
        </w:rPr>
      </w:pPr>
      <w:r>
        <w:rPr>
          <w:b/>
        </w:rPr>
        <w:t>Komentaras</w:t>
      </w:r>
    </w:p>
    <w:p w:rsidR="00093845" w:rsidRDefault="000D779E">
      <w:pPr>
        <w:tabs>
          <w:tab w:val="left" w:pos="720"/>
          <w:tab w:val="left" w:pos="1077"/>
          <w:tab w:val="left" w:pos="1418"/>
        </w:tabs>
        <w:ind w:firstLine="720"/>
        <w:jc w:val="both"/>
      </w:pPr>
      <w:r>
        <w:t>Lietuvos vienetų nuolatinių buveinių, kurios apmokestinamos užsienio šalyse pagal tose šalyse galiojančius mokesčių įstatymus, mokestinio laikotarpio nuostoliai į kitus mokestinius laikotarpius neperkeliami.</w:t>
      </w:r>
    </w:p>
    <w:p w:rsidR="00093845" w:rsidRDefault="000D779E">
      <w:pPr>
        <w:ind w:firstLine="720"/>
        <w:jc w:val="both"/>
      </w:pPr>
      <w:r>
        <w:t>Pagal PMĮ 4 straipsnio 1 dalyje ir PMĮ 31 straipsnio 1 dalies 19 punkte įtvirtintas  nuostatas, Lietuva nuolatinių buveinių, esančių Europos ekonominės erdvės valstybėse arba valstybėse, su kuriomis sudarytos ir taikomos dvigubo apmokestinimo išvengimo sutartys (jeigu per šias nuolatines buveines vykdomos veiklos pajamos nustatyta tvarka apmokestinamos pelno ar jam tapačiu mokesčiu tose valstybėse), apmokestinimo kompetenciją perleido užsienio valstybėms, todėl ir tuo atveju, kai Lietuvos įmonė nutraukia nuolatinės buveinės užsienio valstybėje veiklą, nuolatinės buveinės sukaupti nuostoliai iš Lietuvos vieneto apmokestinamojo pelno taip pat neatskaitomi.</w:t>
      </w:r>
    </w:p>
    <w:p w:rsidR="00093845" w:rsidRDefault="000D779E">
      <w:pPr>
        <w:ind w:firstLine="720"/>
        <w:jc w:val="both"/>
      </w:pPr>
      <w:r>
        <w:t>(PMĮ 30 str. 6 dalies komentaras pakeistas pagal VMI prie FM 2014-08-08 raštą Nr. (18.10-31-1)-RM-13389)).</w:t>
      </w:r>
    </w:p>
    <w:p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rsidR="00093845" w:rsidRDefault="000D779E" w:rsidP="00BE5120">
      <w:pPr>
        <w:spacing w:after="0"/>
        <w:jc w:val="both"/>
        <w:rPr>
          <w:color w:val="000000"/>
        </w:rPr>
      </w:pPr>
      <w:r>
        <w:rPr>
          <w:color w:val="000000"/>
        </w:rPr>
        <w:t>(</w:t>
      </w:r>
      <w:r>
        <w:t>KEISTA:</w:t>
      </w:r>
      <w:r>
        <w:rPr>
          <w:lang w:val="lt-LT"/>
        </w:rPr>
        <w:t xml:space="preserve"> </w:t>
      </w:r>
      <w:r>
        <w:t>2013 12 12 įstatymu Nr. XII-661 (nuo 2013 12 30)</w:t>
      </w:r>
      <w:r>
        <w:rPr>
          <w:color w:val="000000"/>
        </w:rPr>
        <w:t xml:space="preserve">) </w:t>
      </w:r>
    </w:p>
    <w:p w:rsidR="00DC637E" w:rsidRDefault="00DC637E" w:rsidP="00BE5120">
      <w:pPr>
        <w:spacing w:after="0"/>
        <w:jc w:val="both"/>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Žiūrėti įstatymo IX skyriaus komentarą.</w:t>
      </w:r>
    </w:p>
    <w:p w:rsidR="00093845" w:rsidRDefault="00093845">
      <w:pPr>
        <w:tabs>
          <w:tab w:val="left" w:pos="720"/>
          <w:tab w:val="left" w:pos="1077"/>
          <w:tab w:val="left" w:pos="1418"/>
        </w:tabs>
        <w:ind w:firstLine="720"/>
        <w:jc w:val="both"/>
        <w:rPr>
          <w:lang w:val="lt-LT"/>
        </w:rPr>
      </w:pPr>
    </w:p>
    <w:p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62" w:name="_301_STRAIPSNIS._Palūkanos"/>
      <w:bookmarkEnd w:id="462"/>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rsidR="00DC637E" w:rsidRPr="004B2ACB" w:rsidRDefault="00DC637E" w:rsidP="00DC637E">
      <w:pPr>
        <w:tabs>
          <w:tab w:val="left" w:pos="720"/>
          <w:tab w:val="left" w:pos="1077"/>
          <w:tab w:val="left" w:pos="1418"/>
        </w:tabs>
        <w:ind w:right="-5" w:firstLine="709"/>
        <w:jc w:val="both"/>
        <w:rPr>
          <w:b/>
          <w:iCs/>
          <w:color w:val="000000"/>
          <w:lang w:eastAsia="lt-LT"/>
        </w:rPr>
      </w:pPr>
      <w:r w:rsidRPr="004B2ACB">
        <w:rPr>
          <w:color w:val="000000"/>
          <w:lang w:eastAsia="lt-LT"/>
        </w:rPr>
        <w:t>(</w:t>
      </w:r>
      <w:r w:rsidRPr="004B2ACB">
        <w:rPr>
          <w:iCs/>
          <w:color w:val="000000"/>
          <w:lang w:eastAsia="lt-LT"/>
        </w:rPr>
        <w:t xml:space="preserve">KEISTA: 2018 12 06 įstatymu Nr. XIII-1697, </w:t>
      </w:r>
      <w:r w:rsidRPr="004B2ACB">
        <w:rPr>
          <w:bCs/>
        </w:rPr>
        <w:t>taikoma apskaičiuojant 2019 metais prasidėjusio mokestinio laikotarpio ir vėlesnių mokestinių laikotarpių apmokestinamąjį pelną</w:t>
      </w:r>
      <w:r w:rsidRPr="004B2ACB">
        <w:rPr>
          <w:b/>
          <w:iCs/>
          <w:color w:val="000000"/>
          <w:lang w:eastAsia="lt-LT"/>
        </w:rPr>
        <w:t>)</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rsidR="00DC637E" w:rsidRPr="004B2ACB" w:rsidRDefault="00DC637E" w:rsidP="00636C65">
      <w:pPr>
        <w:pStyle w:val="HTMLiankstoformatuotas"/>
        <w:numPr>
          <w:ilvl w:val="0"/>
          <w:numId w:val="5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Šio straipsnio nuostatos netaikomos:</w:t>
      </w:r>
    </w:p>
    <w:p w:rsidR="00DC637E" w:rsidRPr="004B2ACB" w:rsidRDefault="00DC637E" w:rsidP="00636C65">
      <w:pPr>
        <w:pStyle w:val="HTMLiankstoformatuotas"/>
        <w:numPr>
          <w:ilvl w:val="0"/>
          <w:numId w:val="5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lastRenderedPageBreak/>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 (2 500 000 Eur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Kitų palūkanų sąnaudų nepatyrė.</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rsidR="00DC637E" w:rsidRPr="004B2ACB" w:rsidRDefault="00DC637E" w:rsidP="00DC637E">
      <w:pPr>
        <w:tabs>
          <w:tab w:val="left" w:pos="720"/>
          <w:tab w:val="left" w:pos="1077"/>
          <w:tab w:val="left" w:pos="1418"/>
        </w:tabs>
        <w:ind w:right="-5" w:firstLine="709"/>
        <w:jc w:val="both"/>
        <w:rPr>
          <w:b/>
          <w:highlight w:val="lightGray"/>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w:lastRenderedPageBreak/>
        <mc:AlternateContent>
          <mc:Choice Requires="wps">
            <w:drawing>
              <wp:anchor distT="45720" distB="45720" distL="114300" distR="114300" simplePos="0" relativeHeight="251705344" behindDoc="0" locked="0" layoutInCell="1" allowOverlap="1" wp14:anchorId="75CA553B" wp14:editId="6E34B111">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rsidR="00C0275C" w:rsidRDefault="00C0275C" w:rsidP="00DC637E"/>
                          <w:p w:rsidR="00C0275C" w:rsidRDefault="00C0275C" w:rsidP="00DC637E"/>
                          <w:p w:rsidR="00C0275C" w:rsidRDefault="00C0275C" w:rsidP="00DC637E"/>
                          <w:p w:rsidR="00C0275C" w:rsidRDefault="00C0275C" w:rsidP="00DC637E">
                            <w:pPr>
                              <w:spacing w:after="0" w:line="240" w:lineRule="auto"/>
                            </w:pPr>
                          </w:p>
                          <w:p w:rsidR="00C0275C" w:rsidRPr="00F3132A" w:rsidRDefault="00C0275C"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553B" id="2 teksto laukas" o:spid="_x0000_s1082"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t2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PY/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wpTLdmcCAADcBAAADgAAAAAAAAAAAAAAAAAu&#10;AgAAZHJzL2Uyb0RvYy54bWxQSwECLQAUAAYACAAAACEAHXlCCeIAAAAJAQAADwAAAAAAAAAAAAAA&#10;AADBBAAAZHJzL2Rvd25yZXYueG1sUEsFBgAAAAAEAAQA8wAAANAFAAAAAA==&#10;" fillcolor="white [3201]" stroked="f">
                <v:textbox>
                  <w:txbxContent>
                    <w:p w:rsidR="00C0275C" w:rsidRDefault="00C0275C" w:rsidP="00DC637E"/>
                    <w:p w:rsidR="00C0275C" w:rsidRDefault="00C0275C" w:rsidP="00DC637E"/>
                    <w:p w:rsidR="00C0275C" w:rsidRDefault="00C0275C" w:rsidP="00DC637E"/>
                    <w:p w:rsidR="00C0275C" w:rsidRDefault="00C0275C" w:rsidP="00DC637E">
                      <w:pPr>
                        <w:spacing w:after="0" w:line="240" w:lineRule="auto"/>
                      </w:pPr>
                    </w:p>
                    <w:p w:rsidR="00C0275C" w:rsidRPr="00F3132A" w:rsidRDefault="00C0275C"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7679C418" wp14:editId="3864D4B7">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4AE0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rsidR="00DC637E" w:rsidRPr="004B2ACB" w:rsidRDefault="00DC637E" w:rsidP="00DC637E">
      <w:pPr>
        <w:pStyle w:val="tajtip"/>
        <w:spacing w:before="0" w:beforeAutospacing="0" w:after="0" w:afterAutospacing="0"/>
        <w:ind w:left="3119"/>
      </w:pPr>
      <w:r w:rsidRPr="004B2ACB">
        <w:t xml:space="preserve"> – Neapmokestinamosios pajamos </w:t>
      </w:r>
    </w:p>
    <w:p w:rsidR="00DC637E" w:rsidRPr="004B2ACB" w:rsidRDefault="00DC637E" w:rsidP="00DC637E">
      <w:pPr>
        <w:pStyle w:val="tajtip"/>
        <w:spacing w:before="0" w:beforeAutospacing="0" w:after="0" w:afterAutospacing="0"/>
        <w:ind w:left="3119"/>
      </w:pPr>
      <w:r w:rsidRPr="004B2ACB">
        <w:t xml:space="preserve"> – Leidžiami atskaitymai </w:t>
      </w:r>
    </w:p>
    <w:p w:rsidR="00DC637E" w:rsidRPr="004B2ACB" w:rsidRDefault="00DC637E" w:rsidP="00DC637E">
      <w:pPr>
        <w:pStyle w:val="tajtip"/>
        <w:spacing w:before="0" w:beforeAutospacing="0" w:after="0" w:afterAutospacing="0"/>
        <w:ind w:left="3119"/>
      </w:pPr>
      <w:r w:rsidRPr="004B2ACB">
        <w:t xml:space="preserve"> – Ribojamų dydžių leidžiami atskaitymai </w:t>
      </w:r>
    </w:p>
    <w:p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w:t>
      </w:r>
      <w:r w:rsidRPr="004B2ACB">
        <w:rPr>
          <w:b/>
          <w:color w:val="000000"/>
        </w:rPr>
        <w:lastRenderedPageBreak/>
        <w:t>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nuolatinėms buveinėms Lietuvos Respublikoje. Apskaičiuojant vienetų grupės apmokestinamąjį EBITDA, neįtraukiamos:</w:t>
      </w:r>
    </w:p>
    <w:p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- 10 500 000 Eur (5 000 000 Eur + 1 500 000 Eur + 3 000 000 Eur + 1 000 000 Eur); palūkanų sąnaudos, viršijančios palūkanų pajamas - 3 100 000 Eur (1 800 000 Eur + 200 000 Eur + 1 200 000 Eur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rsidR="00DC637E" w:rsidRPr="004B2ACB" w:rsidRDefault="00DC637E" w:rsidP="00DC637E">
      <w:pPr>
        <w:pStyle w:val="tajtip"/>
        <w:spacing w:before="0" w:beforeAutospacing="0" w:after="0" w:afterAutospacing="0"/>
        <w:ind w:firstLine="720"/>
        <w:jc w:val="both"/>
      </w:pPr>
      <w:r w:rsidRPr="004B2ACB">
        <w:t>- pirma, apskaičiuojama vieneto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rsidR="00DC637E" w:rsidRPr="004B2ACB" w:rsidRDefault="00DC637E" w:rsidP="00DC637E">
      <w:pPr>
        <w:pStyle w:val="tajtip"/>
        <w:spacing w:before="0" w:beforeAutospacing="0" w:after="0" w:afterAutospacing="0"/>
        <w:ind w:firstLine="709"/>
        <w:jc w:val="both"/>
      </w:pPr>
      <w:r w:rsidRPr="004B2ACB">
        <w:t xml:space="preserve"> </w:t>
      </w:r>
    </w:p>
    <w:p w:rsidR="00DC637E" w:rsidRPr="004B2ACB" w:rsidRDefault="00DC637E" w:rsidP="00DC637E">
      <w:pPr>
        <w:pStyle w:val="tajtip"/>
        <w:spacing w:before="0" w:beforeAutospacing="0" w:after="0" w:afterAutospacing="0"/>
        <w:ind w:firstLine="720"/>
        <w:jc w:val="both"/>
      </w:pPr>
      <w:r w:rsidRPr="004B2ACB">
        <w:t>Pavyzdžiai</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- 22 300 000 Eur (7 300 000 Eur + 7 000 000 Eur + 8 000 000 Eur); palūkanų sąnaudos, viršijančios palūkanų pajamas – 7 000 000 Eur (-3 000 000 Eur + 2 000 000 + 5 000 000  Eur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- 17 000 000 Eur (15 000 000 Eur - 2 000 000 Eur + 4 000 000 Eur); palūkanų sąnaudos, viršijančios palūkanų pajamas – 6 300 000 Eur (3 800 000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0F413E09" wp14:editId="54F592AB">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AFF8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6C089B2F" wp14:editId="21365DF3">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2C131B"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3DBF0121" wp14:editId="639B1E43">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B60DE"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50E4D0EC" wp14:editId="752FCCBE">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0275C" w:rsidRPr="004B2ACB" w:rsidRDefault="00C0275C"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D0EC" id="Text Box 213" o:spid="_x0000_s1083"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AP2ADeKwIAAFsEAAAOAAAAAAAAAAAAAAAAAC4CAABkcnMv&#10;ZTJvRG9jLnhtbFBLAQItABQABgAIAAAAIQBHwD8q3gAAAAgBAAAPAAAAAAAAAAAAAAAAAIUEAABk&#10;cnMvZG93bnJldi54bWxQSwUGAAAAAAQABADzAAAAkAUAAAAA&#10;">
                <v:textbox>
                  <w:txbxContent>
                    <w:p w:rsidR="00C0275C" w:rsidRPr="004B2ACB" w:rsidRDefault="00C0275C"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CE7B27" wp14:editId="1D5750D3">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0275C" w:rsidRPr="004B2ACB" w:rsidRDefault="00C0275C"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7B27" id="_x0000_s1084"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">
                <v:textbox>
                  <w:txbxContent>
                    <w:p w:rsidR="00C0275C" w:rsidRPr="004B2ACB" w:rsidRDefault="00C0275C"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9C47755" wp14:editId="4122D910">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rsidR="00C0275C" w:rsidRPr="001924B0" w:rsidRDefault="00C0275C"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7755" id="_x0000_s1085"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FUiOeMsAgAAWwQAAA4AAAAAAAAAAAAAAAAALgIAAGRycy9l&#10;Mm9Eb2MueG1sUEsBAi0AFAAGAAgAAAAhAJUYwZ/cAAAACAEAAA8AAAAAAAAAAAAAAAAAhgQAAGRy&#10;cy9kb3ducmV2LnhtbFBLBQYAAAAABAAEAPMAAACPBQAAAAA=&#10;">
                <v:textbox>
                  <w:txbxContent>
                    <w:p w:rsidR="00C0275C" w:rsidRPr="001924B0" w:rsidRDefault="00C0275C" w:rsidP="00DC637E">
                      <w:r w:rsidRPr="004B2ACB">
                        <w:rPr>
                          <w:bCs/>
                        </w:rPr>
                        <w:t>Vienetas</w:t>
                      </w:r>
                      <w:r>
                        <w:t xml:space="preserve"> </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0EE04D7" wp14:editId="763C97A0">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rsidR="00C0275C" w:rsidRPr="008262D0" w:rsidRDefault="00C0275C"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04D7" id="_x0000_s1086"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9B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ETtgnQV1ifSy+K0u/TWyGjR/uRsoL0tuftxACs5&#10;0x8NaX4zXyzCokdnkb/NyLHXkeo6AkYQVMk9Z5O58fFxBN4G72g2jYq6PTM5c6Z9jHKe305Y+Gs/&#10;Zj2/8PUvAA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IdzvQScCAAApBAAADgAAAAAAAAAAAAAAAAAuAgAAZHJzL2Uyb0Rv&#10;Yy54bWxQSwECLQAUAAYACAAAACEArDxlqN0AAAAJAQAADwAAAAAAAAAAAAAAAACBBAAAZHJzL2Rv&#10;d25yZXYueG1sUEsFBgAAAAAEAAQA8wAAAIsFAAAAAA==&#10;" stroked="f">
                <v:textbox>
                  <w:txbxContent>
                    <w:p w:rsidR="00C0275C" w:rsidRPr="008262D0" w:rsidRDefault="00C0275C"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0D91C825" wp14:editId="2CB7E006">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0275C" w:rsidRPr="004B2ACB" w:rsidRDefault="00C0275C"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C825" id="_x0000_s1087"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">
                <v:textbox>
                  <w:txbxContent>
                    <w:p w:rsidR="00C0275C" w:rsidRPr="004B2ACB" w:rsidRDefault="00C0275C"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51A22F1" wp14:editId="76BB4C71">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0275C" w:rsidRPr="004B2ACB" w:rsidRDefault="00C0275C"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22F1" id="_x0000_s1088"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">
                <v:textbox>
                  <w:txbxContent>
                    <w:p w:rsidR="00C0275C" w:rsidRPr="004B2ACB" w:rsidRDefault="00C0275C" w:rsidP="00DC637E">
                      <w:r w:rsidRPr="004B2ACB">
                        <w:rPr>
                          <w:bCs/>
                        </w:rPr>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0A70838A" wp14:editId="1972FB9C">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C0275C" w:rsidRPr="008262D0" w:rsidRDefault="00C0275C"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838A" id="_x0000_s1089"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SKQ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" stroked="f">
                <v:textbox>
                  <w:txbxContent>
                    <w:p w:rsidR="00C0275C" w:rsidRPr="008262D0" w:rsidRDefault="00C0275C"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6B2B452B" wp14:editId="760976FB">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D99A71"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64267ED5" wp14:editId="33DC90C4">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05E0F1"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FAA6B72" wp14:editId="37E8CFC1">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2A619"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7976E2B2" wp14:editId="60E3C0B8">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0275C" w:rsidRPr="004B2ACB" w:rsidRDefault="00C0275C"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E2B2" id="_x0000_s1090"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yoCeVC0CAABbBAAADgAAAAAAAAAAAAAAAAAuAgAAZHJz&#10;L2Uyb0RvYy54bWxQSwECLQAUAAYACAAAACEAgZwa+90AAAAIAQAADwAAAAAAAAAAAAAAAACHBAAA&#10;ZHJzL2Rvd25yZXYueG1sUEsFBgAAAAAEAAQA8wAAAJEFAAAAAA==&#10;">
                <v:textbox>
                  <w:txbxContent>
                    <w:p w:rsidR="00C0275C" w:rsidRPr="004B2ACB" w:rsidRDefault="00C0275C"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1C654F01" wp14:editId="75948C0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C0275C" w:rsidRPr="008262D0" w:rsidRDefault="00C0275C"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4F01" id="_x0000_s1091"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FrHWBCkCAAApBAAADgAAAAAAAAAAAAAAAAAuAgAAZHJzL2Uy&#10;b0RvYy54bWxQSwECLQAUAAYACAAAACEAf+OFyt4AAAAIAQAADwAAAAAAAAAAAAAAAACDBAAAZHJz&#10;L2Rvd25yZXYueG1sUEsFBgAAAAAEAAQA8wAAAI4FAAAAAA==&#10;" stroked="f">
                <v:textbox>
                  <w:txbxContent>
                    <w:p w:rsidR="00C0275C" w:rsidRPr="008262D0" w:rsidRDefault="00C0275C"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5ECC4733" wp14:editId="5DD44FF5">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C0275C" w:rsidRPr="008262D0" w:rsidRDefault="00C0275C"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C4733" id="_x0000_s1092"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YzJw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kw2WMycCAAApBAAADgAAAAAAAAAAAAAAAAAuAgAAZHJzL2Uyb0Rv&#10;Yy54bWxQSwECLQAUAAYACAAAACEAJoUv9d0AAAAJAQAADwAAAAAAAAAAAAAAAACBBAAAZHJzL2Rv&#10;d25yZXYueG1sUEsFBgAAAAAEAAQA8wAAAIsFAAAAAA==&#10;" stroked="f">
                <v:textbox>
                  <w:txbxContent>
                    <w:p w:rsidR="00C0275C" w:rsidRPr="008262D0" w:rsidRDefault="00C0275C"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350C6171" wp14:editId="3702F40F">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3B5DA0"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0759AC49" wp14:editId="16330EEA">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F0892E"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3FCFE8CC" wp14:editId="2622A005">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AE819"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1961A55A" wp14:editId="521136C0">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0275C" w:rsidRPr="001924B0" w:rsidRDefault="00C0275C"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A55A" id="_x0000_s1093"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K+ChDIsAgAAWwQAAA4AAAAAAAAAAAAAAAAALgIAAGRycy9l&#10;Mm9Eb2MueG1sUEsBAi0AFAAGAAgAAAAhANh2n2rcAAAACAEAAA8AAAAAAAAAAAAAAAAAhgQAAGRy&#10;cy9kb3ducmV2LnhtbFBLBQYAAAAABAAEAPMAAACPBQAAAAA=&#10;">
                <v:textbox>
                  <w:txbxContent>
                    <w:p w:rsidR="00C0275C" w:rsidRPr="001924B0" w:rsidRDefault="00C0275C"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796E4168" wp14:editId="15D034EF">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rsidR="00C0275C" w:rsidRPr="008262D0" w:rsidRDefault="00C0275C"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4168" id="_x0000_s1094"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xYJw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" stroked="f">
                <v:textbox>
                  <w:txbxContent>
                    <w:p w:rsidR="00C0275C" w:rsidRPr="008262D0" w:rsidRDefault="00C0275C"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6F8B7BEE" wp14:editId="551E41C3">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rsidR="00C0275C" w:rsidRPr="008262D0" w:rsidRDefault="00C0275C"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7BEE" id="_x0000_s1095"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CvAnUcJgIAACkEAAAOAAAAAAAAAAAAAAAAAC4CAABkcnMvZTJvRG9j&#10;LnhtbFBLAQItABQABgAIAAAAIQCmCOIR3QAAAAgBAAAPAAAAAAAAAAAAAAAAAIAEAABkcnMvZG93&#10;bnJldi54bWxQSwUGAAAAAAQABADzAAAAigUAAAAA&#10;" stroked="f">
                <v:textbox>
                  <w:txbxContent>
                    <w:p w:rsidR="00C0275C" w:rsidRPr="008262D0" w:rsidRDefault="00C0275C"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04CDA9B0" wp14:editId="60F3823A">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D228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78D7DB3C" wp14:editId="0C0289C8">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0E8655"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586C703B" wp14:editId="531A7893">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rsidR="00C0275C" w:rsidRPr="008262D0" w:rsidRDefault="00C0275C"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C703B" id="_x0000_s1096"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" stroked="f">
                <v:textbox>
                  <w:txbxContent>
                    <w:p w:rsidR="00C0275C" w:rsidRPr="008262D0" w:rsidRDefault="00C0275C"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399083E2" wp14:editId="78203ED4">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0275C" w:rsidRPr="004B2ACB" w:rsidRDefault="00C0275C"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83E2" id="_x0000_s1097"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af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">
                <v:textbox>
                  <w:txbxContent>
                    <w:p w:rsidR="00C0275C" w:rsidRPr="004B2ACB" w:rsidRDefault="00C0275C"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08174108" wp14:editId="7F2686AD">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0275C" w:rsidRPr="004B2ACB" w:rsidRDefault="00C0275C"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4108" id="_x0000_s1098"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">
                <v:textbox>
                  <w:txbxContent>
                    <w:p w:rsidR="00C0275C" w:rsidRPr="004B2ACB" w:rsidRDefault="00C0275C"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04099296" wp14:editId="7E494228">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0275C" w:rsidRPr="004B2ACB" w:rsidRDefault="00C0275C"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9296" id="_x0000_s1099"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5Y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i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DzV/lgsAgAAWwQAAA4AAAAAAAAAAAAAAAAALgIAAGRy&#10;cy9lMm9Eb2MueG1sUEsBAi0AFAAGAAgAAAAhAJU/nZvfAAAACQEAAA8AAAAAAAAAAAAAAAAAhgQA&#10;AGRycy9kb3ducmV2LnhtbFBLBQYAAAAABAAEAPMAAACSBQAAAAA=&#10;">
                <v:textbox>
                  <w:txbxContent>
                    <w:p w:rsidR="00C0275C" w:rsidRPr="004B2ACB" w:rsidRDefault="00C0275C" w:rsidP="00DC637E">
                      <w:r w:rsidRPr="004B2ACB">
                        <w:rPr>
                          <w:bCs/>
                        </w:rPr>
                        <w:t>UAB „B“</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B7BE52D" wp14:editId="3B13D7E0">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F47C14"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034D6EC4" wp14:editId="4C9F0622">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044193"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BBB1149" wp14:editId="2292DA37">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90B7C2"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76CA2866" wp14:editId="447CC8A4">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C0275C" w:rsidRPr="008262D0" w:rsidRDefault="00C0275C"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2866" id="_x0000_s1100"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" stroked="f">
                <v:textbox>
                  <w:txbxContent>
                    <w:p w:rsidR="00C0275C" w:rsidRPr="008262D0" w:rsidRDefault="00C0275C"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022A1186" wp14:editId="22EF024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C0275C" w:rsidRPr="008262D0" w:rsidRDefault="00C0275C"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1186" id="_x0000_s1101"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WQ78KSgCAAApBAAADgAAAAAAAAAAAAAAAAAuAgAAZHJzL2Uyb0Rv&#10;Yy54bWxQSwECLQAUAAYACAAAACEAVZ3nYNwAAAAIAQAADwAAAAAAAAAAAAAAAACCBAAAZHJzL2Rv&#10;d25yZXYueG1sUEsFBgAAAAAEAAQA8wAAAIsFAAAAAA==&#10;" stroked="f">
                <v:textbox>
                  <w:txbxContent>
                    <w:p w:rsidR="00C0275C" w:rsidRPr="008262D0" w:rsidRDefault="00C0275C"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4636DA93" wp14:editId="416C0B26">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C0275C" w:rsidRPr="008262D0" w:rsidRDefault="00C0275C"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6DA93" id="_x0000_s1102"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iG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G/CcVBuhKrE+llcdxdemtkNGh/cdbT3hbc/TyA&#10;lZzpT4Y0X05ns7Do0ZnNbzJy7HWkvI6AEQRVcM/ZaG58fByBt8E7mk2tom4vTM6caR+jnOe3Exb+&#10;2o9ZLy98/QQ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MuPSIYoAgAAKQQAAA4AAAAAAAAAAAAAAAAALgIAAGRycy9lMm9E&#10;b2MueG1sUEsBAi0AFAAGAAgAAAAhAP93shndAAAACQEAAA8AAAAAAAAAAAAAAAAAggQAAGRycy9k&#10;b3ducmV2LnhtbFBLBQYAAAAABAAEAPMAAACMBQAAAAA=&#10;" stroked="f">
                <v:textbox>
                  <w:txbxContent>
                    <w:p w:rsidR="00C0275C" w:rsidRPr="008262D0" w:rsidRDefault="00C0275C" w:rsidP="00DC637E">
                      <w:pPr>
                        <w:rPr>
                          <w:sz w:val="20"/>
                        </w:rPr>
                      </w:pPr>
                      <w:r w:rsidRPr="008262D0">
                        <w:rPr>
                          <w:sz w:val="20"/>
                        </w:rPr>
                        <w:t xml:space="preserve">33,3 </w:t>
                      </w:r>
                      <w:r w:rsidRPr="008262D0">
                        <w:rPr>
                          <w:iCs/>
                          <w:sz w:val="20"/>
                        </w:rPr>
                        <w:t>%</w:t>
                      </w:r>
                    </w:p>
                  </w:txbxContent>
                </v:textbox>
                <w10:wrap type="square"/>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w:lastRenderedPageBreak/>
        <mc:AlternateContent>
          <mc:Choice Requires="wps">
            <w:drawing>
              <wp:anchor distT="0" distB="0" distL="114300" distR="114300" simplePos="0" relativeHeight="251717632" behindDoc="0" locked="0" layoutInCell="1" allowOverlap="1" wp14:anchorId="68F49129" wp14:editId="0971C25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rsidR="00C0275C" w:rsidRPr="004B2ACB" w:rsidRDefault="00C0275C"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49129" id="_x0000_s1103"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" fillcolor="#eeece1 [3214]">
                <v:textbox>
                  <w:txbxContent>
                    <w:p w:rsidR="00C0275C" w:rsidRPr="004B2ACB" w:rsidRDefault="00C0275C" w:rsidP="00DC637E">
                      <w:pPr>
                        <w:jc w:val="center"/>
                      </w:pPr>
                      <w:r w:rsidRPr="004B2ACB">
                        <w:t>UAB „D“</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30944" behindDoc="0" locked="0" layoutInCell="1" allowOverlap="1" wp14:anchorId="6C3A35E9" wp14:editId="10331A77">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1ACD2"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138B1396" wp14:editId="597B187D">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07BB0"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626759AF" wp14:editId="31E88C74">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C0275C" w:rsidRPr="007E3934" w:rsidRDefault="00C0275C"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59AF" id="_x0000_s1104"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">
                <v:textbox>
                  <w:txbxContent>
                    <w:p w:rsidR="00C0275C" w:rsidRPr="007E3934" w:rsidRDefault="00C0275C"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41611DF9" wp14:editId="45C7BF82">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C0275C" w:rsidRPr="007E3934" w:rsidRDefault="00C0275C"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1DF9" id="_x0000_s1105"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MZ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qmBo8YV1EcU1sHY4TiRuOnAfaekx+4uqf+2Z05Q&#10;ot4bLE7SEschHeaLqxnq6i4t1aWFGY5QJQ2UjNttGEdob51sO4w0toOBWyxoI5PYz6xO/LGDUw1O&#10;0xZH5PKcvJ7/CZsf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HYUQxktAgAAWwQAAA4AAAAAAAAAAAAAAAAALgIAAGRy&#10;cy9lMm9Eb2MueG1sUEsBAi0AFAAGAAgAAAAhAE0qVKXeAAAACAEAAA8AAAAAAAAAAAAAAAAAhwQA&#10;AGRycy9kb3ducmV2LnhtbFBLBQYAAAAABAAEAPMAAACSBQAAAAA=&#10;">
                <v:textbox>
                  <w:txbxContent>
                    <w:p w:rsidR="00C0275C" w:rsidRPr="007E3934" w:rsidRDefault="00C0275C"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1B0AC734" wp14:editId="0788DBBA">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C0275C" w:rsidRPr="007E3934" w:rsidRDefault="00C0275C"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AC734" id="_x0000_s1106"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">
                <v:textbox>
                  <w:txbxContent>
                    <w:p w:rsidR="00C0275C" w:rsidRPr="007E3934" w:rsidRDefault="00C0275C" w:rsidP="00DC637E">
                      <w:r w:rsidRPr="007E3934">
                        <w:t>Vienetų grupė Nr. 1</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pateiktą pavyzdį UAB „D“, kaip palūkanų sąnaudas atitinkančias PMĮ 30-1 straipsnio 4 dalies reikalavimus, gali atskaityti 1 mln. Eur palūkanų sąnaudų.</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Lietuvos vieneto A,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65,99 proc. (5 000 000 Eur/ 7 575 800 Eur x 100 proc.), palūkanų sąnaudos, viršijančios palūkanų pajamas – 2 000 000 Eur, apmokestinamasis EBITDA 6 000 000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60,61 proc. (2 000 000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rsidR="00DC637E" w:rsidRPr="004B2ACB" w:rsidRDefault="00DC637E" w:rsidP="00DC637E">
      <w:pPr>
        <w:pStyle w:val="tajtip"/>
        <w:spacing w:before="0" w:beforeAutospacing="0" w:after="0" w:afterAutospacing="0"/>
        <w:ind w:firstLine="720"/>
        <w:jc w:val="both"/>
      </w:pPr>
      <w:r w:rsidRPr="004B2ACB">
        <w:rPr>
          <w:color w:val="000000"/>
        </w:rPr>
        <w:lastRenderedPageBreak/>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mokestinio laikotarpio dieną, tenkina šios straipsnio dalies nuostatas, iš pajamų gali būti atskaitoma viso mokestinio laikotarpio p</w:t>
      </w:r>
      <w:r w:rsidRPr="004B2ACB">
        <w:rPr>
          <w:color w:val="000000"/>
        </w:rPr>
        <w:t>alūkanų sąnaudų, viršijančių palūkanų pajamas, suma.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palūkanos, susietos su skolinto kapitalo grąža (pelnu, pajamomis);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rsidR="00DC637E" w:rsidRPr="004B2ACB" w:rsidRDefault="00DC637E" w:rsidP="00DC637E">
      <w:pPr>
        <w:pStyle w:val="tajtip"/>
        <w:spacing w:before="0" w:beforeAutospacing="0" w:after="0" w:afterAutospacing="0"/>
        <w:ind w:firstLine="720"/>
        <w:jc w:val="both"/>
        <w:rPr>
          <w:color w:val="000000"/>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lastRenderedPageBreak/>
        <w:t>Vartojamos sąvokos atitinka 2016 m. liepos 12 d. Tarybos direktyvoje (ES) 2016/1164, kuria nustatomos kovos su mokesčių piktnaudžiavimo praktika, tiesiogiai veikiančia vidaus rinkos veikimą, taisyklėse ( OL 2016 L 193, p. 1) pateikiamas sąvokas.</w:t>
      </w:r>
    </w:p>
    <w:p w:rsidR="00DC637E" w:rsidRPr="004B2ACB" w:rsidRDefault="00DC637E" w:rsidP="00DC637E">
      <w:pPr>
        <w:pStyle w:val="Pagrindiniotekstotrauka3"/>
        <w:tabs>
          <w:tab w:val="left" w:pos="720"/>
          <w:tab w:val="left" w:pos="1077"/>
          <w:tab w:val="left" w:pos="1418"/>
        </w:tabs>
        <w:rPr>
          <w:rFonts w:ascii="Times New Roman" w:hAnsi="Times New Roman"/>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rsidR="00DC637E" w:rsidRPr="004B2ACB" w:rsidRDefault="00DC637E" w:rsidP="00DC637E">
      <w:pPr>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viešosios infrastruktūros projektų kriterijus ir tvarką nustato Lietuvos Respublikos Vyriausybė ar jos įgaliota institucija;</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spacing w:after="0" w:line="240" w:lineRule="auto"/>
        <w:ind w:firstLine="709"/>
        <w:jc w:val="both"/>
        <w:rPr>
          <w:lang w:eastAsia="lt-LT"/>
        </w:rPr>
      </w:pPr>
    </w:p>
    <w:p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rsidR="00DC637E" w:rsidRPr="004B2ACB" w:rsidRDefault="00DC637E" w:rsidP="00DC637E">
      <w:pPr>
        <w:spacing w:after="0" w:line="240" w:lineRule="auto"/>
        <w:ind w:firstLine="709"/>
        <w:jc w:val="both"/>
        <w:rPr>
          <w:lang w:eastAsia="lt-LT"/>
        </w:rPr>
      </w:pPr>
      <w:r w:rsidRPr="004B2ACB">
        <w:rPr>
          <w:lang w:eastAsia="lt-LT"/>
        </w:rPr>
        <w:lastRenderedPageBreak/>
        <w:t>Vienetu, neturinčiu susijusių asmenų (vienetų), laikomas vienetas, nepriklausantis vienetų grupei ir neturintis susijusių vienetų ar nuolatinių buveinių.</w:t>
      </w:r>
    </w:p>
    <w:p w:rsidR="00DC637E" w:rsidRPr="004B2ACB" w:rsidRDefault="00DC637E" w:rsidP="00DC637E">
      <w:pPr>
        <w:pStyle w:val="tajtip"/>
        <w:spacing w:before="0" w:beforeAutospacing="0" w:after="0" w:afterAutospacing="0"/>
        <w:ind w:firstLine="709"/>
        <w:jc w:val="both"/>
      </w:pPr>
      <w:r w:rsidRPr="004B2ACB">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Pagal šį straipsnį neatskaitytų palūkanų sąnaudų suma, kuri kitais šiame Įstatyme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20"/>
        <w:jc w:val="both"/>
        <w:rPr>
          <w:b/>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Pavyzdys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w:t>
      </w:r>
      <w:r w:rsidRPr="004B2ACB">
        <w:rPr>
          <w:color w:val="000000"/>
        </w:rPr>
        <w:lastRenderedPageBreak/>
        <w:t>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Default="00DC637E" w:rsidP="00DC637E">
      <w:pPr>
        <w:ind w:firstLine="720"/>
        <w:jc w:val="both"/>
        <w:rPr>
          <w:color w:val="000000"/>
        </w:rPr>
      </w:pPr>
      <w:r w:rsidRPr="00DC637E">
        <w:rPr>
          <w:iCs/>
          <w:lang w:eastAsia="lt-LT"/>
        </w:rPr>
        <w:t xml:space="preserve">( Pakeistas pagal VMI prie FM raštą </w:t>
      </w:r>
      <w:r w:rsidRPr="00DC637E">
        <w:rPr>
          <w:color w:val="000000"/>
        </w:rPr>
        <w:t xml:space="preserve">2019-09-03 Nr. </w:t>
      </w:r>
      <w:r w:rsidRPr="00DC637E">
        <w:t>(</w:t>
      </w:r>
      <w:r w:rsidRPr="00DC637E">
        <w:rPr>
          <w:color w:val="000000"/>
        </w:rPr>
        <w:t>32.42-31-1E) RM-26483))</w:t>
      </w:r>
    </w:p>
    <w:p w:rsidR="00DC637E" w:rsidRDefault="00DC637E">
      <w:pPr>
        <w:tabs>
          <w:tab w:val="left" w:pos="720"/>
          <w:tab w:val="left" w:pos="1077"/>
          <w:tab w:val="left" w:pos="1418"/>
        </w:tabs>
        <w:ind w:firstLine="720"/>
        <w:jc w:val="both"/>
        <w:rPr>
          <w:szCs w:val="20"/>
          <w:lang w:val="lt-LT"/>
        </w:rPr>
      </w:pPr>
    </w:p>
    <w:p w:rsidR="00093845" w:rsidRDefault="000D779E">
      <w:pPr>
        <w:jc w:val="center"/>
        <w:rPr>
          <w:b/>
          <w:lang w:val="lt-LT"/>
        </w:rPr>
      </w:pPr>
      <w:r>
        <w:rPr>
          <w:b/>
          <w:lang w:val="lt-LT"/>
        </w:rPr>
        <w:t>VI SKYRIUS</w:t>
      </w:r>
    </w:p>
    <w:p w:rsidR="00093845" w:rsidRDefault="00093845">
      <w:pPr>
        <w:ind w:firstLine="720"/>
        <w:jc w:val="center"/>
        <w:rPr>
          <w:b/>
          <w:lang w:val="lt-LT"/>
        </w:rPr>
      </w:pPr>
    </w:p>
    <w:p w:rsidR="00093845" w:rsidRDefault="000D779E">
      <w:pPr>
        <w:jc w:val="center"/>
        <w:rPr>
          <w:b/>
          <w:lang w:val="lt-LT"/>
        </w:rPr>
      </w:pPr>
      <w:r>
        <w:rPr>
          <w:b/>
          <w:lang w:val="lt-LT"/>
        </w:rPr>
        <w:t>NELEIDŽIAMI ATSKAITYMAI</w:t>
      </w:r>
    </w:p>
    <w:p w:rsidR="00093845" w:rsidRDefault="00093845">
      <w:pPr>
        <w:pStyle w:val="Antrat1"/>
        <w:keepNext w:val="0"/>
        <w:tabs>
          <w:tab w:val="left" w:pos="720"/>
          <w:tab w:val="left" w:pos="1080"/>
        </w:tabs>
        <w:jc w:val="both"/>
        <w:rPr>
          <w:rFonts w:ascii="Times New Roman" w:hAnsi="Times New Roman" w:cs="Times New Roman"/>
          <w:kern w:val="0"/>
          <w:lang w:val="lt-LT"/>
        </w:rPr>
      </w:pPr>
    </w:p>
    <w:p w:rsidR="00093845" w:rsidRDefault="000D779E">
      <w:pPr>
        <w:pStyle w:val="Antrat1"/>
        <w:jc w:val="both"/>
        <w:rPr>
          <w:bCs w:val="0"/>
          <w:szCs w:val="20"/>
          <w:lang w:val="lt-LT"/>
        </w:rPr>
      </w:pPr>
      <w:bookmarkStart w:id="463" w:name="_31_straipsnis._Neleidžiami"/>
      <w:bookmarkEnd w:id="463"/>
      <w:r>
        <w:rPr>
          <w:bCs w:val="0"/>
          <w:lang w:val="lt-LT"/>
        </w:rPr>
        <w:t>31 STRAIPSNIS. Neleidžiami atskaitymai</w:t>
      </w:r>
    </w:p>
    <w:p w:rsidR="00093845" w:rsidRDefault="000D779E">
      <w:pPr>
        <w:tabs>
          <w:tab w:val="left" w:pos="720"/>
          <w:tab w:val="left" w:pos="1077"/>
          <w:tab w:val="left" w:pos="1418"/>
        </w:tabs>
        <w:ind w:firstLine="720"/>
        <w:jc w:val="both"/>
        <w:rPr>
          <w:b/>
          <w:szCs w:val="20"/>
          <w:lang w:val="lt-LT"/>
        </w:rPr>
      </w:pPr>
      <w:r>
        <w:rPr>
          <w:b/>
          <w:szCs w:val="20"/>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Iš pajamų negali būti atskaitomi šie mokesčiai:</w:t>
      </w:r>
    </w:p>
    <w:p w:rsidR="00093845" w:rsidRDefault="000D779E">
      <w:pPr>
        <w:tabs>
          <w:tab w:val="left" w:pos="720"/>
          <w:tab w:val="left" w:pos="1077"/>
          <w:tab w:val="left" w:pos="1418"/>
        </w:tabs>
        <w:ind w:firstLine="720"/>
        <w:jc w:val="both"/>
        <w:rPr>
          <w:lang w:val="lt-LT"/>
        </w:rPr>
      </w:pPr>
      <w:r>
        <w:rPr>
          <w:lang w:val="lt-LT"/>
        </w:rPr>
        <w:t>1)</w:t>
      </w:r>
      <w:r>
        <w:rPr>
          <w:lang w:val="lt-LT"/>
        </w:rPr>
        <w:tab/>
        <w:t>pridėtinės vertės mokestis, mokamas į biudžetą, išskyrus PMĮ 24 straipsnyje numatytus atvejus;</w:t>
      </w:r>
    </w:p>
    <w:p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rsidR="00093845" w:rsidRDefault="00093845">
      <w:pPr>
        <w:ind w:firstLine="720"/>
        <w:jc w:val="both"/>
        <w:rPr>
          <w:color w:val="000000"/>
          <w:lang w:eastAsia="lt-LT"/>
        </w:rPr>
      </w:pPr>
    </w:p>
    <w:p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 xml:space="preserve">6.71 straipsnyje – tai įstatymų, sutarties ar teismo nustatyta pinigų suma, kurią skolininkas privalo sumokėti kreditoriui, jeigu prievolė neįvykdyta arba netinkamai įvykdyta (dažniausiai tai yra bauda arba delspinigiai). Sutartyje ši pinigų suma gali būti pavadinta ir kitaip, pvz., kompensacija, tačiau tuo atveju, jeigu ji atitinka Civilinio kodekso 6.71 </w:t>
      </w:r>
      <w:r>
        <w:rPr>
          <w:lang w:val="lt-LT"/>
        </w:rPr>
        <w:lastRenderedPageBreak/>
        <w:t>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rsidR="00093845" w:rsidRDefault="000D779E">
      <w:pPr>
        <w:tabs>
          <w:tab w:val="left" w:pos="720"/>
          <w:tab w:val="left" w:pos="1077"/>
          <w:tab w:val="left" w:pos="1418"/>
        </w:tabs>
        <w:ind w:firstLine="720"/>
        <w:jc w:val="both"/>
        <w:rPr>
          <w:bCs/>
          <w:szCs w:val="20"/>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p>
    <w:p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rsidR="00093845" w:rsidRDefault="000D779E">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 Pagal VMI prie FM </w:t>
      </w:r>
      <w:r>
        <w:rPr>
          <w:color w:val="000000"/>
          <w:sz w:val="22"/>
          <w:szCs w:val="22"/>
        </w:rPr>
        <w:t xml:space="preserve">2016-10-20 rašte Nr. </w:t>
      </w:r>
      <w:r>
        <w:rPr>
          <w:sz w:val="22"/>
          <w:szCs w:val="22"/>
        </w:rPr>
        <w:t>(18.10-31-1E) RM-28892)</w:t>
      </w:r>
    </w:p>
    <w:p w:rsidR="00093845" w:rsidRDefault="00093845">
      <w:pPr>
        <w:tabs>
          <w:tab w:val="left" w:pos="720"/>
          <w:tab w:val="left" w:pos="1077"/>
          <w:tab w:val="left" w:pos="1418"/>
        </w:tabs>
        <w:ind w:firstLine="720"/>
        <w:jc w:val="both"/>
        <w:rPr>
          <w:bCs/>
          <w:szCs w:val="20"/>
          <w:lang w:val="lt-LT"/>
        </w:rPr>
      </w:pPr>
    </w:p>
    <w:p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lastRenderedPageBreak/>
        <w:t>2)</w:t>
      </w:r>
      <w:r>
        <w:rPr>
          <w:bCs/>
          <w:szCs w:val="20"/>
          <w:lang w:val="lt-LT"/>
        </w:rPr>
        <w:tab/>
        <w:t>ilgalaikio materialiojo turto eksploatavimo, remonto ir rekonstravimo sąnaudos (žr. PMĮ 20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rsidR="00223D0D" w:rsidRDefault="00223D0D" w:rsidP="008B793C">
      <w:pPr>
        <w:tabs>
          <w:tab w:val="left" w:pos="720"/>
          <w:tab w:val="left" w:pos="1077"/>
          <w:tab w:val="left" w:pos="1418"/>
        </w:tabs>
        <w:spacing w:after="0" w:line="240" w:lineRule="auto"/>
        <w:ind w:firstLine="720"/>
        <w:jc w:val="both"/>
        <w:rPr>
          <w:szCs w:val="20"/>
          <w:lang w:val="lt-LT"/>
        </w:rPr>
      </w:pPr>
    </w:p>
    <w:p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Šio straipsnio 1 dalies 8 punkte nustatyta, kad tuo atveju, kai vienetas iš tikslinėje teritorijoje įregistruoto vieneto gavo prekių arba jam buvo suteikta paslaugų ir už tai vienetas mokėtinas sumas 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rsidR="00093845" w:rsidRDefault="000D779E">
      <w:pPr>
        <w:tabs>
          <w:tab w:val="left" w:pos="720"/>
          <w:tab w:val="left" w:pos="1077"/>
          <w:tab w:val="left" w:pos="1418"/>
        </w:tabs>
        <w:ind w:firstLine="720"/>
        <w:jc w:val="both"/>
        <w:rPr>
          <w:szCs w:val="20"/>
          <w:lang w:val="lt-LT"/>
        </w:rPr>
      </w:pPr>
      <w:r>
        <w:rPr>
          <w:szCs w:val="20"/>
          <w:lang w:val="lt-LT"/>
        </w:rPr>
        <w:t>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neleidžiamiems atskaitymams, didinamos vieneto sąnaudos tą laikotarpį, kurį vienetas sumoka skolą tikslinėje teritorijoje įregistruotam ar kitaip organizuotam vienetui.</w:t>
      </w:r>
    </w:p>
    <w:p w:rsidR="00093845" w:rsidRDefault="000D779E" w:rsidP="00636C65">
      <w:pPr>
        <w:pStyle w:val="Pagrindinistekstas"/>
        <w:numPr>
          <w:ilvl w:val="0"/>
          <w:numId w:val="36"/>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rsidR="00093845" w:rsidRDefault="000D779E" w:rsidP="00B672FC">
      <w:pPr>
        <w:rPr>
          <w:bCs/>
        </w:rPr>
      </w:pPr>
      <w:r>
        <w:lastRenderedPageBreak/>
        <w:t>(</w:t>
      </w:r>
      <w:r w:rsidRPr="009C0219">
        <w:rPr>
          <w:iCs/>
        </w:rPr>
        <w:t>KEISTA:</w:t>
      </w:r>
      <w:r w:rsidRPr="009C0219">
        <w:rPr>
          <w:iCs/>
          <w:lang w:val="lt-LT"/>
        </w:rPr>
        <w:t xml:space="preserve"> </w:t>
      </w:r>
      <w:r w:rsidRPr="009C0219">
        <w:rPr>
          <w:iCs/>
        </w:rPr>
        <w:t>2009 12 09 įstatymu Nr. XI-539 (nuo 2009 12 28)</w:t>
      </w:r>
      <w:r>
        <w:rPr>
          <w:iCs/>
        </w:rPr>
        <w:t xml:space="preserve">) </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rsidR="00093845" w:rsidRDefault="000D779E">
      <w:pPr>
        <w:ind w:firstLine="720"/>
        <w:jc w:val="both"/>
      </w:pPr>
      <w:r>
        <w:t>Vienetui nemokamai gavusiam turtą jo įsigijimo kainos nustatymo tvarka paaiškinta PMĮ 14 straipsnio komentare.</w:t>
      </w:r>
    </w:p>
    <w:p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83" w:history="1">
        <w:r>
          <w:t>mokesčių administravimo įstatymo</w:t>
        </w:r>
      </w:hyperlink>
      <w:r>
        <w:t xml:space="preserve"> 10 straipsniu gali apibūdinti tokį sandorį pagal jo turinį, neatsižvelgiant į formaliąją sandorio pusę. Minėtu atveju </w:t>
      </w:r>
      <w:bookmarkStart w:id="464" w:name="OLE_LINK1"/>
      <w:bookmarkStart w:id="465" w:name="OLE_LINK2"/>
      <w:r>
        <w:t>toks turto perleidimas laikomas jo pardavimu ir apmokestinamas PMĮ nustatyta tvarka.</w:t>
      </w:r>
    </w:p>
    <w:bookmarkEnd w:id="464"/>
    <w:bookmarkEnd w:id="465"/>
    <w:p w:rsidR="00093845" w:rsidRDefault="000D779E">
      <w:pPr>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Lietuvos vienetas pagal dovanojimo sutartį neatlygintinai perleidžia užsienio valstybės  pelno siekiančiam vienetui  ilgalaikį turtą - patalpas. </w:t>
      </w:r>
    </w:p>
    <w:p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rsidR="00093845" w:rsidRDefault="000D779E">
      <w:pPr>
        <w:tabs>
          <w:tab w:val="left" w:pos="720"/>
          <w:tab w:val="left" w:pos="1077"/>
        </w:tabs>
        <w:jc w:val="both"/>
        <w:rPr>
          <w:bCs/>
        </w:rPr>
      </w:pPr>
      <w:r>
        <w:rPr>
          <w:bCs/>
        </w:rPr>
        <w:t>(Pakeista pagal 2015-04-21 VMI prie FM raštą Nr. (32.42-31-1)RM-7785</w:t>
      </w:r>
    </w:p>
    <w:p w:rsidR="00093845" w:rsidRDefault="00093845">
      <w:pPr>
        <w:ind w:firstLine="720"/>
        <w:jc w:val="both"/>
      </w:pPr>
    </w:p>
    <w:p w:rsidR="00093845" w:rsidRDefault="000D779E" w:rsidP="00636C65">
      <w:pPr>
        <w:pStyle w:val="Pagrindiniotekstotrauka2"/>
        <w:numPr>
          <w:ilvl w:val="0"/>
          <w:numId w:val="36"/>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rsidR="00093845" w:rsidRDefault="000D779E">
      <w:pPr>
        <w:tabs>
          <w:tab w:val="left" w:pos="1080"/>
        </w:tabs>
        <w:ind w:right="-5" w:firstLine="720"/>
        <w:jc w:val="both"/>
        <w:rPr>
          <w:bCs/>
          <w:szCs w:val="20"/>
          <w:lang w:val="lt-LT"/>
        </w:rPr>
      </w:pPr>
      <w:r>
        <w:rPr>
          <w:bCs/>
          <w:szCs w:val="20"/>
          <w:lang w:val="lt-LT"/>
        </w:rPr>
        <w:t>1.</w:t>
      </w:r>
      <w:r>
        <w:rPr>
          <w:bCs/>
          <w:szCs w:val="20"/>
          <w:lang w:val="lt-LT"/>
        </w:rPr>
        <w:tab/>
        <w:t xml:space="preserve">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w:t>
      </w:r>
      <w:r>
        <w:rPr>
          <w:bCs/>
          <w:szCs w:val="20"/>
          <w:lang w:val="lt-LT"/>
        </w:rPr>
        <w:lastRenderedPageBreak/>
        <w:t>buveinės vykdoma įprastine veikla. Įrodymų pateikimo tvarka paaiškinta šio straipsnio 2 dalies komentare.</w:t>
      </w:r>
    </w:p>
    <w:p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rsidR="00093845" w:rsidRPr="00B672FC" w:rsidRDefault="000D779E" w:rsidP="00B672FC">
      <w:pPr>
        <w:jc w:val="both"/>
        <w:rPr>
          <w:b/>
          <w:lang w:val="lt-LT"/>
        </w:rPr>
      </w:pPr>
      <w:r w:rsidRPr="00264D4A">
        <w:rPr>
          <w:lang w:val="lt-LT"/>
        </w:rPr>
        <w:t>(</w:t>
      </w:r>
      <w:r w:rsidRPr="00C222AD">
        <w:rPr>
          <w:lang w:val="lt-LT"/>
        </w:rPr>
        <w:t xml:space="preserve">KEISTA: </w:t>
      </w:r>
      <w:r w:rsidRPr="00B672FC">
        <w:t>2010 11 23 įstatymu Nr. XI-1156 (nuo 2010 12 11)</w:t>
      </w:r>
      <w:r w:rsidR="00A32EA8">
        <w:t>,</w:t>
      </w:r>
      <w:r w:rsidR="00AF3797" w:rsidRPr="00AF3797">
        <w:t xml:space="preserve"> taikoma apskaičiuojant 2010 metų ir vėlesnių metų mokestinių laikotarpių pelno mokestį</w:t>
      </w:r>
      <w:r w:rsidRPr="004C3CF1">
        <w:rPr>
          <w:lang w:val="lt-LT"/>
        </w:rPr>
        <w:t>)</w:t>
      </w:r>
    </w:p>
    <w:p w:rsidR="00093845" w:rsidRPr="00B672FC" w:rsidRDefault="000D779E">
      <w:pPr>
        <w:pStyle w:val="Antrat1"/>
        <w:ind w:firstLine="720"/>
        <w:jc w:val="both"/>
        <w:rPr>
          <w:color w:val="000000"/>
          <w:lang w:val="lt-LT"/>
        </w:rPr>
      </w:pPr>
      <w:r w:rsidRPr="00B672FC">
        <w:rPr>
          <w:color w:val="000000"/>
          <w:lang w:val="lt-LT"/>
        </w:rPr>
        <w:t>Komentaras</w:t>
      </w:r>
    </w:p>
    <w:p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rsidR="00093845" w:rsidRDefault="000D779E" w:rsidP="00636C65">
      <w:pPr>
        <w:numPr>
          <w:ilvl w:val="0"/>
          <w:numId w:val="37"/>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rsidR="00093845" w:rsidRDefault="000D779E" w:rsidP="00636C65">
      <w:pPr>
        <w:numPr>
          <w:ilvl w:val="0"/>
          <w:numId w:val="37"/>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rsidR="00093845" w:rsidRDefault="000D779E">
      <w:pPr>
        <w:tabs>
          <w:tab w:val="left" w:pos="720"/>
          <w:tab w:val="left" w:pos="1077"/>
        </w:tabs>
        <w:jc w:val="both"/>
      </w:pPr>
      <w:r>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rsidR="00093845" w:rsidRDefault="000D779E">
      <w:pPr>
        <w:tabs>
          <w:tab w:val="left" w:pos="720"/>
          <w:tab w:val="left" w:pos="1080"/>
        </w:tabs>
        <w:jc w:val="both"/>
      </w:pPr>
      <w:r>
        <w:rPr>
          <w:lang w:eastAsia="lt-LT"/>
        </w:rPr>
        <w:tab/>
      </w:r>
    </w:p>
    <w:p w:rsidR="00093845" w:rsidRDefault="000D779E">
      <w:pPr>
        <w:pStyle w:val="Pagrindinistekstas"/>
        <w:tabs>
          <w:tab w:val="left" w:pos="720"/>
          <w:tab w:val="left" w:pos="1077"/>
          <w:tab w:val="left" w:pos="1134"/>
          <w:tab w:val="left" w:pos="1418"/>
        </w:tabs>
        <w:ind w:right="-85"/>
        <w:rPr>
          <w:bCs/>
        </w:rPr>
      </w:pPr>
      <w:r>
        <w:rPr>
          <w:bCs/>
        </w:rPr>
        <w:tab/>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lastRenderedPageBreak/>
        <w:tab/>
      </w:r>
      <w:r>
        <w:t xml:space="preserve">AB „ABC“ akcininkų susirinkimas 2011 m. kovo 15 d. skirstė pelną ir </w:t>
      </w:r>
      <w:r>
        <w:rPr>
          <w:rStyle w:val="Grietas"/>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rsidR="00093845" w:rsidRDefault="000D779E">
      <w:pPr>
        <w:tabs>
          <w:tab w:val="left" w:pos="720"/>
          <w:tab w:val="left" w:pos="1077"/>
        </w:tabs>
        <w:jc w:val="both"/>
        <w:rPr>
          <w:bCs/>
        </w:rPr>
      </w:pPr>
      <w:r>
        <w:rPr>
          <w:bCs/>
        </w:rPr>
        <w:t xml:space="preserve">(Pakeista pagal 2011-04-29 VMI prie FM raštą Nr.(18.10-31-1)-R-4292) </w:t>
      </w:r>
    </w:p>
    <w:p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rsidR="00093845" w:rsidRDefault="000D779E">
      <w:pPr>
        <w:tabs>
          <w:tab w:val="left" w:pos="720"/>
          <w:tab w:val="left" w:pos="1077"/>
          <w:tab w:val="left" w:pos="1418"/>
        </w:tabs>
        <w:ind w:firstLine="540"/>
        <w:jc w:val="both"/>
        <w:rPr>
          <w:b/>
        </w:rPr>
      </w:pPr>
      <w:r>
        <w:rPr>
          <w:b/>
        </w:rPr>
        <w:t>Komentaras</w:t>
      </w:r>
    </w:p>
    <w:p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rsidR="00093845" w:rsidRDefault="000D779E">
      <w:pPr>
        <w:tabs>
          <w:tab w:val="left" w:pos="720"/>
          <w:tab w:val="left" w:pos="1077"/>
          <w:tab w:val="left" w:pos="1418"/>
        </w:tabs>
        <w:ind w:firstLine="540"/>
        <w:jc w:val="both"/>
        <w:rPr>
          <w:iCs/>
        </w:rPr>
      </w:pPr>
      <w:r>
        <w:rPr>
          <w:iCs/>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rsidR="00093845" w:rsidRDefault="000D779E">
      <w:pPr>
        <w:ind w:firstLine="540"/>
        <w:jc w:val="both"/>
      </w:pPr>
      <w:r>
        <w:t>2 pavyzdys</w:t>
      </w:r>
    </w:p>
    <w:p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rsidR="00093845" w:rsidRDefault="000D779E">
      <w:pPr>
        <w:tabs>
          <w:tab w:val="left" w:pos="720"/>
          <w:tab w:val="left" w:pos="1077"/>
        </w:tabs>
        <w:jc w:val="both"/>
        <w:rPr>
          <w:bCs/>
        </w:rPr>
      </w:pPr>
      <w:r>
        <w:rPr>
          <w:bCs/>
        </w:rPr>
        <w:t xml:space="preserve">(Pakeista pagal 2011-12-06 VMI prie FM raštą Nr.(18.18-31-1)-R-11429) </w:t>
      </w:r>
    </w:p>
    <w:p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Buhalterinėje apskaitoje prekes skolon pardavęs vienetas A debetuoja 24 sąskaitą ,,Prekybos skolos“ (11800Lt) ir kredituoja 4701 sąskaitą ,,Mokėtinas pridėtinės vertės mokestis“ (1800 Lt) bei 50 sąskaitą ,,Pardavimai ir paslaugos“ (10000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Vadovaudamasis Civilinio kodekso 6.101 straipsniu, vienetas A su vienetu C, kuris tuo metu turėjo laisvų lėšų, sudarė atlygintino reikalavimo teisės perleidimo už 8000 Lt sutartį. Vienetas C, remdamasis minėta sutartimi, iš vieneto B išieškojo 7500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patirtas nuostolis registruojamas sąnaudų sąskaitoje. Apskaičiuojant apmokestinamąjį pelną, šis nuostolis priskiriamas neleidžiamiems atskaitymams.</w:t>
      </w:r>
    </w:p>
    <w:p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rsidR="00093845" w:rsidRDefault="000D779E">
      <w:pPr>
        <w:tabs>
          <w:tab w:val="left" w:pos="720"/>
          <w:tab w:val="left" w:pos="1077"/>
          <w:tab w:val="left" w:pos="1418"/>
        </w:tabs>
        <w:jc w:val="both"/>
        <w:rPr>
          <w:iCs/>
          <w:lang w:val="lt-LT"/>
        </w:rPr>
      </w:pPr>
      <w:r>
        <w:rPr>
          <w:i/>
          <w:iCs/>
          <w:sz w:val="22"/>
          <w:lang w:val="lt-LT"/>
        </w:rPr>
        <w:t xml:space="preserve">      </w:t>
      </w:r>
      <w:r>
        <w:rPr>
          <w:iCs/>
          <w:lang w:val="lt-LT"/>
        </w:rPr>
        <w:t>( Papildyta pagal VMI prie FM 2006-06-21 raštą Nr. (18.9-31-1)-R-5547)</w:t>
      </w:r>
    </w:p>
    <w:p w:rsidR="00093845" w:rsidRDefault="000D779E">
      <w:pPr>
        <w:tabs>
          <w:tab w:val="left" w:pos="720"/>
          <w:tab w:val="left" w:pos="1077"/>
          <w:tab w:val="left" w:pos="1418"/>
        </w:tabs>
        <w:ind w:firstLine="720"/>
        <w:jc w:val="both"/>
        <w:rPr>
          <w:b/>
          <w:szCs w:val="20"/>
          <w:lang w:val="lt-LT"/>
        </w:rPr>
      </w:pPr>
      <w:r>
        <w:rPr>
          <w:b/>
          <w:lang w:val="lt-LT"/>
        </w:rPr>
        <w:t>14)</w:t>
      </w:r>
      <w:r>
        <w:rPr>
          <w:b/>
          <w:lang w:val="lt-LT"/>
        </w:rPr>
        <w:tab/>
        <w:t>praėjusių mokestinių laikotarpių klaidų ir netikslumų taisymai pagal Lietuvos Respublikos buhalterinės apskaitos įstatymo 18 straipsnį.</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Lietuvos Respublikos</w:t>
      </w:r>
      <w:r w:rsidRPr="00B672FC">
        <w:rPr>
          <w:color w:val="000000"/>
          <w:lang w:val="lt-LT"/>
        </w:rPr>
        <w:t xml:space="preserve"> </w:t>
      </w:r>
      <w:r w:rsidR="00833521" w:rsidRPr="009C0219">
        <w:rPr>
          <w:rStyle w:val="Hipersaitas"/>
          <w:rFonts w:ascii="Times New Roman" w:hAnsi="Times New Roman" w:cs="Times New Roman"/>
          <w:b w:val="0"/>
          <w:bCs w:val="0"/>
          <w:kern w:val="0"/>
          <w:lang w:val="lt-LT"/>
        </w:rPr>
        <w:t>buhalterinės apskaitos įstatymo</w:t>
      </w:r>
      <w:r>
        <w:rPr>
          <w:color w:val="000000"/>
          <w:lang w:val="lt-LT"/>
        </w:rPr>
        <w:t xml:space="preserve"> 18 str.  4 dalyje nustatyta, kad </w:t>
      </w:r>
      <w:r>
        <w:rPr>
          <w:lang w:val="lt-LT"/>
        </w:rPr>
        <w:t>klaidos apskaitos registruose,</w:t>
      </w:r>
      <w:r>
        <w:rPr>
          <w:color w:val="000000"/>
          <w:lang w:val="lt-LT"/>
        </w:rPr>
        <w:t xml:space="preserve"> pastebėtos po metinės finansinės atskaitomybės sudarymo</w:t>
      </w:r>
      <w:r>
        <w:rPr>
          <w:lang w:val="lt-LT"/>
        </w:rPr>
        <w:t xml:space="preserve"> ir patvirtinimo</w:t>
      </w:r>
      <w:r>
        <w:rPr>
          <w:color w:val="000000"/>
          <w:lang w:val="lt-LT"/>
        </w:rPr>
        <w:t>, taisomos tik surašant atitinkamą buhalterinę pažymą.</w:t>
      </w:r>
    </w:p>
    <w:p w:rsidR="00093845" w:rsidRDefault="000D779E">
      <w:pPr>
        <w:pStyle w:val="Pagrindiniotekstotrauka2"/>
        <w:tabs>
          <w:tab w:val="left" w:pos="720"/>
          <w:tab w:val="left" w:pos="1077"/>
          <w:tab w:val="left" w:pos="1418"/>
        </w:tabs>
        <w:spacing w:line="240" w:lineRule="auto"/>
        <w:ind w:right="26"/>
        <w:rPr>
          <w:b w:val="0"/>
          <w:bCs w:val="0"/>
        </w:rPr>
      </w:pPr>
      <w:r>
        <w:rPr>
          <w:b w:val="0"/>
          <w:bCs w:val="0"/>
        </w:rPr>
        <w:t xml:space="preserve">Jeigu dėl įsivėlusios klaidos buvo padidintos vieneto praėjusio mokestinio laikotarpio sąnaudos (leidžiami ir ribojamo dydžio leidžiami atskaitymai), ir vienetas, taisydamas klaidą, kitų metų finansinėje atskaitomybėje įregistravo praėjusio laikotarpio sąnaudas, tai tokios sąnaudos priskiriamos neleidžiamiems atskaitymams (apskaičiuojant kitų metų apmokestinamąjį pelną, iš pajamų neatimamos).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093845" w:rsidRDefault="000D779E">
      <w:pPr>
        <w:tabs>
          <w:tab w:val="left" w:pos="720"/>
          <w:tab w:val="left" w:pos="1077"/>
          <w:tab w:val="left" w:pos="1418"/>
        </w:tabs>
        <w:ind w:right="26" w:firstLine="720"/>
        <w:jc w:val="both"/>
        <w:rPr>
          <w:lang w:val="lt-LT"/>
        </w:rPr>
      </w:pPr>
      <w:r>
        <w:rPr>
          <w:lang w:val="lt-LT"/>
        </w:rPr>
        <w:t>Nuo 2004 metais prasidėjusio mokestinio laikotarpio pradžios, vienetai, kurie, tvarkydami buhalterinę apskaitą ir rengdami finansinę atskaitomybę, privalo vadovautis arba vadovaujasi VAS, po metinės finansinės atskaitomybės patvirtinimo paaiškėjusias klaidas taiso 7 VAS ,,Apskaitos politikos, apskaitinių įvertinimų keitimas ir klaidų taisymas“ nustatyta tvarka. Pagal šiame standarte nustatytą tvarka, praėjusių ataskaitinių laikotarpių klaidos gali būti taisomos dviem būdais:</w:t>
      </w:r>
    </w:p>
    <w:p w:rsidR="00093845" w:rsidRDefault="000D779E">
      <w:pPr>
        <w:pStyle w:val="Pagrindiniotekstotrauka"/>
        <w:tabs>
          <w:tab w:val="left" w:pos="720"/>
          <w:tab w:val="left" w:pos="1077"/>
          <w:tab w:val="left" w:pos="1418"/>
        </w:tabs>
        <w:ind w:firstLine="840"/>
        <w:rPr>
          <w:lang w:val="lt-LT"/>
        </w:rPr>
      </w:pPr>
      <w:r>
        <w:rPr>
          <w:lang w:val="lt-LT"/>
        </w:rPr>
        <w:t>- perspektyviniu būdu, kai pakeitimai ir patikslinimai atliekami nuo sprendimo juos taikyti priėmimo dienos ir būsimais ataskaitiniais laikotarpiais;</w:t>
      </w:r>
    </w:p>
    <w:p w:rsidR="00093845" w:rsidRDefault="000D779E">
      <w:pPr>
        <w:pStyle w:val="Pagrindiniotekstotrauka"/>
        <w:tabs>
          <w:tab w:val="left" w:pos="720"/>
          <w:tab w:val="left" w:pos="1077"/>
          <w:tab w:val="left" w:pos="1418"/>
        </w:tabs>
        <w:ind w:firstLine="840"/>
        <w:rPr>
          <w:i/>
          <w:iCs/>
          <w:szCs w:val="20"/>
          <w:lang w:val="lt-LT"/>
        </w:rPr>
      </w:pPr>
      <w:r>
        <w:rPr>
          <w:szCs w:val="20"/>
          <w:lang w:val="lt-LT"/>
        </w:rPr>
        <w:t>- retrospektyviniu būdu, kai pakeitimai ir patikslinimai atliekami ne tik nuo sprendimo juos taikyti priėmimo dienos ir būsimais ataskaitiniais laikotarpiais, bet ir ankstesniais laikotarpiais.</w:t>
      </w:r>
      <w:r>
        <w:rPr>
          <w:i/>
          <w:iCs/>
          <w:szCs w:val="20"/>
          <w:lang w:val="lt-LT"/>
        </w:rPr>
        <w:t xml:space="preserve"> </w:t>
      </w:r>
    </w:p>
    <w:p w:rsidR="00093845" w:rsidRDefault="000D779E">
      <w:pPr>
        <w:pStyle w:val="Pagrindiniotekstotrauka2"/>
        <w:tabs>
          <w:tab w:val="left" w:pos="720"/>
          <w:tab w:val="left" w:pos="1077"/>
          <w:tab w:val="left" w:pos="1418"/>
        </w:tabs>
        <w:spacing w:line="240" w:lineRule="auto"/>
        <w:ind w:right="26"/>
        <w:rPr>
          <w:b w:val="0"/>
          <w:bCs w:val="0"/>
          <w:color w:val="000000"/>
        </w:rPr>
      </w:pPr>
      <w:r>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093845" w:rsidRDefault="000D779E">
      <w:pPr>
        <w:tabs>
          <w:tab w:val="left" w:pos="1080"/>
        </w:tabs>
        <w:ind w:right="-5" w:firstLine="720"/>
        <w:jc w:val="both"/>
        <w:rPr>
          <w:b/>
          <w:szCs w:val="20"/>
          <w:lang w:val="lt-LT"/>
        </w:rPr>
      </w:pPr>
      <w:r>
        <w:rPr>
          <w:bCs/>
          <w:szCs w:val="20"/>
          <w:lang w:val="lt-LT"/>
        </w:rPr>
        <w:t>(</w:t>
      </w:r>
      <w:r w:rsidR="00016DBB">
        <w:rPr>
          <w:bCs/>
          <w:szCs w:val="20"/>
          <w:lang w:val="lt-LT"/>
        </w:rPr>
        <w:t>P</w:t>
      </w:r>
      <w:r>
        <w:rPr>
          <w:bCs/>
          <w:szCs w:val="20"/>
          <w:lang w:val="lt-LT"/>
        </w:rPr>
        <w:t>akeista ir papildyta pagal VMI prie FM 2005-07-12 raštą Nr.</w:t>
      </w:r>
      <w:r>
        <w:rPr>
          <w:b/>
          <w:szCs w:val="20"/>
          <w:lang w:val="lt-LT"/>
        </w:rPr>
        <w:t xml:space="preserve"> </w:t>
      </w:r>
      <w:r>
        <w:rPr>
          <w:lang w:val="lt-LT"/>
        </w:rPr>
        <w:t>(18.10-31-1)-R-6516)</w:t>
      </w:r>
    </w:p>
    <w:p w:rsidR="00FA6ED9" w:rsidRPr="008E4DF8" w:rsidRDefault="00FA6ED9" w:rsidP="00FA6ED9">
      <w:pPr>
        <w:pStyle w:val="Pagrindiniotekstotrauka"/>
        <w:rPr>
          <w:rFonts w:ascii="Times New Roman" w:hAnsi="Times New Roman" w:cs="Times New Roman"/>
          <w:b/>
          <w:bCs/>
          <w:lang w:val="lt-LT"/>
        </w:rPr>
      </w:pPr>
      <w:r w:rsidRPr="008E4DF8">
        <w:rPr>
          <w:rFonts w:ascii="Times New Roman" w:hAnsi="Times New Roman" w:cs="Times New Roman"/>
          <w:b/>
          <w:bCs/>
          <w:lang w:val="lt-LT"/>
        </w:rPr>
        <w:t xml:space="preserve">15) </w:t>
      </w:r>
      <w:r>
        <w:rPr>
          <w:rFonts w:ascii="Times New Roman" w:hAnsi="Times New Roman" w:cs="Times New Roman"/>
          <w:b/>
          <w:bCs/>
          <w:lang w:val="lt-LT"/>
        </w:rPr>
        <w:t xml:space="preserve"> </w:t>
      </w:r>
      <w:r w:rsidRPr="008E4DF8">
        <w:rPr>
          <w:rFonts w:ascii="Times New Roman" w:hAnsi="Times New Roman" w:cs="Times New Roman"/>
          <w:b/>
          <w:bCs/>
          <w:lang w:val="lt-LT"/>
        </w:rPr>
        <w:t>sąnaudos dėl turto ir įsipareigojimų, išskyrus išvestinių finansinių priemonių, įsigytų rizikai apdrausti, perkainojimo, atlikto teisės aktų nustatyta tvarka.</w:t>
      </w:r>
    </w:p>
    <w:p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rsidP="00D367C2">
      <w:pPr>
        <w:spacing w:after="0"/>
        <w:ind w:firstLine="720"/>
        <w:jc w:val="both"/>
        <w:rPr>
          <w:b/>
          <w:bCs/>
          <w:lang w:val="lt-LT"/>
        </w:rPr>
      </w:pPr>
      <w:r>
        <w:rPr>
          <w:b/>
          <w:bCs/>
          <w:lang w:val="lt-LT"/>
        </w:rPr>
        <w:t>16) socialinis mokestis.</w:t>
      </w:r>
    </w:p>
    <w:p w:rsidR="00093845" w:rsidRDefault="000D779E" w:rsidP="00D367C2">
      <w:pPr>
        <w:spacing w:after="0" w:line="240" w:lineRule="auto"/>
        <w:ind w:firstLine="720"/>
        <w:rPr>
          <w:iCs/>
        </w:rPr>
      </w:pPr>
      <w:r>
        <w:t>(</w:t>
      </w:r>
      <w:r w:rsidRPr="00841411">
        <w:rPr>
          <w:iCs/>
          <w:color w:val="000000"/>
          <w:lang w:eastAsia="lt-LT"/>
        </w:rPr>
        <w:t>KEISTA: 2005 06 07 įstatymu Nr. X-232 (nuo 2005 06 18)</w:t>
      </w:r>
      <w:r w:rsidR="00A32EA8">
        <w:rPr>
          <w:iCs/>
          <w:color w:val="000000"/>
          <w:lang w:eastAsia="lt-LT"/>
        </w:rPr>
        <w:t>,</w:t>
      </w:r>
      <w:r w:rsidR="008A0CDD" w:rsidRPr="008A0CDD">
        <w:t xml:space="preserve"> </w:t>
      </w:r>
      <w:r w:rsidR="008A0CDD" w:rsidRPr="008A0CDD">
        <w:rPr>
          <w:iCs/>
          <w:color w:val="000000"/>
          <w:lang w:eastAsia="lt-LT"/>
        </w:rPr>
        <w:t>taikoma apskaičiuojant 2006 ir 2007 metais prasidėjusių mokestinių laikotarpių apmokestinamąjį pelną</w:t>
      </w:r>
      <w:r w:rsidRPr="009B63B7">
        <w:rPr>
          <w:iCs/>
        </w:rPr>
        <w:t>)</w:t>
      </w:r>
    </w:p>
    <w:p w:rsidR="00FA6ED9" w:rsidRPr="00B672FC" w:rsidRDefault="00FA6ED9" w:rsidP="00D367C2">
      <w:pPr>
        <w:spacing w:after="0" w:line="240" w:lineRule="auto"/>
        <w:ind w:firstLine="720"/>
        <w:rPr>
          <w:b/>
          <w:iCs/>
        </w:rPr>
      </w:pPr>
    </w:p>
    <w:p w:rsidR="00093845" w:rsidRDefault="000D779E">
      <w:pPr>
        <w:pStyle w:val="Antrat2"/>
        <w:ind w:firstLine="720"/>
        <w:jc w:val="both"/>
      </w:pPr>
      <w: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Apskaičiuojant 2006 ir 2007 metais prasidėjusių mokestinių laikotarpių apmokestinamąjį pelną, iš pajamų negali būti atimamas socialinis mokestis, mokamas pagal Lietuvos Respublikos </w:t>
      </w:r>
      <w:r w:rsidR="00833521" w:rsidRPr="00841411">
        <w:rPr>
          <w:rStyle w:val="Hipersaitas"/>
          <w:rFonts w:ascii="Times New Roman" w:hAnsi="Times New Roman" w:cs="Times New Roman"/>
          <w:kern w:val="0"/>
          <w:lang w:val="lt-LT"/>
        </w:rPr>
        <w:t>laikinojo socialinio mokesčio įstatymo</w:t>
      </w:r>
      <w:r w:rsidRPr="00B672FC">
        <w:rPr>
          <w:b w:val="0"/>
          <w:bCs w:val="0"/>
        </w:rPr>
        <w:t xml:space="preserve"> </w:t>
      </w:r>
      <w:r>
        <w:rPr>
          <w:b w:val="0"/>
          <w:bCs w:val="0"/>
        </w:rPr>
        <w:t>nuostatas.</w:t>
      </w:r>
    </w:p>
    <w:p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rsidR="00093845" w:rsidRDefault="000D779E" w:rsidP="00A32EA8">
      <w:pPr>
        <w:spacing w:after="0"/>
        <w:ind w:firstLine="720"/>
        <w:jc w:val="both"/>
        <w:rPr>
          <w:bCs/>
          <w:lang w:val="lt-LT"/>
        </w:rPr>
      </w:pPr>
      <w:r>
        <w:rPr>
          <w:bCs/>
          <w:lang w:val="lt-LT"/>
        </w:rPr>
        <w:t>(</w:t>
      </w:r>
      <w:r w:rsidRPr="00264D4A">
        <w:rPr>
          <w:bCs/>
          <w:lang w:val="lt-LT"/>
        </w:rPr>
        <w:t xml:space="preserve">KEISTA: </w:t>
      </w:r>
      <w:r w:rsidRPr="00841411">
        <w:rPr>
          <w:color w:val="000000"/>
          <w:lang w:eastAsia="lt-LT"/>
        </w:rPr>
        <w:t>2005 12 20 įstatymu Nr. X-456 (nuo 2006 01 01)</w:t>
      </w:r>
      <w:r w:rsidR="00A32EA8">
        <w:rPr>
          <w:color w:val="000000"/>
          <w:lang w:eastAsia="lt-LT"/>
        </w:rPr>
        <w:t>,</w:t>
      </w:r>
      <w:r w:rsidR="008A0CDD" w:rsidRPr="008A0CDD">
        <w:t xml:space="preserve"> </w:t>
      </w:r>
      <w:r w:rsidR="008A0CDD" w:rsidRPr="008A0CDD">
        <w:rPr>
          <w:color w:val="000000"/>
          <w:lang w:eastAsia="lt-LT"/>
        </w:rPr>
        <w:t>nuostatos taikomos apskaičiuojant 2006 metais prasidėjusio ir vėlesnių mokestinių laikotarpių apmokestinamąjį pelną</w:t>
      </w:r>
      <w:r>
        <w:rPr>
          <w:bCs/>
          <w:lang w:val="lt-LT"/>
        </w:rPr>
        <w:t>)</w:t>
      </w:r>
    </w:p>
    <w:p w:rsidR="00FA6ED9" w:rsidRDefault="00FA6ED9" w:rsidP="00A32EA8">
      <w:pPr>
        <w:spacing w:after="0"/>
        <w:ind w:firstLine="720"/>
        <w:jc w:val="both"/>
        <w:rPr>
          <w:bCs/>
          <w:lang w:val="lt-LT"/>
        </w:rPr>
      </w:pPr>
    </w:p>
    <w:p w:rsidR="00093845" w:rsidRDefault="000D779E">
      <w:pPr>
        <w:pStyle w:val="Pagrindinistekstas2"/>
        <w:ind w:firstLine="720"/>
        <w:jc w:val="both"/>
        <w:rPr>
          <w:bCs w:val="0"/>
          <w:sz w:val="24"/>
        </w:rPr>
      </w:pPr>
      <w:r>
        <w:rPr>
          <w:bCs w:val="0"/>
          <w:sz w:val="24"/>
        </w:rPr>
        <w:t>Komentaras</w:t>
      </w:r>
    </w:p>
    <w:p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rsidR="00093845" w:rsidRDefault="000D779E">
      <w:pPr>
        <w:ind w:firstLine="720"/>
        <w:jc w:val="both"/>
        <w:rPr>
          <w:lang w:val="lt-LT"/>
        </w:rPr>
      </w:pPr>
      <w:r>
        <w:rPr>
          <w:lang w:val="lt-LT"/>
        </w:rPr>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privalo sumokėti 15 000 Lt (100 000 Lt x 15/100) pelno mokestį.</w:t>
      </w:r>
    </w:p>
    <w:p w:rsidR="00093845" w:rsidRDefault="000D779E">
      <w:pPr>
        <w:pStyle w:val="Pagrindiniotekstotrauka2"/>
        <w:tabs>
          <w:tab w:val="left" w:pos="720"/>
          <w:tab w:val="left" w:pos="1077"/>
          <w:tab w:val="left" w:pos="1418"/>
        </w:tabs>
        <w:spacing w:line="240" w:lineRule="auto"/>
        <w:rPr>
          <w:b w:val="0"/>
          <w:bCs w:val="0"/>
          <w:iCs/>
        </w:rPr>
      </w:pPr>
      <w:r>
        <w:rPr>
          <w:b w:val="0"/>
          <w:bCs w:val="0"/>
          <w:i/>
          <w:iCs/>
        </w:rPr>
        <w:t xml:space="preserve"> </w:t>
      </w:r>
      <w:r>
        <w:rPr>
          <w:b w:val="0"/>
          <w:bCs w:val="0"/>
          <w:iCs/>
        </w:rPr>
        <w:t>(papildyta 17-u p. pagal VMI prie FM 2006-08-03 raštą Nr. (18.10-31-1)-R-6876)</w:t>
      </w:r>
    </w:p>
    <w:p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 (papildyta pagal VMI prie FM raštą </w:t>
      </w:r>
      <w:r>
        <w:rPr>
          <w:b w:val="0"/>
          <w:color w:val="000000"/>
        </w:rPr>
        <w:t>2007-09-12 Nr. (18.10-31-1)-R-9149)</w:t>
      </w:r>
    </w:p>
    <w:p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rsidR="00093845" w:rsidRDefault="000D779E" w:rsidP="00841411">
      <w:pPr>
        <w:pStyle w:val="tajtip"/>
        <w:spacing w:before="0" w:beforeAutospacing="0" w:after="0" w:afterAutospacing="0"/>
        <w:jc w:val="both"/>
        <w:rPr>
          <w:iCs/>
        </w:rPr>
      </w:pPr>
      <w:r>
        <w:rPr>
          <w:iCs/>
        </w:rPr>
        <w:t xml:space="preserve">(KEISTA: </w:t>
      </w:r>
      <w:r w:rsidRPr="00841411">
        <w:rPr>
          <w:iCs/>
        </w:rPr>
        <w:t>2017 06 01 įstatymu Nr. XIII-405 (nuo 2017 06 10)</w:t>
      </w:r>
      <w:r w:rsidR="00F33038">
        <w:rPr>
          <w:iCs/>
        </w:rPr>
        <w:t>,</w:t>
      </w:r>
      <w:r>
        <w:rPr>
          <w:iCs/>
        </w:rPr>
        <w:t xml:space="preserve">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b/>
          <w:iCs/>
        </w:rPr>
      </w:pPr>
      <w:r>
        <w:rPr>
          <w:b/>
          <w:iCs/>
        </w:rPr>
        <w:t>Komentaras</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rsidR="00093845" w:rsidRDefault="000D779E">
      <w:pPr>
        <w:rPr>
          <w:sz w:val="22"/>
          <w:szCs w:val="22"/>
          <w:lang w:val="lt-LT"/>
        </w:rPr>
      </w:pPr>
      <w:r>
        <w:rPr>
          <w:bCs/>
        </w:rPr>
        <w:t xml:space="preserve">          (pagal 2017-09-22 VMI prie FM raštą Nr. </w:t>
      </w:r>
      <w:r>
        <w:t xml:space="preserve">(32.42-31-1E) </w:t>
      </w:r>
      <w:r>
        <w:rPr>
          <w:bCs/>
        </w:rPr>
        <w:t>-</w:t>
      </w:r>
      <w:r>
        <w:t xml:space="preserve"> RM-29627</w:t>
      </w:r>
      <w:r>
        <w:rPr>
          <w:bCs/>
        </w:rPr>
        <w:t>)</w:t>
      </w:r>
    </w:p>
    <w:p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rsidR="00093845" w:rsidRDefault="000D779E" w:rsidP="00D367C2">
      <w:pPr>
        <w:tabs>
          <w:tab w:val="left" w:pos="720"/>
          <w:tab w:val="left" w:pos="1077"/>
          <w:tab w:val="left" w:pos="1134"/>
          <w:tab w:val="left" w:pos="1418"/>
        </w:tabs>
        <w:spacing w:after="0"/>
        <w:ind w:right="-85"/>
        <w:rPr>
          <w:iCs/>
          <w:lang w:val="lt-LT"/>
        </w:rPr>
      </w:pPr>
      <w:r>
        <w:rPr>
          <w:lang w:val="lt-LT"/>
        </w:rPr>
        <w:t>(</w:t>
      </w:r>
      <w:r w:rsidRPr="009C0219">
        <w:rPr>
          <w:iCs/>
        </w:rPr>
        <w:t>KEISTA:</w:t>
      </w:r>
      <w:r w:rsidRPr="009C0219">
        <w:rPr>
          <w:iCs/>
          <w:lang w:val="lt-LT"/>
        </w:rPr>
        <w:t xml:space="preserve"> </w:t>
      </w:r>
      <w:r w:rsidRPr="009C0219">
        <w:rPr>
          <w:iCs/>
        </w:rPr>
        <w:t>2009 12 09 įstatymu Nr. XI-539 (nuo 2009 12 28)</w:t>
      </w:r>
      <w:r w:rsidR="00F33038">
        <w:rPr>
          <w:iCs/>
        </w:rPr>
        <w:t>,</w:t>
      </w:r>
      <w:r w:rsidR="001F2033" w:rsidRPr="001F2033">
        <w:t xml:space="preserve"> </w:t>
      </w:r>
      <w:r w:rsidR="001F2033" w:rsidRPr="001F2033">
        <w:rPr>
          <w:iCs/>
        </w:rPr>
        <w:t>nuostatos taikomos apskaičiuojant 2010 metais prasidėjusio mokestinio laikotarpio ir vėlesnių mokestinių laikotarpių pelno mokestį</w:t>
      </w:r>
      <w:r>
        <w:rPr>
          <w:iCs/>
          <w:lang w:val="lt-LT"/>
        </w:rPr>
        <w:t>)</w:t>
      </w:r>
    </w:p>
    <w:p w:rsidR="00FA6ED9" w:rsidRDefault="00FA6ED9" w:rsidP="00D367C2">
      <w:pPr>
        <w:tabs>
          <w:tab w:val="left" w:pos="720"/>
          <w:tab w:val="left" w:pos="1077"/>
          <w:tab w:val="left" w:pos="1134"/>
          <w:tab w:val="left" w:pos="1418"/>
        </w:tabs>
        <w:spacing w:after="0"/>
        <w:ind w:right="-85"/>
        <w:rPr>
          <w:iCs/>
          <w:lang w:val="lt-LT"/>
        </w:rPr>
      </w:pP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rsidR="00093845" w:rsidRDefault="000D779E">
      <w:pPr>
        <w:pStyle w:val="Pagrindinistekstas"/>
        <w:tabs>
          <w:tab w:val="left" w:pos="720"/>
          <w:tab w:val="left" w:pos="851"/>
          <w:tab w:val="left" w:pos="1134"/>
          <w:tab w:val="left" w:pos="1418"/>
        </w:tabs>
        <w:ind w:right="-85" w:firstLine="720"/>
        <w:rPr>
          <w:bCs/>
          <w:lang w:val="lt-LT"/>
        </w:rPr>
      </w:pPr>
      <w:r>
        <w:rPr>
          <w:lang w:val="lt-LT"/>
        </w:rPr>
        <w:t>2. Lietuvos vieneto nuolatinės buveinės užsienio valstybėje išlaidos, susijusios su pajamų uždirbimu, galėjo būti priskiriamos leidžiamiems atskaitymams iki 2010 metais prasidėjusio mokestinio laikotarpio pradžios.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rsidR="00093845" w:rsidRDefault="00093845">
      <w:pPr>
        <w:pStyle w:val="Pagrindinistekstas"/>
        <w:tabs>
          <w:tab w:val="left" w:pos="720"/>
          <w:tab w:val="left" w:pos="851"/>
          <w:tab w:val="left" w:pos="1134"/>
          <w:tab w:val="left" w:pos="1418"/>
        </w:tabs>
        <w:ind w:right="-85" w:firstLine="720"/>
        <w:rPr>
          <w:bCs/>
          <w:lang w:val="lt-LT"/>
        </w:rPr>
      </w:pPr>
    </w:p>
    <w:p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Pr>
          <w:b w:val="0"/>
        </w:rPr>
        <w:t xml:space="preserve">pagal VMI prie FM raštą </w:t>
      </w:r>
      <w:r>
        <w:rPr>
          <w:b w:val="0"/>
          <w:color w:val="000000"/>
        </w:rPr>
        <w:t>2012-03-05 Nr. (18.10-31-1)-R-2152)</w:t>
      </w:r>
    </w:p>
    <w:p w:rsidR="00093845" w:rsidRDefault="00093845">
      <w:pPr>
        <w:pStyle w:val="Pagrindiniotekstotrauka2"/>
        <w:tabs>
          <w:tab w:val="left" w:pos="720"/>
          <w:tab w:val="left" w:pos="1077"/>
          <w:tab w:val="left" w:pos="1418"/>
        </w:tabs>
        <w:spacing w:line="240" w:lineRule="auto"/>
        <w:rPr>
          <w:b w:val="0"/>
        </w:rPr>
      </w:pPr>
    </w:p>
    <w:p w:rsidR="00093845" w:rsidRDefault="000D779E" w:rsidP="00D367C2">
      <w:pPr>
        <w:spacing w:after="0"/>
        <w:ind w:firstLine="720"/>
        <w:jc w:val="both"/>
        <w:rPr>
          <w:b/>
        </w:rPr>
      </w:pPr>
      <w:r>
        <w:rPr>
          <w:b/>
        </w:rPr>
        <w:t>20) sąnaudos, patirtos darant Baudžiamojo kodekso uždraustą veiką, įskaitant kyšius.</w:t>
      </w:r>
    </w:p>
    <w:p w:rsidR="00093845" w:rsidRDefault="000D779E" w:rsidP="00D367C2">
      <w:pPr>
        <w:spacing w:after="0"/>
        <w:ind w:firstLine="720"/>
        <w:jc w:val="both"/>
        <w:rPr>
          <w:bCs/>
        </w:rPr>
      </w:pPr>
      <w:r>
        <w:t>(</w:t>
      </w:r>
      <w:r w:rsidRPr="00841411">
        <w:t>KEISTA:</w:t>
      </w:r>
      <w:r w:rsidRPr="00841411">
        <w:rPr>
          <w:lang w:val="lt-LT"/>
        </w:rPr>
        <w:t xml:space="preserve"> </w:t>
      </w:r>
      <w:r w:rsidRPr="00841411">
        <w:t>2014 12 18 įstatymu Nr. XII-1466 (nuo 2015 01 01)</w:t>
      </w:r>
      <w:r>
        <w:rPr>
          <w:bCs/>
        </w:rPr>
        <w:t>)</w:t>
      </w:r>
    </w:p>
    <w:p w:rsidR="00FA6ED9" w:rsidRDefault="00FA6ED9" w:rsidP="00D367C2">
      <w:pPr>
        <w:spacing w:after="0"/>
        <w:ind w:firstLine="720"/>
        <w:jc w:val="both"/>
        <w:rPr>
          <w:b/>
        </w:rPr>
      </w:pPr>
    </w:p>
    <w:p w:rsidR="00093845" w:rsidRDefault="000D779E">
      <w:pPr>
        <w:ind w:firstLine="720"/>
        <w:jc w:val="both"/>
        <w:rPr>
          <w:b/>
        </w:rPr>
      </w:pPr>
      <w:r>
        <w:rPr>
          <w:b/>
        </w:rPr>
        <w:t>Komentaras</w:t>
      </w:r>
    </w:p>
    <w:p w:rsidR="00093845" w:rsidRPr="00841411" w:rsidRDefault="000D779E" w:rsidP="00636C65">
      <w:pPr>
        <w:pStyle w:val="Sraopastraipa"/>
        <w:numPr>
          <w:ilvl w:val="0"/>
          <w:numId w:val="38"/>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rsidR="00093845" w:rsidRPr="00841411" w:rsidRDefault="000D779E">
      <w:pPr>
        <w:ind w:firstLine="720"/>
        <w:jc w:val="both"/>
      </w:pPr>
      <w:r w:rsidRPr="00841411">
        <w:t>Vienetų sąnaudos, patirtos darant BK uždraustą veiką, įskaitant kyšius, priskiriamos neleidžiamiems atskaitymams.</w:t>
      </w:r>
    </w:p>
    <w:p w:rsidR="00093845" w:rsidRPr="008B793C" w:rsidRDefault="000D779E" w:rsidP="00636C65">
      <w:pPr>
        <w:pStyle w:val="Sraopastraipa"/>
        <w:numPr>
          <w:ilvl w:val="0"/>
          <w:numId w:val="38"/>
        </w:numPr>
        <w:tabs>
          <w:tab w:val="left" w:pos="993"/>
        </w:tabs>
        <w:ind w:left="0" w:firstLine="720"/>
        <w:jc w:val="both"/>
      </w:pPr>
      <w:r w:rsidRPr="008B793C">
        <w:t>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prekių ir paslaugų kainas, patiriant reprezentacines išlaidas, mokant fiktyvų arba dirbtinai padidintą darbo užmokestį ir pan.).</w:t>
      </w:r>
    </w:p>
    <w:p w:rsidR="00093845" w:rsidRPr="008B793C" w:rsidRDefault="000D779E">
      <w:pPr>
        <w:ind w:firstLine="720"/>
        <w:jc w:val="both"/>
      </w:pPr>
      <w:r w:rsidRPr="008B793C">
        <w:t>1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Aplinkos inspektorius įmonės teritorijoje aptiko didelį kiekį pavojingų ir netinkamai saugomų atliekų, už ką jai grėsė didelė administracinė nuobauda. Siekdamas išvengti gresiančios didelės 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rsidR="00093845" w:rsidRPr="00F15E3F" w:rsidRDefault="000D779E">
      <w:pPr>
        <w:ind w:firstLine="720"/>
        <w:jc w:val="both"/>
      </w:pPr>
      <w:r w:rsidRPr="00F15E3F">
        <w:t>2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rsidR="00093845" w:rsidRPr="00F15E3F" w:rsidRDefault="000D779E">
      <w:pPr>
        <w:ind w:firstLine="720"/>
        <w:jc w:val="both"/>
      </w:pPr>
      <w:r w:rsidRPr="00F15E3F">
        <w:t>3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rsidR="00093845" w:rsidRPr="00F15E3F" w:rsidRDefault="000D779E">
      <w:pPr>
        <w:ind w:firstLine="720"/>
        <w:jc w:val="both"/>
      </w:pPr>
      <w:r w:rsidRPr="00F15E3F">
        <w:t>4 Pavyzdys</w:t>
      </w:r>
    </w:p>
    <w:p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rsidR="00093845" w:rsidRPr="00F15E3F" w:rsidRDefault="000D779E">
      <w:pPr>
        <w:ind w:firstLine="720"/>
        <w:jc w:val="both"/>
      </w:pPr>
      <w:r w:rsidRPr="00F15E3F">
        <w:t>5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rsidR="00093845" w:rsidRDefault="000D779E">
      <w:pPr>
        <w:ind w:firstLine="720"/>
        <w:jc w:val="both"/>
      </w:pPr>
      <w:r>
        <w:t>Pažymėtina, kad kilus įtarimams dėl mokesčio mokėtojo galimos nusikalstamos veikos mokesčių administratorius informaciją perduoda teisėsaugos institucijoms.</w:t>
      </w:r>
    </w:p>
    <w:p w:rsidR="00093845" w:rsidRDefault="000D779E">
      <w:pPr>
        <w:ind w:firstLine="720"/>
        <w:jc w:val="both"/>
        <w:rPr>
          <w:bCs/>
          <w:lang w:val="lt-LT"/>
        </w:rPr>
      </w:pPr>
      <w:r>
        <w:rPr>
          <w:bCs/>
          <w:lang w:val="lt-LT"/>
        </w:rPr>
        <w:t>(pagal 2017-06-23 VMI prie FM raštą Nr. (18.-10-31-1E)-RM-20175)</w:t>
      </w:r>
    </w:p>
    <w:p w:rsidR="00093845" w:rsidRDefault="00093845">
      <w:pPr>
        <w:pStyle w:val="Pagrindiniotekstotrauka2"/>
        <w:tabs>
          <w:tab w:val="left" w:pos="720"/>
          <w:tab w:val="left" w:pos="1077"/>
          <w:tab w:val="left" w:pos="1418"/>
        </w:tabs>
        <w:spacing w:line="240" w:lineRule="auto"/>
        <w:rPr>
          <w:b w:val="0"/>
          <w:bCs w:val="0"/>
        </w:rPr>
      </w:pPr>
    </w:p>
    <w:p w:rsidR="00093845" w:rsidRDefault="000D779E" w:rsidP="00D367C2">
      <w:pPr>
        <w:pStyle w:val="Pagrindiniotekstotrauka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rsidR="00093845" w:rsidRDefault="000D779E" w:rsidP="00D367C2">
      <w:pPr>
        <w:spacing w:after="0"/>
        <w:jc w:val="both"/>
        <w:rPr>
          <w:lang w:val="lt-LT"/>
        </w:rPr>
      </w:pPr>
      <w:r>
        <w:rPr>
          <w:szCs w:val="20"/>
          <w:lang w:val="lt-LT"/>
        </w:rPr>
        <w:t>(</w:t>
      </w:r>
      <w:r w:rsidRPr="009C0219">
        <w:rPr>
          <w:color w:val="000000"/>
          <w:lang w:eastAsia="lt-LT"/>
        </w:rPr>
        <w:t>KEISTA: 2003 07 01 įstatymu Nr. IX-1659 (nuo 2003 07 25)</w:t>
      </w:r>
      <w:r w:rsidR="00F33038">
        <w:rPr>
          <w:color w:val="000000"/>
          <w:lang w:eastAsia="lt-LT"/>
        </w:rPr>
        <w:t>,</w:t>
      </w:r>
      <w:r w:rsidR="004147FA" w:rsidRPr="004147FA">
        <w:t xml:space="preserve"> </w:t>
      </w:r>
      <w:r w:rsidR="004147FA" w:rsidRPr="004147FA">
        <w:rPr>
          <w:color w:val="000000"/>
          <w:lang w:eastAsia="lt-LT"/>
        </w:rPr>
        <w:t>taikoma apskaičiuojant 2002 metais prasidėjusio ir vėlesnių mokestinių laikotarpių apmokestinamąjį pelną</w:t>
      </w:r>
      <w:r>
        <w:rPr>
          <w:lang w:val="lt-LT"/>
        </w:rPr>
        <w:t>)</w:t>
      </w:r>
    </w:p>
    <w:p w:rsidR="00FA6ED9" w:rsidRDefault="00FA6ED9" w:rsidP="00D367C2">
      <w:pPr>
        <w:spacing w:after="0"/>
        <w:jc w:val="both"/>
        <w:rPr>
          <w:szCs w:val="20"/>
          <w:lang w:val="lt-LT"/>
        </w:rPr>
      </w:pPr>
    </w:p>
    <w:p w:rsidR="00093845" w:rsidRDefault="000D779E">
      <w:pPr>
        <w:ind w:firstLine="720"/>
        <w:jc w:val="both"/>
        <w:rPr>
          <w:b/>
          <w:bCs/>
          <w:lang w:val="lt-LT"/>
        </w:rPr>
      </w:pPr>
      <w:r>
        <w:rPr>
          <w:b/>
          <w:bCs/>
          <w:lang w:val="lt-LT"/>
        </w:rPr>
        <w:t>Komentaras</w:t>
      </w:r>
    </w:p>
    <w:p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rsidR="00E71D76" w:rsidRPr="005F000B" w:rsidRDefault="00E71D76" w:rsidP="00E71D76">
      <w:pPr>
        <w:spacing w:before="100" w:beforeAutospacing="1" w:after="100" w:afterAutospacing="1"/>
        <w:jc w:val="both"/>
      </w:pPr>
      <w:r>
        <w:rPr>
          <w:iCs/>
        </w:rPr>
        <w:t>(</w:t>
      </w:r>
      <w:r w:rsidRPr="005F000B">
        <w:rPr>
          <w:iCs/>
        </w:rPr>
        <w:t xml:space="preserve">Papildyta 2019-12-17, </w:t>
      </w:r>
      <w:r w:rsidRPr="005F000B">
        <w:rPr>
          <w:lang w:val="lt-LT"/>
        </w:rPr>
        <w:t xml:space="preserve">įstatymu </w:t>
      </w:r>
      <w:r w:rsidRPr="005F000B">
        <w:rPr>
          <w:iCs/>
        </w:rPr>
        <w:t xml:space="preserve">Nr. </w:t>
      </w:r>
      <w:hyperlink r:id="rId84" w:tgtFrame="_parent" w:history="1">
        <w:r w:rsidRPr="005F000B">
          <w:rPr>
            <w:rStyle w:val="Hipersaitas"/>
            <w:rFonts w:ascii="Times New Roman" w:hAnsi="Times New Roman" w:cs="Times New Roman"/>
            <w:b w:val="0"/>
            <w:iCs/>
          </w:rPr>
          <w:t>XIII-2694</w:t>
        </w:r>
      </w:hyperlink>
      <w:r w:rsidRPr="005F000B">
        <w:rPr>
          <w:iCs/>
        </w:rPr>
        <w:t xml:space="preserve"> </w:t>
      </w:r>
      <w:r w:rsidRPr="00C074BE">
        <w:rPr>
          <w:lang w:val="lt-LT"/>
        </w:rPr>
        <w:t>(nuo 20</w:t>
      </w:r>
      <w:r>
        <w:rPr>
          <w:lang w:val="lt-LT"/>
        </w:rPr>
        <w:t>20</w:t>
      </w:r>
      <w:r w:rsidRPr="00C074BE">
        <w:rPr>
          <w:lang w:val="lt-LT"/>
        </w:rPr>
        <w:t xml:space="preserve"> 01 01)</w:t>
      </w:r>
      <w:r>
        <w:rPr>
          <w:lang w:val="lt-LT"/>
        </w:rPr>
        <w:t>)</w:t>
      </w:r>
    </w:p>
    <w:p w:rsidR="00E71D76" w:rsidRPr="00E71D76" w:rsidRDefault="00E71D76" w:rsidP="00E71D76">
      <w:pPr>
        <w:spacing w:before="100" w:beforeAutospacing="1" w:after="100" w:afterAutospacing="1"/>
        <w:jc w:val="both"/>
        <w:rPr>
          <w:b/>
        </w:rPr>
      </w:pPr>
      <w:r w:rsidRPr="00E71D76">
        <w:rPr>
          <w:b/>
        </w:rPr>
        <w:t> </w:t>
      </w:r>
      <w:bookmarkStart w:id="466" w:name="part_6de0340afa88498d9de21b6863b3497a"/>
      <w:bookmarkEnd w:id="466"/>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rsidR="00E71D76" w:rsidRPr="00E71D76" w:rsidRDefault="00E71D76" w:rsidP="00E71D76">
      <w:pPr>
        <w:spacing w:before="100" w:beforeAutospacing="1" w:after="100" w:afterAutospacing="1"/>
        <w:jc w:val="both"/>
      </w:pPr>
      <w:r w:rsidRPr="00E71D76">
        <w:rPr>
          <w:b/>
          <w:bCs/>
          <w:i/>
          <w:iCs/>
          <w:color w:val="000000"/>
        </w:rPr>
        <w:t>TAR pastaba.</w:t>
      </w:r>
      <w:r w:rsidRPr="00E71D76">
        <w:rPr>
          <w:i/>
          <w:iCs/>
          <w:color w:val="000000"/>
        </w:rPr>
        <w:t xml:space="preserve"> 4 dalies nuostatos taikomos apskaičiuojant ir deklaruojant 2020 metų ir vėlesnių mokestinių laikotarpių pelno mokestį.</w:t>
      </w:r>
    </w:p>
    <w:p w:rsidR="00E71D76" w:rsidRPr="005F000B" w:rsidRDefault="00E71D76" w:rsidP="00E71D76">
      <w:pPr>
        <w:spacing w:before="100" w:beforeAutospacing="1" w:after="100" w:afterAutospacing="1"/>
        <w:jc w:val="both"/>
      </w:pPr>
      <w:r>
        <w:rPr>
          <w:iCs/>
        </w:rPr>
        <w:t>(</w:t>
      </w:r>
      <w:r w:rsidRPr="005F000B">
        <w:rPr>
          <w:iCs/>
        </w:rPr>
        <w:t xml:space="preserve">Papildyta 2019-12-17, </w:t>
      </w:r>
      <w:r w:rsidRPr="005F000B">
        <w:rPr>
          <w:lang w:val="lt-LT"/>
        </w:rPr>
        <w:t xml:space="preserve">įstatymu </w:t>
      </w:r>
      <w:r w:rsidRPr="005F000B">
        <w:rPr>
          <w:iCs/>
        </w:rPr>
        <w:t xml:space="preserve">Nr. </w:t>
      </w:r>
      <w:hyperlink r:id="rId85" w:tgtFrame="_parent" w:history="1">
        <w:r w:rsidRPr="005F000B">
          <w:rPr>
            <w:rStyle w:val="Hipersaitas"/>
            <w:rFonts w:ascii="Times New Roman" w:hAnsi="Times New Roman" w:cs="Times New Roman"/>
            <w:b w:val="0"/>
            <w:iCs/>
          </w:rPr>
          <w:t>XIII-2694</w:t>
        </w:r>
      </w:hyperlink>
      <w:r w:rsidRPr="005F000B">
        <w:rPr>
          <w:iCs/>
        </w:rPr>
        <w:t xml:space="preserve"> </w:t>
      </w:r>
      <w:r w:rsidRPr="00C074BE">
        <w:rPr>
          <w:lang w:val="lt-LT"/>
        </w:rPr>
        <w:t>(nuo 20</w:t>
      </w:r>
      <w:r>
        <w:rPr>
          <w:lang w:val="lt-LT"/>
        </w:rPr>
        <w:t>20</w:t>
      </w:r>
      <w:r w:rsidRPr="00C074BE">
        <w:rPr>
          <w:lang w:val="lt-LT"/>
        </w:rPr>
        <w:t xml:space="preserve"> 01 01)</w:t>
      </w:r>
      <w:r>
        <w:rPr>
          <w:lang w:val="lt-LT"/>
        </w:rPr>
        <w:t>)</w:t>
      </w:r>
    </w:p>
    <w:p w:rsidR="00E71D76" w:rsidRPr="00E71D76" w:rsidRDefault="00E71D76" w:rsidP="00E71D76">
      <w:pPr>
        <w:spacing w:before="100" w:beforeAutospacing="1" w:after="100" w:afterAutospacing="1"/>
      </w:pPr>
      <w:r w:rsidRPr="00E71D76">
        <w:t> </w:t>
      </w:r>
    </w:p>
    <w:p w:rsidR="00E71D76" w:rsidRPr="00E71D76" w:rsidRDefault="00E71D76" w:rsidP="00E71D76">
      <w:pPr>
        <w:spacing w:before="100" w:beforeAutospacing="1" w:after="100" w:afterAutospacing="1"/>
        <w:ind w:firstLine="720"/>
        <w:jc w:val="both"/>
        <w:rPr>
          <w:b/>
        </w:rPr>
      </w:pPr>
      <w:bookmarkStart w:id="467" w:name="part_ab1929cd249846e7ac33b9a2e6adc026"/>
      <w:bookmarkEnd w:id="467"/>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rsidR="00E71D76" w:rsidRPr="00E71D76" w:rsidRDefault="00E71D76" w:rsidP="00E71D76">
      <w:pPr>
        <w:spacing w:before="100" w:beforeAutospacing="1" w:after="100" w:afterAutospacing="1"/>
        <w:jc w:val="both"/>
      </w:pPr>
      <w:r w:rsidRPr="00E71D76">
        <w:rPr>
          <w:b/>
          <w:bCs/>
          <w:i/>
          <w:iCs/>
          <w:color w:val="000000"/>
        </w:rPr>
        <w:t>TAR pastaba.</w:t>
      </w:r>
      <w:r w:rsidRPr="00E71D76">
        <w:rPr>
          <w:i/>
          <w:iCs/>
          <w:color w:val="000000"/>
        </w:rPr>
        <w:t xml:space="preserve"> 5 dalies nuostatos taikomos apskaičiuojant ir deklaruojant 2020 metų ir vėlesnių mokestinių laikotarpių pelno mokestį.</w:t>
      </w:r>
    </w:p>
    <w:p w:rsidR="00E71D76" w:rsidRPr="005F000B" w:rsidRDefault="00E71D76" w:rsidP="00E71D76">
      <w:pPr>
        <w:spacing w:before="100" w:beforeAutospacing="1" w:after="100" w:afterAutospacing="1"/>
        <w:jc w:val="both"/>
      </w:pPr>
      <w:r>
        <w:rPr>
          <w:iCs/>
        </w:rPr>
        <w:t>(</w:t>
      </w:r>
      <w:r w:rsidRPr="005F000B">
        <w:rPr>
          <w:iCs/>
        </w:rPr>
        <w:t xml:space="preserve">Papildyta 2019-12-17, </w:t>
      </w:r>
      <w:r w:rsidRPr="005F000B">
        <w:rPr>
          <w:lang w:val="lt-LT"/>
        </w:rPr>
        <w:t xml:space="preserve">įstatymu </w:t>
      </w:r>
      <w:r w:rsidRPr="005F000B">
        <w:rPr>
          <w:iCs/>
        </w:rPr>
        <w:t xml:space="preserve">Nr. </w:t>
      </w:r>
      <w:hyperlink r:id="rId86" w:tgtFrame="_parent" w:history="1">
        <w:r w:rsidRPr="005F000B">
          <w:rPr>
            <w:rStyle w:val="Hipersaitas"/>
            <w:rFonts w:ascii="Times New Roman" w:hAnsi="Times New Roman" w:cs="Times New Roman"/>
            <w:b w:val="0"/>
            <w:iCs/>
          </w:rPr>
          <w:t>XIII-2694</w:t>
        </w:r>
      </w:hyperlink>
      <w:r w:rsidRPr="005F000B">
        <w:rPr>
          <w:iCs/>
        </w:rPr>
        <w:t xml:space="preserve"> </w:t>
      </w:r>
      <w:r w:rsidRPr="00C074BE">
        <w:rPr>
          <w:lang w:val="lt-LT"/>
        </w:rPr>
        <w:t>(nuo 20</w:t>
      </w:r>
      <w:r>
        <w:rPr>
          <w:lang w:val="lt-LT"/>
        </w:rPr>
        <w:t>20</w:t>
      </w:r>
      <w:r w:rsidRPr="00C074BE">
        <w:rPr>
          <w:lang w:val="lt-LT"/>
        </w:rPr>
        <w:t xml:space="preserve"> 01 01)</w:t>
      </w:r>
      <w:r>
        <w:rPr>
          <w:lang w:val="lt-LT"/>
        </w:rPr>
        <w:t>)</w:t>
      </w:r>
    </w:p>
    <w:p w:rsidR="00E71D76" w:rsidRPr="00E71D76" w:rsidRDefault="00E71D76" w:rsidP="00E71D76">
      <w:pPr>
        <w:spacing w:before="100" w:beforeAutospacing="1" w:after="100" w:afterAutospacing="1"/>
        <w:jc w:val="both"/>
        <w:rPr>
          <w:b/>
        </w:rPr>
      </w:pPr>
      <w:r w:rsidRPr="00E71D76">
        <w:t> </w:t>
      </w:r>
      <w:bookmarkStart w:id="468" w:name="part_070e50bd978949b2bd5e5cffcdcf9ca8"/>
      <w:bookmarkEnd w:id="468"/>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rsidR="00E71D76" w:rsidRPr="00E71D76" w:rsidRDefault="00E71D76" w:rsidP="00E71D76">
      <w:pPr>
        <w:spacing w:before="100" w:beforeAutospacing="1" w:after="100" w:afterAutospacing="1"/>
        <w:jc w:val="both"/>
      </w:pPr>
      <w:r w:rsidRPr="00E71D76">
        <w:rPr>
          <w:b/>
          <w:bCs/>
          <w:i/>
          <w:iCs/>
          <w:color w:val="000000"/>
        </w:rPr>
        <w:t>TAR pastaba.</w:t>
      </w:r>
      <w:r w:rsidRPr="00E71D76">
        <w:rPr>
          <w:i/>
          <w:iCs/>
          <w:color w:val="000000"/>
        </w:rPr>
        <w:t xml:space="preserve"> 6 dalies nuostatos taikomos apskaičiuojant ir deklaruojant 2020 metų ir vėlesnių mokestinių laikotarpių pelno mokestį.</w:t>
      </w:r>
    </w:p>
    <w:p w:rsidR="00E71D76" w:rsidRPr="005F000B" w:rsidRDefault="00E71D76" w:rsidP="00E71D76">
      <w:pPr>
        <w:spacing w:before="100" w:beforeAutospacing="1" w:after="100" w:afterAutospacing="1"/>
        <w:jc w:val="both"/>
      </w:pPr>
      <w:r>
        <w:rPr>
          <w:iCs/>
        </w:rPr>
        <w:t>(</w:t>
      </w:r>
      <w:r w:rsidRPr="005F000B">
        <w:rPr>
          <w:iCs/>
        </w:rPr>
        <w:t xml:space="preserve">Papildyta 2019-12-17, </w:t>
      </w:r>
      <w:r w:rsidRPr="005F000B">
        <w:rPr>
          <w:lang w:val="lt-LT"/>
        </w:rPr>
        <w:t xml:space="preserve">įstatymu </w:t>
      </w:r>
      <w:r w:rsidRPr="005F000B">
        <w:rPr>
          <w:iCs/>
        </w:rPr>
        <w:t xml:space="preserve">Nr. </w:t>
      </w:r>
      <w:hyperlink r:id="rId87" w:tgtFrame="_parent" w:history="1">
        <w:r w:rsidRPr="005F000B">
          <w:rPr>
            <w:rStyle w:val="Hipersaitas"/>
            <w:rFonts w:ascii="Times New Roman" w:hAnsi="Times New Roman" w:cs="Times New Roman"/>
            <w:b w:val="0"/>
            <w:iCs/>
          </w:rPr>
          <w:t>XIII-2694</w:t>
        </w:r>
      </w:hyperlink>
      <w:r w:rsidRPr="005F000B">
        <w:rPr>
          <w:iCs/>
        </w:rPr>
        <w:t xml:space="preserve"> </w:t>
      </w:r>
      <w:r w:rsidRPr="00C074BE">
        <w:rPr>
          <w:lang w:val="lt-LT"/>
        </w:rPr>
        <w:t>(nuo 20</w:t>
      </w:r>
      <w:r>
        <w:rPr>
          <w:lang w:val="lt-LT"/>
        </w:rPr>
        <w:t>20</w:t>
      </w:r>
      <w:r w:rsidRPr="00C074BE">
        <w:rPr>
          <w:lang w:val="lt-LT"/>
        </w:rPr>
        <w:t xml:space="preserve"> 01 01)</w:t>
      </w:r>
      <w:r>
        <w:rPr>
          <w:lang w:val="lt-LT"/>
        </w:rPr>
        <w:t>)</w:t>
      </w:r>
    </w:p>
    <w:p w:rsidR="00093845" w:rsidRDefault="00E71D76" w:rsidP="00E71D76">
      <w:pPr>
        <w:spacing w:before="100" w:beforeAutospacing="1" w:after="100" w:afterAutospacing="1"/>
        <w:rPr>
          <w:b/>
          <w:bCs/>
          <w:lang w:val="lt-LT"/>
        </w:rPr>
      </w:pPr>
      <w:r>
        <w:t> </w:t>
      </w:r>
    </w:p>
    <w:p w:rsidR="00093845" w:rsidRDefault="000D779E">
      <w:pPr>
        <w:jc w:val="center"/>
        <w:rPr>
          <w:b/>
          <w:bCs/>
          <w:lang w:val="lt-LT"/>
        </w:rPr>
      </w:pPr>
      <w:r>
        <w:rPr>
          <w:b/>
          <w:bCs/>
          <w:lang w:val="lt-LT"/>
        </w:rPr>
        <w:t>VII SKYRIUS</w:t>
      </w:r>
    </w:p>
    <w:p w:rsidR="00093845" w:rsidRDefault="00093845">
      <w:pPr>
        <w:jc w:val="center"/>
        <w:rPr>
          <w:b/>
          <w:bCs/>
          <w:szCs w:val="20"/>
          <w:lang w:val="lt-LT"/>
        </w:rPr>
      </w:pPr>
    </w:p>
    <w:p w:rsidR="00093845" w:rsidRDefault="000D779E">
      <w:pPr>
        <w:jc w:val="center"/>
        <w:rPr>
          <w:szCs w:val="20"/>
          <w:lang w:val="lt-LT"/>
        </w:rPr>
      </w:pPr>
      <w:r>
        <w:rPr>
          <w:b/>
          <w:bCs/>
          <w:lang w:val="lt-LT"/>
        </w:rPr>
        <w:t>DIVIDENDŲ IR KITO PASKIRSTYTOJO PELNO APMOKESTINIMO TVARKA</w:t>
      </w:r>
    </w:p>
    <w:p w:rsidR="00093845" w:rsidRDefault="00093845">
      <w:pPr>
        <w:tabs>
          <w:tab w:val="left" w:pos="720"/>
          <w:tab w:val="left" w:pos="1077"/>
          <w:tab w:val="left" w:pos="1418"/>
        </w:tabs>
        <w:jc w:val="both"/>
        <w:rPr>
          <w:b/>
          <w:bCs/>
          <w:szCs w:val="20"/>
          <w:lang w:val="lt-LT"/>
        </w:rPr>
      </w:pPr>
    </w:p>
    <w:p w:rsidR="00093845" w:rsidRDefault="000D779E">
      <w:pPr>
        <w:pStyle w:val="Antrat1"/>
        <w:jc w:val="both"/>
        <w:rPr>
          <w:szCs w:val="20"/>
          <w:lang w:val="lt-LT"/>
        </w:rPr>
      </w:pPr>
      <w:bookmarkStart w:id="469" w:name="_32_straipsnis._Dividendai"/>
      <w:bookmarkEnd w:id="469"/>
      <w:r>
        <w:rPr>
          <w:lang w:val="lt-LT"/>
        </w:rPr>
        <w:t>32 STRAIPSNIS. Dividendai ir paskirstytasis pelnas</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rsidR="00093845" w:rsidRDefault="000D779E">
      <w:pPr>
        <w:ind w:firstLine="720"/>
        <w:jc w:val="both"/>
        <w:rPr>
          <w:b/>
          <w:bCs/>
          <w:lang w:val="lt-LT"/>
        </w:rPr>
      </w:pPr>
      <w:r>
        <w:rPr>
          <w:b/>
          <w:bCs/>
          <w:lang w:val="lt-LT"/>
        </w:rPr>
        <w:t>Komentaras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1.</w:t>
      </w:r>
      <w:r>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Pavyzdžiui, pagal Lietuvos Respublikos </w:t>
      </w:r>
      <w:r w:rsidR="00C67408" w:rsidRPr="009C0219">
        <w:rPr>
          <w:rStyle w:val="Hipersaitas"/>
          <w:rFonts w:ascii="Times New Roman" w:hAnsi="Times New Roman" w:cs="Times New Roman"/>
          <w:b w:val="0"/>
          <w:bCs w:val="0"/>
          <w:kern w:val="0"/>
          <w:szCs w:val="20"/>
          <w:lang w:val="lt-LT"/>
        </w:rPr>
        <w:t>kooperatinių bendrovių įstatymo</w:t>
      </w:r>
      <w:r>
        <w:rPr>
          <w:rFonts w:ascii="Times New Roman" w:hAnsi="Times New Roman"/>
        </w:rPr>
        <w:t xml:space="preserve"> 14 straipsnį bendrovės per finansinius  metus uždirbtas grynasis pelnas bendrovės nariams skirstomas dividendams </w:t>
      </w:r>
      <w:r>
        <w:rPr>
          <w:rFonts w:ascii="Times New Roman" w:hAnsi="Times New Roman"/>
          <w:shd w:val="clear" w:color="auto" w:fill="FFFFFF"/>
        </w:rPr>
        <w:t>(pelno daliai, skirstomai proporcingai kiekvieno nario turimo pajaus dydžiui)</w:t>
      </w:r>
      <w:r>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bendrovės nariams - juridiniams asmenims išmokama pelno dalis, proporcinga prekių ir paslaugų apyvartai</w:t>
      </w:r>
      <w:r>
        <w:rPr>
          <w:rFonts w:ascii="Times New Roman" w:hAnsi="Times New Roman"/>
          <w:b/>
          <w:bCs/>
        </w:rPr>
        <w:t xml:space="preserve"> </w:t>
      </w:r>
      <w:r>
        <w:rPr>
          <w:rFonts w:ascii="Times New Roman" w:hAnsi="Times New Roman"/>
        </w:rPr>
        <w:t>su kooperatine bendrove dydžiui, apmokestinama kaip dividendai.</w:t>
      </w:r>
    </w:p>
    <w:p w:rsidR="00093845" w:rsidRDefault="000D779E">
      <w:pPr>
        <w:tabs>
          <w:tab w:val="left" w:pos="720"/>
          <w:tab w:val="left" w:pos="1077"/>
          <w:tab w:val="left" w:pos="1418"/>
        </w:tabs>
        <w:ind w:firstLine="720"/>
        <w:jc w:val="both"/>
        <w:rPr>
          <w:b/>
          <w:bCs/>
          <w:szCs w:val="20"/>
          <w:lang w:val="lt-LT"/>
        </w:rPr>
      </w:pPr>
      <w:r>
        <w:rPr>
          <w:lang w:val="lt-LT"/>
        </w:rPr>
        <w:t>2.</w:t>
      </w:r>
      <w:r>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9C0219">
        <w:rPr>
          <w:rStyle w:val="Hipersaitas"/>
          <w:rFonts w:ascii="Times New Roman" w:hAnsi="Times New Roman" w:cs="Times New Roman"/>
          <w:b w:val="0"/>
          <w:bCs w:val="0"/>
          <w:kern w:val="0"/>
          <w:lang w:val="lt-LT"/>
        </w:rPr>
        <w:t>mokesčių administravimo įstatymo</w:t>
      </w:r>
      <w:r>
        <w:rPr>
          <w:lang w:val="lt-LT"/>
        </w:rPr>
        <w:t xml:space="preserve"> 10 straipsniu mokesčių administratorius gali apibūdinti tokį sandorį pagal jo turinį, neatsižvelgiant į formaliąją sandorio pusę. </w:t>
      </w:r>
    </w:p>
    <w:p w:rsidR="00093845" w:rsidRDefault="000D779E">
      <w:pPr>
        <w:pStyle w:val="Style1"/>
        <w:tabs>
          <w:tab w:val="left" w:pos="720"/>
          <w:tab w:val="left" w:pos="1077"/>
          <w:tab w:val="left" w:pos="1418"/>
        </w:tabs>
        <w:ind w:firstLine="709"/>
        <w:rPr>
          <w:rFonts w:ascii="Times New Roman" w:hAnsi="Times New Roman"/>
          <w:szCs w:val="24"/>
        </w:rPr>
      </w:pPr>
      <w:r>
        <w:rPr>
          <w:rFonts w:ascii="Times New Roman" w:hAnsi="Times New Roman"/>
          <w:szCs w:val="24"/>
        </w:rPr>
        <w:t>3.</w:t>
      </w:r>
      <w:r>
        <w:rPr>
          <w:rFonts w:ascii="Times New Roman" w:hAnsi="Times New Roman"/>
          <w:szCs w:val="24"/>
        </w:rPr>
        <w:tab/>
        <w:t>Vieneto dalyviams (savininkams) paskirstytasis pelnas ne visais atvejais laikomas dividendais. PMĮ 2 str. 25 dalyje nustatyta, kad tuo atveju, k</w:t>
      </w:r>
      <w:r>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Pr>
          <w:rFonts w:ascii="Times New Roman" w:hAnsi="Times New Roman"/>
          <w:szCs w:val="24"/>
        </w:rPr>
        <w:t>Todėl ūkinės bendrijos nario (jei narys yra kitas vienetas) iš bendrijos, kurios</w:t>
      </w:r>
      <w:r>
        <w:rPr>
          <w:rFonts w:ascii="Times New Roman" w:hAnsi="Times New Roman"/>
          <w:color w:val="000000"/>
          <w:szCs w:val="24"/>
          <w:shd w:val="clear" w:color="auto" w:fill="FFFFFF"/>
        </w:rPr>
        <w:t xml:space="preserve"> pelnas apmokestinamas pelno mokesčiu pagal šį įstatymą, </w:t>
      </w:r>
      <w:r>
        <w:rPr>
          <w:rFonts w:ascii="Times New Roman" w:hAnsi="Times New Roman"/>
          <w:szCs w:val="24"/>
        </w:rPr>
        <w:t xml:space="preserve">veiklos gautos pajamos nėra laikomos dividendais ir nėra apmokestinamos šiame PMĮ skyriuje nustatyta tvarka. </w:t>
      </w:r>
    </w:p>
    <w:p w:rsidR="00093845" w:rsidRDefault="000D779E">
      <w:pPr>
        <w:tabs>
          <w:tab w:val="left" w:pos="709"/>
          <w:tab w:val="left" w:pos="1077"/>
          <w:tab w:val="left" w:pos="1418"/>
        </w:tabs>
        <w:ind w:firstLine="709"/>
        <w:jc w:val="both"/>
      </w:pPr>
      <w:r>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093845" w:rsidRDefault="000D779E">
      <w:pPr>
        <w:tabs>
          <w:tab w:val="left" w:pos="709"/>
          <w:tab w:val="left" w:pos="1077"/>
          <w:tab w:val="left" w:pos="1418"/>
        </w:tabs>
        <w:ind w:firstLine="709"/>
        <w:jc w:val="both"/>
        <w:rPr>
          <w:strike/>
        </w:rPr>
      </w:pPr>
      <w:r>
        <w:t xml:space="preserve">4. PMĮ VII skyriaus nuostatos taikomos vienetų, pelno mokesčio mokėtojų, gaunamiems dividendams apmokestinti.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rsidR="00093845" w:rsidRDefault="000D779E">
      <w:pPr>
        <w:pStyle w:val="Pagrindiniotekstotrauka"/>
        <w:tabs>
          <w:tab w:val="left" w:pos="709"/>
        </w:tabs>
        <w:ind w:firstLine="709"/>
        <w:rPr>
          <w:rFonts w:ascii="Times New Roman" w:hAnsi="Times New Roman"/>
        </w:rPr>
      </w:pPr>
      <w:r>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Pr>
          <w:rFonts w:ascii="Times New Roman" w:hAnsi="Times New Roman"/>
        </w:rPr>
        <w:t xml:space="preserve">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88" w:tgtFrame="_blank" w:tooltip="Lietuvos Respublikos kolektyvinio investavimo subjektų įstatymas" w:history="1">
        <w:r>
          <w:rPr>
            <w:rFonts w:ascii="Times New Roman" w:hAnsi="Times New Roman" w:cs="Times New Roman"/>
          </w:rPr>
          <w:t>kolektyvinio investavimo subjektų įstatym</w:t>
        </w:r>
      </w:hyperlink>
      <w:r>
        <w:rPr>
          <w:rFonts w:ascii="Times New Roman" w:hAnsi="Times New Roman" w:cs="Times New Roman"/>
        </w:rPr>
        <w:t>e, Lietuvos Respublikos </w:t>
      </w:r>
      <w:hyperlink r:id="rId89" w:tgtFrame="_blank" w:tooltip="Lietuvos Respublikos informuotiesiems investuotojams skirtų kolektyvinio investavimo subjektų įstatymas" w:history="1">
        <w:r>
          <w:rPr>
            <w:rFonts w:ascii="Times New Roman" w:hAnsi="Times New Roman" w:cs="Times New Roman"/>
          </w:rPr>
          <w:t>informuotiesiems investuotojams skirtų kolektyvinio investavimo subjektų įstatym</w:t>
        </w:r>
      </w:hyperlink>
      <w:r>
        <w:rPr>
          <w:rFonts w:ascii="Times New Roman" w:hAnsi="Times New Roman" w:cs="Times New Roman"/>
        </w:rPr>
        <w:t>e,  Lietuvos Respublikos </w:t>
      </w:r>
      <w:hyperlink r:id="rId90" w:tgtFrame="_blank" w:tooltip="Lietuvos Respublikos profesionaliesiems investuotojams skirtų kolektyvinio investavimo subjektų valdymo įmonių įstatymas" w:history="1">
        <w:r>
          <w:rPr>
            <w:rFonts w:ascii="Times New Roman" w:hAnsi="Times New Roman" w:cs="Times New Roman"/>
          </w:rPr>
          <w:t>profesionaliesiems investuotojams skirtų kolektyvinio investavimo subjektų valdymo įmonių įstatym</w:t>
        </w:r>
      </w:hyperlink>
      <w:r>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Pr>
          <w:rFonts w:ascii="Times New Roman" w:hAnsi="Times New Roman" w:cs="Times New Roman"/>
        </w:rPr>
        <w:softHyphen/>
        <w:t>– iš kolektyvinio investavimo subjektų, kurie nėra įregistruoti ar kitaip organizuoti tikslinėse teritorijose, gauti dividendai ir kitas paskirstytais pelnas neapmokestinami ir į pajamas neįtraukiami.</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rsidR="00093845" w:rsidRDefault="000D779E">
      <w:pPr>
        <w:pStyle w:val="Pagrindiniotekstotrauka"/>
        <w:tabs>
          <w:tab w:val="left" w:pos="709"/>
        </w:tabs>
        <w:ind w:firstLine="709"/>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093845" w:rsidRDefault="000D779E">
      <w:pPr>
        <w:tabs>
          <w:tab w:val="left" w:pos="720"/>
          <w:tab w:val="left" w:pos="1077"/>
          <w:tab w:val="left" w:pos="1418"/>
        </w:tabs>
        <w:jc w:val="both"/>
        <w:rPr>
          <w:b/>
          <w:bCs/>
          <w:szCs w:val="20"/>
          <w:lang w:val="lt-LT"/>
        </w:rPr>
      </w:pPr>
      <w:r>
        <w:rPr>
          <w:lang w:val="lt-LT"/>
        </w:rPr>
        <w:tab/>
      </w:r>
      <w:r>
        <w:rPr>
          <w:b/>
          <w:bCs/>
          <w:lang w:val="lt-LT"/>
        </w:rPr>
        <w:t>2.</w:t>
      </w:r>
      <w:r>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rsidR="00093845" w:rsidRDefault="000D779E" w:rsidP="00F15E3F">
      <w:pPr>
        <w:tabs>
          <w:tab w:val="left" w:pos="720"/>
          <w:tab w:val="left" w:pos="1077"/>
          <w:tab w:val="left" w:pos="1418"/>
        </w:tabs>
        <w:jc w:val="both"/>
      </w:pPr>
      <w:r>
        <w:rPr>
          <w:lang w:val="lt-LT"/>
        </w:rPr>
        <w:tab/>
      </w:r>
      <w:r>
        <w:t xml:space="preserve">Komentaras </w:t>
      </w:r>
    </w:p>
    <w:p w:rsidR="00093845" w:rsidRDefault="000D779E">
      <w:pPr>
        <w:tabs>
          <w:tab w:val="left" w:pos="720"/>
          <w:tab w:val="left" w:pos="1077"/>
          <w:tab w:val="left" w:pos="1134"/>
          <w:tab w:val="left" w:pos="1418"/>
        </w:tabs>
        <w:ind w:firstLine="720"/>
        <w:jc w:val="both"/>
        <w:rPr>
          <w:szCs w:val="20"/>
          <w:lang w:val="lt-LT"/>
        </w:rPr>
      </w:pPr>
      <w:r>
        <w:rPr>
          <w:lang w:val="lt-LT"/>
        </w:rPr>
        <w:t xml:space="preserve">Pagal šios dalies nuostatas neapmokestinamos akcininko ar pajininko turto vertės padidėjimo pajamos, atsiradusios tais atvejais, kai: </w:t>
      </w:r>
    </w:p>
    <w:p w:rsidR="00093845" w:rsidRDefault="000D779E">
      <w:pPr>
        <w:tabs>
          <w:tab w:val="left" w:pos="720"/>
          <w:tab w:val="left" w:pos="1077"/>
          <w:tab w:val="left" w:pos="1134"/>
          <w:tab w:val="left" w:pos="1418"/>
        </w:tabs>
        <w:ind w:firstLine="720"/>
        <w:jc w:val="both"/>
        <w:rPr>
          <w:szCs w:val="20"/>
          <w:lang w:val="lt-LT"/>
        </w:rPr>
      </w:pPr>
      <w:r>
        <w:rPr>
          <w:lang w:val="lt-LT"/>
        </w:rPr>
        <w:t>-</w:t>
      </w:r>
      <w:r>
        <w:rPr>
          <w:lang w:val="lt-LT"/>
        </w:rPr>
        <w:tab/>
        <w:t xml:space="preserve">bendrovė iš nepaskirstytojo pelno, akcijų priedų ar rezervų įstatinį kapitalą didina Lietuvos Respublikos </w:t>
      </w:r>
      <w:r w:rsidR="00C67408" w:rsidRPr="009C0219">
        <w:rPr>
          <w:rStyle w:val="Hipersaitas"/>
          <w:rFonts w:ascii="Times New Roman" w:hAnsi="Times New Roman" w:cs="Times New Roman"/>
          <w:b w:val="0"/>
          <w:bCs w:val="0"/>
          <w:kern w:val="0"/>
          <w:lang w:val="lt-LT"/>
        </w:rPr>
        <w:t>akcinių bendrovių įstatyme</w:t>
      </w:r>
      <w:r>
        <w:rPr>
          <w:lang w:val="lt-LT"/>
        </w:rPr>
        <w:t xml:space="preserve"> nustatyta tvarka ir akcininkams nemokamai išduoda akcijas (arba didina anksčiau išleistų akcijų nominalią vertę), arba</w:t>
      </w:r>
    </w:p>
    <w:p w:rsidR="00093845" w:rsidRDefault="000D779E">
      <w:pPr>
        <w:pStyle w:val="Style1"/>
        <w:tabs>
          <w:tab w:val="left" w:pos="720"/>
          <w:tab w:val="left" w:pos="1077"/>
          <w:tab w:val="left" w:pos="1134"/>
          <w:tab w:val="left" w:pos="1418"/>
        </w:tabs>
        <w:rPr>
          <w:rFonts w:ascii="Times New Roman" w:hAnsi="Times New Roman"/>
          <w:szCs w:val="24"/>
        </w:rPr>
      </w:pPr>
      <w:r>
        <w:rPr>
          <w:rFonts w:ascii="Times New Roman" w:hAnsi="Times New Roman"/>
          <w:szCs w:val="24"/>
        </w:rPr>
        <w:t>-</w:t>
      </w:r>
      <w:r>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9C0219">
        <w:rPr>
          <w:rStyle w:val="Hipersaitas"/>
          <w:rFonts w:ascii="Times New Roman" w:hAnsi="Times New Roman" w:cs="Times New Roman"/>
          <w:b w:val="0"/>
          <w:bCs w:val="0"/>
          <w:kern w:val="0"/>
          <w:lang w:val="lt-LT"/>
        </w:rPr>
        <w:t>žemės ūkio bendrovių įstatyme</w:t>
      </w:r>
      <w:r w:rsidRPr="00334961">
        <w:rPr>
          <w:rFonts w:ascii="Times New Roman" w:hAnsi="Times New Roman"/>
          <w:szCs w:val="24"/>
        </w:rPr>
        <w:t xml:space="preserve"> </w:t>
      </w:r>
      <w:r>
        <w:rPr>
          <w:rFonts w:ascii="Times New Roman" w:hAnsi="Times New Roman"/>
          <w:szCs w:val="24"/>
        </w:rPr>
        <w:t>nustatyta tvarka.</w:t>
      </w:r>
    </w:p>
    <w:p w:rsidR="00093845" w:rsidRDefault="000D779E">
      <w:pPr>
        <w:pStyle w:val="Style1"/>
        <w:tabs>
          <w:tab w:val="left" w:pos="720"/>
          <w:tab w:val="left" w:pos="1077"/>
          <w:tab w:val="left" w:pos="1418"/>
        </w:tabs>
        <w:ind w:firstLine="0"/>
        <w:rPr>
          <w:rFonts w:ascii="Times New Roman" w:hAnsi="Times New Roman"/>
          <w:iCs/>
        </w:rPr>
      </w:pPr>
      <w:r>
        <w:rPr>
          <w:rFonts w:ascii="Times New Roman" w:hAnsi="Times New Roman"/>
          <w:iCs/>
        </w:rPr>
        <w:t xml:space="preserve">(2 dalies komentaras pakeistas ir išdėstytas naujai pagal VMI prie FM 2005-12-07 raštą Nr. </w:t>
      </w:r>
      <w:r>
        <w:rPr>
          <w:iCs/>
          <w:szCs w:val="24"/>
        </w:rPr>
        <w:t>(18.10-31-1)-R-10818</w:t>
      </w:r>
      <w:r>
        <w:rPr>
          <w:rFonts w:ascii="Times New Roman" w:hAnsi="Times New Roman"/>
          <w:iCs/>
        </w:rPr>
        <w:t>)</w:t>
      </w:r>
    </w:p>
    <w:p w:rsidR="00093845" w:rsidRDefault="000D779E">
      <w:pPr>
        <w:pStyle w:val="Pagrindiniotekstotrauka3"/>
        <w:tabs>
          <w:tab w:val="left" w:pos="720"/>
          <w:tab w:val="left" w:pos="1077"/>
          <w:tab w:val="left" w:pos="1418"/>
        </w:tabs>
        <w:rPr>
          <w:rFonts w:ascii="Times New Roman" w:hAnsi="Times New Roman"/>
          <w:b/>
        </w:rPr>
      </w:pPr>
      <w:r>
        <w:rPr>
          <w:rFonts w:ascii="Times New Roman" w:hAnsi="Times New Roman"/>
          <w:b/>
        </w:rPr>
        <w:t>3.</w:t>
      </w:r>
      <w:r>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4.</w:t>
      </w:r>
      <w:r>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padidėjimo pajamas, to turto įsigijimo kaina mažinama nusidėvėjimo suma, įtraukta į ribojamų dydžių leidžiamus atskaitymus (PMĮ 16 str. 2 dalis).</w:t>
      </w:r>
    </w:p>
    <w:p w:rsidR="00093845" w:rsidRDefault="000D779E">
      <w:pPr>
        <w:tabs>
          <w:tab w:val="left" w:pos="720"/>
          <w:tab w:val="left" w:pos="1077"/>
          <w:tab w:val="left" w:pos="1418"/>
        </w:tabs>
        <w:ind w:firstLine="720"/>
        <w:jc w:val="both"/>
        <w:rPr>
          <w:szCs w:val="20"/>
          <w:lang w:val="lt-LT"/>
        </w:rPr>
      </w:pPr>
      <w:r>
        <w:rPr>
          <w:lang w:val="lt-LT"/>
        </w:rPr>
        <w:t xml:space="preserve">Pavyzdžiui, Lietuvos Respublikos </w:t>
      </w:r>
      <w:r w:rsidR="00C67408" w:rsidRPr="009C0219">
        <w:rPr>
          <w:rStyle w:val="Hipersaitas"/>
          <w:rFonts w:ascii="Times New Roman" w:hAnsi="Times New Roman" w:cs="Times New Roman"/>
          <w:b w:val="0"/>
          <w:bCs w:val="0"/>
          <w:kern w:val="0"/>
          <w:lang w:val="lt-LT"/>
        </w:rPr>
        <w:t>žemės ūkio bendrovių įstatymo</w:t>
      </w:r>
      <w:r>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Vienetui turtu išmokami dividendai turi būti apmokestinami PMĮ nustatyta tvarka.</w:t>
      </w:r>
    </w:p>
    <w:p w:rsidR="00093845" w:rsidRDefault="000D779E">
      <w:pPr>
        <w:pStyle w:val="Pagrindiniotekstotrauka"/>
        <w:tabs>
          <w:tab w:val="left" w:pos="720"/>
          <w:tab w:val="left" w:pos="1077"/>
          <w:tab w:val="left" w:pos="1418"/>
        </w:tabs>
        <w:rPr>
          <w:rFonts w:ascii="Times New Roman" w:hAnsi="Times New Roman"/>
          <w:bCs/>
          <w:lang w:val="lt-LT"/>
        </w:rPr>
      </w:pPr>
      <w:r>
        <w:rPr>
          <w:rFonts w:ascii="Times New Roman" w:hAnsi="Times New Roman"/>
          <w:bCs/>
          <w:lang w:val="lt-LT"/>
        </w:rPr>
        <w:t>(Pakeista VMI prie FM 2003-12-23 raštu Nr. (18.11-08-2)-R-11658.)</w:t>
      </w:r>
    </w:p>
    <w:p w:rsidR="00093845" w:rsidRDefault="00093845">
      <w:pPr>
        <w:pStyle w:val="Pagrindiniotekstotrauka"/>
        <w:tabs>
          <w:tab w:val="left" w:pos="720"/>
          <w:tab w:val="left" w:pos="1077"/>
          <w:tab w:val="left" w:pos="1418"/>
        </w:tabs>
        <w:rPr>
          <w:rFonts w:ascii="Times New Roman" w:hAnsi="Times New Roman"/>
          <w:bCs/>
          <w:lang w:val="lt-LT"/>
        </w:rPr>
      </w:pPr>
    </w:p>
    <w:p w:rsidR="00093845" w:rsidRDefault="000D779E" w:rsidP="00D367C2">
      <w:pPr>
        <w:pStyle w:val="Pagrindiniotekstotrauka2"/>
        <w:spacing w:after="0" w:line="240" w:lineRule="auto"/>
        <w:ind w:firstLine="0"/>
      </w:pPr>
      <w:r>
        <w:rPr>
          <w:bCs w:val="0"/>
        </w:rPr>
        <w:t xml:space="preserve">       </w:t>
      </w:r>
      <w:r>
        <w:t>5</w:t>
      </w:r>
      <w:r>
        <w:rPr>
          <w:b w:val="0"/>
        </w:rPr>
        <w:t xml:space="preserve">. </w:t>
      </w:r>
      <w:r>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rsidR="00093845" w:rsidRDefault="000D779E" w:rsidP="00D367C2">
      <w:pPr>
        <w:spacing w:after="0"/>
        <w:jc w:val="both"/>
        <w:rPr>
          <w:bCs/>
          <w:lang w:val="lt-LT"/>
        </w:rPr>
      </w:pPr>
      <w:r>
        <w:rPr>
          <w:bCs/>
          <w:lang w:val="lt-LT"/>
        </w:rPr>
        <w:t xml:space="preserve">(KEISTA: </w:t>
      </w:r>
      <w:r w:rsidRPr="00841411">
        <w:t>2010 11 23 įstatymu Nr. XI-1156 (nuo 2010 12 11)</w:t>
      </w:r>
      <w:r w:rsidR="00F33038">
        <w:t>,</w:t>
      </w:r>
      <w:r w:rsidR="004147FA" w:rsidRPr="004147FA">
        <w:t xml:space="preserve"> taikoma apskaičiuojant 2011 metų ir vėlesnių metų mokestinių laikotarpių pelno mokestį</w:t>
      </w:r>
      <w:r>
        <w:rPr>
          <w:bCs/>
          <w:lang w:val="lt-LT"/>
        </w:rPr>
        <w:t xml:space="preserve">) </w:t>
      </w:r>
    </w:p>
    <w:p w:rsidR="00093845" w:rsidRDefault="000D779E">
      <w:pPr>
        <w:tabs>
          <w:tab w:val="left" w:pos="709"/>
        </w:tabs>
        <w:ind w:firstLine="720"/>
        <w:jc w:val="both"/>
        <w:rPr>
          <w:b/>
          <w:bCs/>
          <w:lang w:val="lt-LT"/>
        </w:rPr>
      </w:pPr>
      <w:r>
        <w:rPr>
          <w:b/>
          <w:bCs/>
          <w:lang w:val="lt-LT"/>
        </w:rPr>
        <w:t>Komentaras</w:t>
      </w:r>
    </w:p>
    <w:p w:rsidR="00093845" w:rsidRDefault="000D779E">
      <w:pPr>
        <w:tabs>
          <w:tab w:val="left" w:pos="709"/>
        </w:tabs>
        <w:ind w:firstLine="720"/>
        <w:jc w:val="both"/>
        <w:rPr>
          <w:bCs/>
          <w:lang w:val="lt-LT"/>
        </w:rPr>
      </w:pPr>
      <w:r>
        <w:rPr>
          <w:lang w:val="lt-LT"/>
        </w:rPr>
        <w:t>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Pr>
          <w:bCs/>
          <w:lang w:val="lt-LT"/>
        </w:rPr>
        <w:t xml:space="preserve"> </w:t>
      </w:r>
    </w:p>
    <w:p w:rsidR="00093845" w:rsidRDefault="000D779E">
      <w:pPr>
        <w:tabs>
          <w:tab w:val="left" w:pos="709"/>
        </w:tabs>
        <w:jc w:val="both"/>
        <w:rPr>
          <w:lang w:val="lt-LT"/>
        </w:rPr>
      </w:pPr>
      <w:r>
        <w:rPr>
          <w:color w:val="0000FF"/>
          <w:lang w:val="lt-LT"/>
        </w:rPr>
        <w:tab/>
      </w:r>
      <w:r>
        <w:rPr>
          <w:color w:val="0000FF"/>
          <w:lang w:val="lt-LT"/>
        </w:rPr>
        <w:tab/>
      </w:r>
      <w:r>
        <w:rPr>
          <w:lang w:val="lt-LT"/>
        </w:rPr>
        <w:t xml:space="preserve">1 pavyzdys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1. 2005 metais įsteigta akcinė bendrovė (toliau - Bendrovė) išleido 10 000 paprastųjų 50 Lt nominalios vertės akcijų ir suformavo 500 000 Lt įstatinį kapitalą.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rsidR="00093845"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Pr>
          <w:b w:val="0"/>
          <w:bCs w:val="0"/>
        </w:rPr>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rsidR="00093845"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UAB ,,B“ išmokama 30 000 Lt suma, tenkanti įstatinio kapitalo, sudaryto ne iš vieneto dalyvių įnašų, sumažinimo daliai, neapmokestinama pagal šioje dalyje nustatytą dividendų neapmokestinimo išimtį.</w:t>
      </w:r>
    </w:p>
    <w:p w:rsidR="00093845" w:rsidRDefault="000D779E">
      <w:pPr>
        <w:pStyle w:val="Antrat1"/>
        <w:jc w:val="both"/>
      </w:pPr>
      <w:r>
        <w:rPr>
          <w:lang w:val="lt-LT"/>
        </w:rPr>
        <w:tab/>
      </w:r>
      <w:r>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t xml:space="preserve">. </w:t>
      </w:r>
    </w:p>
    <w:p w:rsidR="00093845" w:rsidRDefault="000D779E">
      <w:pPr>
        <w:tabs>
          <w:tab w:val="left" w:pos="709"/>
        </w:tabs>
        <w:ind w:firstLine="720"/>
        <w:jc w:val="both"/>
        <w:rPr>
          <w:bCs/>
          <w:lang w:val="lt-LT"/>
        </w:rPr>
      </w:pPr>
      <w:r>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rsidR="00093845" w:rsidRDefault="000D779E">
      <w:pPr>
        <w:tabs>
          <w:tab w:val="left" w:pos="709"/>
        </w:tabs>
        <w:ind w:firstLine="720"/>
        <w:jc w:val="both"/>
        <w:rPr>
          <w:bCs/>
          <w:lang w:val="lt-LT"/>
        </w:rPr>
      </w:pPr>
      <w:r>
        <w:rPr>
          <w:bCs/>
          <w:lang w:val="lt-LT"/>
        </w:rPr>
        <w:t>2 pavyzdys</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1.1. UAB „X“, daugiau kaip 12 mėnesių be pertraukų valdančiai 500 (10 proc.) bendrovės balsų teisę suteikiančių akcijų, dėl įstatinio kapitalo sumažinimo buvo išmokėta 20 000 Lt bendrovės 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rsidR="00093845" w:rsidRDefault="000D779E">
      <w:pPr>
        <w:pStyle w:val="Pagrindiniotekstotrauka2"/>
        <w:spacing w:line="240" w:lineRule="auto"/>
        <w:ind w:firstLine="709"/>
        <w:rPr>
          <w:b w:val="0"/>
        </w:rPr>
      </w:pPr>
      <w:r>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rsidR="00093845" w:rsidRDefault="000D779E">
      <w:pPr>
        <w:pStyle w:val="HTMLiankstoformatuotas"/>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r>
      <w:r>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rsidR="00093845" w:rsidRDefault="000D779E">
      <w:pPr>
        <w:pStyle w:val="HTMLiankstoformatuotas"/>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Pr>
          <w:rFonts w:ascii="Times New Roman" w:hAnsi="Times New Roman" w:cs="Times New Roman"/>
          <w:sz w:val="24"/>
          <w:szCs w:val="24"/>
          <w:lang w:val="lt-LT" w:eastAsia="lt-LT"/>
        </w:rPr>
        <w:t>siekiant vieneto dalyviams (akcininkams) išmokėti bendrovės lėšų. Šios nuostatos netaikomos, kai įstatinis kapitalas mažinamas kitais Akcinių bendrovių įstatyme nustatytais atvejais.</w:t>
      </w:r>
    </w:p>
    <w:p w:rsidR="00093845" w:rsidRDefault="000D779E">
      <w:pPr>
        <w:pStyle w:val="Pagrindiniotekstotrauka"/>
        <w:tabs>
          <w:tab w:val="left" w:pos="720"/>
          <w:tab w:val="left" w:pos="1077"/>
          <w:tab w:val="left" w:pos="1418"/>
        </w:tabs>
      </w:pPr>
      <w:r>
        <w:t>(Papildyta VMI prie FM 2011-12-05 raštu Nr. (18.10-31-1)-R-11393)</w:t>
      </w:r>
    </w:p>
    <w:p w:rsidR="00093845" w:rsidRDefault="000D779E" w:rsidP="00AF4003">
      <w:pPr>
        <w:tabs>
          <w:tab w:val="left" w:pos="720"/>
          <w:tab w:val="left" w:pos="1077"/>
          <w:tab w:val="left" w:pos="1418"/>
        </w:tabs>
        <w:autoSpaceDE w:val="0"/>
        <w:autoSpaceDN w:val="0"/>
        <w:spacing w:after="0"/>
        <w:ind w:right="-6"/>
        <w:jc w:val="both"/>
        <w:rPr>
          <w:rStyle w:val="normal-h"/>
          <w:b/>
        </w:rPr>
      </w:pPr>
      <w:r>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rsidR="00093845" w:rsidRDefault="000D779E" w:rsidP="00AF4003">
      <w:pPr>
        <w:tabs>
          <w:tab w:val="left" w:pos="720"/>
          <w:tab w:val="left" w:pos="1077"/>
          <w:tab w:val="left" w:pos="1418"/>
        </w:tabs>
        <w:autoSpaceDE w:val="0"/>
        <w:autoSpaceDN w:val="0"/>
        <w:spacing w:after="0"/>
        <w:ind w:right="-6"/>
        <w:jc w:val="both"/>
        <w:rPr>
          <w:rFonts w:ascii="TimesLT" w:hAnsi="TimesLT"/>
          <w:bCs/>
          <w:iCs/>
          <w:lang w:val="lt-LT"/>
        </w:rPr>
      </w:pPr>
      <w:r>
        <w:rPr>
          <w:rFonts w:ascii="TimesLT" w:hAnsi="TimesLT"/>
          <w:iCs/>
          <w:lang w:val="lt-LT"/>
        </w:rPr>
        <w:t>(</w:t>
      </w:r>
      <w:r w:rsidRPr="009C0219">
        <w:rPr>
          <w:iCs/>
        </w:rPr>
        <w:t>KEISTA:</w:t>
      </w:r>
      <w:r w:rsidRPr="009C0219">
        <w:rPr>
          <w:iCs/>
          <w:lang w:val="lt-LT"/>
        </w:rPr>
        <w:t xml:space="preserve"> </w:t>
      </w:r>
      <w:r w:rsidRPr="009C0219">
        <w:rPr>
          <w:iCs/>
        </w:rPr>
        <w:t>2016 03 22 įstatymu Nr. XII-2262 (nuo 2016 03 26)</w:t>
      </w:r>
      <w:r>
        <w:rPr>
          <w:rFonts w:ascii="TimesLT" w:hAnsi="TimesLT"/>
          <w:bCs/>
          <w:iCs/>
          <w:lang w:val="lt-LT"/>
        </w:rPr>
        <w:t>)</w:t>
      </w: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Atitinkamai PMĮ VII skyriuje įtvirtinti dividendų neapmokestinimo netaikymo atvejai, t. y. dividendų apmokestinimo pelno mokesčiu atvejai, esant piktnaudžiavimui.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Pr>
          <w:i/>
          <w:iCs/>
          <w:lang w:val="lt-LT"/>
        </w:rPr>
        <w:t>darinio</w:t>
      </w:r>
      <w:r>
        <w:rPr>
          <w:iCs/>
          <w:lang w:val="lt-LT"/>
        </w:rPr>
        <w:t xml:space="preserve"> ar </w:t>
      </w:r>
      <w:r>
        <w:rPr>
          <w:i/>
          <w:iCs/>
          <w:lang w:val="lt-LT"/>
        </w:rPr>
        <w:t>kelių darinių</w:t>
      </w:r>
      <w:r>
        <w:rPr>
          <w:iCs/>
          <w:lang w:val="lt-LT"/>
        </w:rPr>
        <w:t xml:space="preserve"> atžvilgiu, jeigu:</w:t>
      </w:r>
    </w:p>
    <w:p w:rsidR="00093845" w:rsidRDefault="000D779E">
      <w:pPr>
        <w:pStyle w:val="Sraopastraipa"/>
        <w:autoSpaceDE w:val="0"/>
        <w:autoSpaceDN w:val="0"/>
        <w:ind w:left="0" w:right="-5" w:firstLine="709"/>
        <w:jc w:val="both"/>
        <w:rPr>
          <w:iCs/>
        </w:rPr>
      </w:pPr>
      <w:r>
        <w:rPr>
          <w:iCs/>
        </w:rPr>
        <w:t>- jų pagrindinis tikslas arba vienas iš pagrindinių tikslų – gauti mokestinę naudą, ir</w:t>
      </w:r>
    </w:p>
    <w:p w:rsidR="00093845" w:rsidRDefault="000D779E">
      <w:pPr>
        <w:pStyle w:val="Sraopastraipa"/>
        <w:autoSpaceDE w:val="0"/>
        <w:autoSpaceDN w:val="0"/>
        <w:ind w:left="0" w:right="-5" w:firstLine="709"/>
        <w:jc w:val="both"/>
        <w:rPr>
          <w:iCs/>
        </w:rPr>
      </w:pPr>
      <w:r>
        <w:rPr>
          <w:iCs/>
        </w:rPr>
        <w:t>- tokios mokestinės naudos gavimas prieštarauja 2011/96/ES Direktyvos dalykui ar tikslui, ir</w:t>
      </w:r>
    </w:p>
    <w:p w:rsidR="00093845" w:rsidRDefault="000D779E">
      <w:pPr>
        <w:pStyle w:val="Sraopastraipa"/>
        <w:autoSpaceDE w:val="0"/>
        <w:autoSpaceDN w:val="0"/>
        <w:ind w:left="0" w:right="-5" w:firstLine="709"/>
        <w:jc w:val="both"/>
        <w:rPr>
          <w:iCs/>
        </w:rPr>
      </w:pPr>
      <w:r>
        <w:rPr>
          <w:iCs/>
        </w:rPr>
        <w:t xml:space="preserve">- darinys ar keli dariniai yra apsimestiniai atsižvelgus į visus susijusius faktus ir aplinkybes, t. y. jie nebuvo nustatyti dėl svarių komercinių priežasčių, atspindinčių ekonominę realybę.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rsidR="00093845" w:rsidRDefault="000D779E">
      <w:pPr>
        <w:tabs>
          <w:tab w:val="left" w:pos="720"/>
          <w:tab w:val="left" w:pos="1077"/>
          <w:tab w:val="left" w:pos="1418"/>
        </w:tabs>
        <w:autoSpaceDE w:val="0"/>
        <w:autoSpaceDN w:val="0"/>
        <w:ind w:right="-5" w:firstLine="720"/>
        <w:jc w:val="both"/>
        <w:rPr>
          <w:i/>
          <w:iCs/>
          <w:color w:val="FF0000"/>
          <w:lang w:val="lt-LT"/>
        </w:rPr>
      </w:pPr>
      <w:r>
        <w:rPr>
          <w:iCs/>
          <w:lang w:val="lt-LT"/>
        </w:rPr>
        <w:t xml:space="preserve">3. Nors PMĮ nėra įtvirtinta </w:t>
      </w:r>
      <w:r>
        <w:rPr>
          <w:i/>
          <w:iCs/>
          <w:lang w:val="lt-LT"/>
        </w:rPr>
        <w:t>„darinio“</w:t>
      </w:r>
      <w:r>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rsidR="00093845" w:rsidRDefault="000D779E">
      <w:pPr>
        <w:tabs>
          <w:tab w:val="left" w:pos="720"/>
          <w:tab w:val="left" w:pos="1077"/>
          <w:tab w:val="left" w:pos="1418"/>
        </w:tabs>
        <w:autoSpaceDE w:val="0"/>
        <w:autoSpaceDN w:val="0"/>
        <w:ind w:right="-5" w:firstLine="720"/>
        <w:jc w:val="both"/>
        <w:rPr>
          <w:rFonts w:eastAsia="Calibri"/>
          <w:bCs/>
          <w:i/>
          <w:iCs/>
          <w:lang w:val="lt-LT"/>
        </w:rPr>
      </w:pPr>
      <w:r>
        <w:rPr>
          <w:iCs/>
          <w:lang w:val="lt-LT"/>
        </w:rPr>
        <w:t xml:space="preserve">Darinys ar keli dariniai laikomi apsimestiniais </w:t>
      </w:r>
      <w:r>
        <w:rPr>
          <w:i/>
          <w:iCs/>
          <w:lang w:val="lt-LT"/>
        </w:rPr>
        <w:t>tokia apimtimi, kiek</w:t>
      </w:r>
      <w:r>
        <w:rPr>
          <w:iCs/>
          <w:lang w:val="lt-LT"/>
        </w:rPr>
        <w:t xml:space="preserve"> jie nebuvo nustatyti dėl svarių komercinių priežasčių, atspindinčių ekonominę realybę. Kaip nurodoma 2011/96/ES Direktyvoje, </w:t>
      </w:r>
      <w:r>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rsidR="00093845" w:rsidRDefault="000D779E">
      <w:pPr>
        <w:tabs>
          <w:tab w:val="left" w:pos="720"/>
          <w:tab w:val="left" w:pos="1077"/>
          <w:tab w:val="left" w:pos="1418"/>
        </w:tabs>
        <w:autoSpaceDE w:val="0"/>
        <w:autoSpaceDN w:val="0"/>
        <w:ind w:right="-5" w:firstLine="720"/>
        <w:jc w:val="both"/>
        <w:rPr>
          <w:iCs/>
          <w:lang w:val="lt-LT"/>
        </w:rPr>
      </w:pPr>
      <w:r>
        <w:rPr>
          <w:bCs/>
          <w:lang w:val="lt-LT"/>
        </w:rPr>
        <w:t>Darinys gali apimti daugiau negu vieną etapą ar dalį. Tačiau, j</w:t>
      </w:r>
      <w:r>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rsidR="00093845" w:rsidRDefault="000D779E">
      <w:pPr>
        <w:tabs>
          <w:tab w:val="left" w:pos="720"/>
          <w:tab w:val="left" w:pos="1077"/>
          <w:tab w:val="left" w:pos="1418"/>
        </w:tabs>
        <w:autoSpaceDE w:val="0"/>
        <w:autoSpaceDN w:val="0"/>
        <w:ind w:right="-5" w:firstLine="720"/>
        <w:jc w:val="both"/>
        <w:rPr>
          <w:lang w:val="lt-LT"/>
        </w:rPr>
      </w:pPr>
      <w:r>
        <w:rPr>
          <w:iCs/>
          <w:lang w:val="lt-LT"/>
        </w:rPr>
        <w:t>4.</w:t>
      </w:r>
      <w:r>
        <w:rPr>
          <w:lang w:val="lt-LT"/>
        </w:rPr>
        <w:t xml:space="preserve"> Pagal </w:t>
      </w:r>
      <w:r>
        <w:rPr>
          <w:iCs/>
          <w:lang w:val="lt-LT"/>
        </w:rPr>
        <w:t>Lietuvos Respublikos mokesčių administravimo įstatymo 69 str. 1 dalyje apibrėžtą mokestinės naudos sąvoką, mokestinė nauda susidaro, kai siekiama</w:t>
      </w:r>
      <w:r>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realybę, o siekiant gauti mokestinės naudos, kuri yra pagrindinis tikslas arba vienas iš pagrindinių tikslų, jie bus laikomi apsimestiniais ir dividendų neapmokestinimo lengvata taikoma nebus.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vieneto (vienetų grupės) darinys nėra apsimestinis, atsižvelgia ir kompleksiškai įvertina tokias aplinkybes:</w:t>
      </w:r>
    </w:p>
    <w:p w:rsidR="00093845" w:rsidRDefault="000D779E">
      <w:pPr>
        <w:tabs>
          <w:tab w:val="left" w:pos="720"/>
          <w:tab w:val="left" w:pos="1077"/>
          <w:tab w:val="left" w:pos="1418"/>
        </w:tabs>
        <w:autoSpaceDE w:val="0"/>
        <w:autoSpaceDN w:val="0"/>
        <w:ind w:left="1134" w:right="-5" w:hanging="425"/>
        <w:jc w:val="both"/>
        <w:rPr>
          <w:iCs/>
          <w:lang w:val="lt-LT"/>
        </w:rPr>
      </w:pPr>
      <w:r>
        <w:rPr>
          <w:iCs/>
          <w:lang w:val="lt-LT"/>
        </w:rPr>
        <w:t>-</w:t>
      </w:r>
      <w:r>
        <w:rPr>
          <w:iCs/>
          <w:lang w:val="lt-LT"/>
        </w:rPr>
        <w:tab/>
        <w:t>vieneto vadovai ar valdymo organai neturi tinkamos kvalifikacijos eiti tokias pareigas;</w:t>
      </w:r>
    </w:p>
    <w:p w:rsidR="00093845" w:rsidRDefault="000D779E" w:rsidP="00636C65">
      <w:pPr>
        <w:pStyle w:val="Sraopastraipa"/>
        <w:numPr>
          <w:ilvl w:val="0"/>
          <w:numId w:val="39"/>
        </w:numPr>
        <w:tabs>
          <w:tab w:val="left" w:pos="720"/>
          <w:tab w:val="left" w:pos="1080"/>
          <w:tab w:val="left" w:pos="1418"/>
        </w:tabs>
        <w:autoSpaceDE w:val="0"/>
        <w:autoSpaceDN w:val="0"/>
        <w:ind w:right="-5" w:hanging="425"/>
        <w:jc w:val="both"/>
        <w:rPr>
          <w:iCs/>
        </w:rPr>
      </w:pPr>
      <w:r>
        <w:rPr>
          <w:iCs/>
        </w:rPr>
        <w:t xml:space="preserve">vienete nėra darbuotojų arba jų yra per mažai deklaruojamai veiklai vykdyti; </w:t>
      </w:r>
    </w:p>
    <w:p w:rsidR="00093845" w:rsidRDefault="000D779E" w:rsidP="00636C65">
      <w:pPr>
        <w:pStyle w:val="Sraopastraipa"/>
        <w:numPr>
          <w:ilvl w:val="0"/>
          <w:numId w:val="39"/>
        </w:numPr>
        <w:tabs>
          <w:tab w:val="left" w:pos="1080"/>
        </w:tabs>
        <w:ind w:hanging="425"/>
        <w:jc w:val="both"/>
        <w:rPr>
          <w:iCs/>
        </w:rPr>
      </w:pPr>
      <w:r>
        <w:rPr>
          <w:iCs/>
        </w:rPr>
        <w:t xml:space="preserve">vieneto darbuotojai neturi tinkamų įgaliojimų sutartoms funkcijoms atlikti; </w:t>
      </w:r>
    </w:p>
    <w:p w:rsidR="00093845" w:rsidRDefault="000D779E" w:rsidP="00636C65">
      <w:pPr>
        <w:pStyle w:val="Sraopastraipa"/>
        <w:numPr>
          <w:ilvl w:val="0"/>
          <w:numId w:val="39"/>
        </w:numPr>
        <w:rPr>
          <w:iCs/>
        </w:rPr>
      </w:pPr>
      <w:r>
        <w:rPr>
          <w:iCs/>
        </w:rPr>
        <w:t>vieneto darbuotojų patirtis, kompetencijos, darbo funkcijų vykdymui skiriamas laikas neatitinka vieneto veiklos pobūdžio ir / ar minimalių reikalavimų;</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svarbiausi vieneto sprendimai nėra priimami to vieneto vadovų ar valdymo organų;</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vieneto valdybos narių susirinkimai vyksta ne įsisteigimo (įregistravimo) valstybėje;</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vienetas nevykdo realios aktyvios veiklos (pvz., nėra produkcijos);</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vieneto pajamos yra tik pasyvios veiklos pajamos;</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įsisteigimo valstybėje nėra faktinio vieneto būvimo (nėra patalpų, įrangos ir pan.), jei jos reikalingos veiklos vykdymui;</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ab/>
        <w:t>vienetas neturi banko sąskaitos jurisdikcijoje, kurioje yra įregistruotas;</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vieneto veikimo laikas trumpas arba jis įsteigiamas prieš pat dividendų mokėjimą;</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kt.</w:t>
      </w:r>
      <w:r>
        <w:t xml:space="preserve">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rsidR="00093845" w:rsidRDefault="000D779E">
      <w:pPr>
        <w:tabs>
          <w:tab w:val="left" w:pos="720"/>
          <w:tab w:val="left" w:pos="1077"/>
          <w:tab w:val="left" w:pos="1418"/>
        </w:tabs>
        <w:autoSpaceDE w:val="0"/>
        <w:autoSpaceDN w:val="0"/>
        <w:ind w:right="-5" w:firstLine="720"/>
        <w:jc w:val="both"/>
        <w:rPr>
          <w:iCs/>
          <w:strike/>
          <w:lang w:val="lt-LT"/>
        </w:rPr>
      </w:pPr>
      <w:r>
        <w:rPr>
          <w:iCs/>
          <w:lang w:val="lt-LT"/>
        </w:rPr>
        <w:t xml:space="preserve">6. Šios dalies nuostatos, įtvirtinančios „dalyvavimo išimties“ taisyklės netaikymo atvejus, galioja ir taikomos nuo 2016 m. kovo 26 d. </w:t>
      </w:r>
    </w:p>
    <w:p w:rsidR="00093845" w:rsidRDefault="00245E6F">
      <w:pPr>
        <w:pStyle w:val="Pagrindiniotekstotrauka"/>
        <w:tabs>
          <w:tab w:val="left" w:pos="720"/>
          <w:tab w:val="left" w:pos="1077"/>
          <w:tab w:val="left" w:pos="1418"/>
        </w:tabs>
      </w:pPr>
      <w:r>
        <w:t xml:space="preserve"> (Pakeista</w:t>
      </w:r>
      <w:r w:rsidR="000D779E">
        <w:t xml:space="preserve"> VMI prie FM 2017-11-14 raštu Nr. (32.42-31-1E)-RM-34608)</w:t>
      </w:r>
    </w:p>
    <w:p w:rsidR="00093845" w:rsidRDefault="000D779E">
      <w:pPr>
        <w:pStyle w:val="normal-p"/>
        <w:ind w:firstLine="720"/>
        <w:jc w:val="both"/>
        <w:rPr>
          <w:b/>
        </w:rPr>
      </w:pPr>
      <w:bookmarkStart w:id="470" w:name="straipsnis33"/>
      <w:bookmarkEnd w:id="470"/>
      <w:r>
        <w:rPr>
          <w:b/>
        </w:rPr>
        <w:t>33 STRAIPSNIS</w:t>
      </w:r>
      <w:r>
        <w:t xml:space="preserve">. </w:t>
      </w:r>
      <w:r>
        <w:rPr>
          <w:b/>
        </w:rPr>
        <w:t xml:space="preserve"> Dividendų, išmokamų Lietuvos vienetams, apmokestinimo tvarka</w:t>
      </w:r>
    </w:p>
    <w:p w:rsidR="00093845" w:rsidRDefault="000D779E" w:rsidP="00841411">
      <w:pPr>
        <w:pStyle w:val="normal-p"/>
        <w:spacing w:before="0" w:beforeAutospacing="0" w:after="0" w:afterAutospacing="0"/>
        <w:jc w:val="both"/>
        <w:rPr>
          <w:b/>
        </w:rPr>
      </w:pPr>
      <w:r>
        <w:rPr>
          <w:rStyle w:val="normal-h"/>
          <w:b/>
        </w:rPr>
        <w:t xml:space="preserve">            </w:t>
      </w:r>
      <w:r>
        <w:rPr>
          <w:b/>
        </w:rPr>
        <w:t xml:space="preserve">1. Lietuvos vieneto gaunami dividendai už turimas Lietuvos vienetų akcijas, kapitalo dalį ar kitų teisių turėjimą apmokestinami taikant 15 procentų pelno mokesčio tarifą. Mokestį apskaičiuoja, išskaito ir sumoka į biudžetą dividendus išmokantis Lietuvos vienetas ne vėliau kaip iki mėnesio, einančio po mėnesio, kurį dividendai buvo išmokėti, penkioliktos dienos. </w:t>
      </w:r>
    </w:p>
    <w:p w:rsidR="00093845" w:rsidRDefault="000D779E" w:rsidP="00841411">
      <w:pPr>
        <w:pStyle w:val="normal-p"/>
        <w:spacing w:before="0" w:beforeAutospacing="0" w:after="0" w:afterAutospacing="0"/>
        <w:jc w:val="both"/>
        <w:rPr>
          <w:bCs/>
        </w:rPr>
      </w:pPr>
      <w:r>
        <w:t xml:space="preserve">(KEISTA: </w:t>
      </w:r>
      <w:r w:rsidRPr="00841411">
        <w:t>2016 03 22 įstatymu Nr. XII-2262 (nuo 2017 01 01)</w:t>
      </w:r>
      <w:r>
        <w:rPr>
          <w:bCs/>
        </w:rPr>
        <w:t>)</w:t>
      </w:r>
    </w:p>
    <w:p w:rsidR="00C92D0C" w:rsidRDefault="00C92D0C">
      <w:pPr>
        <w:ind w:firstLine="720"/>
        <w:jc w:val="both"/>
        <w:rPr>
          <w:b/>
          <w:lang w:val="lt-LT"/>
        </w:rPr>
      </w:pPr>
    </w:p>
    <w:p w:rsidR="00093845" w:rsidRDefault="000D779E">
      <w:pPr>
        <w:ind w:firstLine="720"/>
        <w:jc w:val="both"/>
        <w:rPr>
          <w:b/>
          <w:lang w:val="lt-LT"/>
        </w:rPr>
      </w:pPr>
      <w:r>
        <w:rPr>
          <w:b/>
          <w:lang w:val="lt-LT"/>
        </w:rPr>
        <w:t>Komentaras</w:t>
      </w:r>
    </w:p>
    <w:p w:rsidR="00093845" w:rsidRDefault="000D779E">
      <w:pPr>
        <w:tabs>
          <w:tab w:val="left" w:pos="709"/>
          <w:tab w:val="left" w:pos="1077"/>
          <w:tab w:val="left" w:pos="1418"/>
        </w:tabs>
        <w:ind w:firstLine="720"/>
        <w:jc w:val="both"/>
        <w:rPr>
          <w:lang w:val="lt-LT"/>
        </w:rPr>
      </w:pPr>
      <w:r>
        <w:rPr>
          <w:lang w:val="lt-LT"/>
        </w:rPr>
        <w:t>1.</w:t>
      </w:r>
      <w:r>
        <w:rPr>
          <w:lang w:val="lt-LT"/>
        </w:rPr>
        <w:tab/>
        <w:t>Šioje dalyje nustatyta Lietuvos vienetų už turimas kito Lietuvos vieneto akcijas, kapitalo dalį ar kitokias teises gaunamų dividendų apmokestinimo tvarka. A</w:t>
      </w:r>
      <w:r>
        <w:rPr>
          <w:color w:val="000000"/>
          <w:lang w:val="lt-LT"/>
        </w:rPr>
        <w:t xml:space="preserve">tsižvelgiant į PMĮ 34 str. 3 dalį (žr. PMĮ 34 str. 3 dalies komentarą), komentuojamos dalies nuostatos taip pat taikomos </w:t>
      </w:r>
      <w:r>
        <w:rPr>
          <w:lang w:val="lt-LT"/>
        </w:rPr>
        <w:t>apmokestinant</w:t>
      </w:r>
      <w:r>
        <w:rPr>
          <w:color w:val="000000"/>
          <w:lang w:val="lt-LT"/>
        </w:rPr>
        <w:t xml:space="preserve"> nuolatinių buveinių gaunamus dividendus už joms užsienio vienetų priskirtas Lietuvos vieneto akcijas, kapitalo dalis ar kitas teises.</w:t>
      </w:r>
    </w:p>
    <w:p w:rsidR="00093845" w:rsidRDefault="000D779E">
      <w:pPr>
        <w:tabs>
          <w:tab w:val="left" w:pos="709"/>
          <w:tab w:val="left" w:pos="1077"/>
          <w:tab w:val="left" w:pos="1418"/>
        </w:tabs>
        <w:ind w:firstLine="720"/>
        <w:jc w:val="both"/>
        <w:rPr>
          <w:strike/>
          <w:lang w:val="lt-LT"/>
        </w:rPr>
      </w:pPr>
      <w:r>
        <w:rPr>
          <w:lang w:val="lt-LT"/>
        </w:rPr>
        <w:t xml:space="preserve">2. Nuo 2010 m. sausio 1 d. Lietuvos vienetų (ar nuolatinių buveinių) už turimas kitų Lietuvos vienetų akcijas, kapitalo dalį ar kitokias teises gaunami dividendai apmokestinami 15 proc. dydžio pelno mokesčiu. </w:t>
      </w:r>
    </w:p>
    <w:p w:rsidR="00093845" w:rsidRDefault="000D779E">
      <w:pPr>
        <w:tabs>
          <w:tab w:val="left" w:pos="709"/>
          <w:tab w:val="left" w:pos="1077"/>
          <w:tab w:val="left" w:pos="1418"/>
        </w:tabs>
        <w:ind w:firstLine="720"/>
        <w:jc w:val="both"/>
        <w:rPr>
          <w:lang w:val="lt-LT"/>
        </w:rPr>
      </w:pPr>
      <w:r>
        <w:rPr>
          <w:lang w:val="lt-LT"/>
        </w:rPr>
        <w:t>3.</w:t>
      </w:r>
      <w:r>
        <w:rPr>
          <w:lang w:val="lt-LT"/>
        </w:rPr>
        <w:tab/>
        <w:t xml:space="preserve">Prievolė išskaičiuoti ir sumokėti į biudžetą mokestį nuo Lietuvos vienetams (ar nuolatinėms buveinėms) išmokamų dividendų nustatyta dividendus išmokančiam Lietuvos vienetui. Mokestis į biudžetą privalo būti sumokėtas ne vėliau kaip iki </w:t>
      </w:r>
      <w:r>
        <w:rPr>
          <w:strike/>
          <w:lang w:val="lt-LT"/>
        </w:rPr>
        <w:t>dešimtos</w:t>
      </w:r>
      <w:r>
        <w:rPr>
          <w:lang w:val="lt-LT"/>
        </w:rPr>
        <w:t xml:space="preserve"> </w:t>
      </w:r>
      <w:r>
        <w:rPr>
          <w:b/>
          <w:lang w:val="lt-LT"/>
        </w:rPr>
        <w:t>penkioliktos</w:t>
      </w:r>
      <w:r>
        <w:rPr>
          <w:lang w:val="lt-LT"/>
        </w:rPr>
        <w:t xml:space="preserve"> dienos kito mėnesio, einančio po mėnesio, kurį dividendai buvo išmokėti. Pavyzdžiui, jei akcinė bendrovė savo akcininkams (Lietuvos vienetams) išmokėjo dividendus </w:t>
      </w:r>
      <w:r>
        <w:rPr>
          <w:b/>
          <w:lang w:val="lt-LT"/>
        </w:rPr>
        <w:t>2017</w:t>
      </w:r>
      <w:r>
        <w:rPr>
          <w:lang w:val="lt-LT"/>
        </w:rPr>
        <w:t xml:space="preserve"> m. balandžio 6 dieną, tai nuo išmokėtų dividendų išskaičiuotą pelno mokestį ji turi sumokėti į biudžetą iki </w:t>
      </w:r>
      <w:r>
        <w:rPr>
          <w:b/>
          <w:lang w:val="lt-LT"/>
        </w:rPr>
        <w:t>2017</w:t>
      </w:r>
      <w:r>
        <w:rPr>
          <w:lang w:val="lt-LT"/>
        </w:rPr>
        <w:t xml:space="preserve"> m. gegužės </w:t>
      </w:r>
      <w:r>
        <w:rPr>
          <w:b/>
          <w:lang w:val="lt-LT"/>
        </w:rPr>
        <w:t>15</w:t>
      </w:r>
      <w:r>
        <w:rPr>
          <w:lang w:val="lt-LT"/>
        </w:rPr>
        <w:t xml:space="preserve"> dienos. </w:t>
      </w:r>
    </w:p>
    <w:p w:rsidR="00093845" w:rsidRDefault="000D779E">
      <w:pPr>
        <w:tabs>
          <w:tab w:val="left" w:pos="709"/>
          <w:tab w:val="left" w:pos="1077"/>
          <w:tab w:val="left" w:pos="1418"/>
        </w:tabs>
        <w:ind w:firstLine="720"/>
        <w:jc w:val="both"/>
        <w:rPr>
          <w:rFonts w:ascii="TimesLT" w:hAnsi="TimesLT" w:cs="Arial Unicode MS"/>
          <w:lang w:val="lt-LT"/>
        </w:rPr>
      </w:pPr>
      <w:r>
        <w:rPr>
          <w:rFonts w:ascii="TimesLT" w:hAnsi="TimesLT" w:cs="Arial Unicode MS"/>
          <w:lang w:val="lt-LT"/>
        </w:rPr>
        <w:t>4. Jeigu Lietuvos vieneto dalyviams dividendai buvo paskirstyti, bet neišmokėti iki 2009 m. gruodžio 31 d., tai juos išmokant nuo 2010 m. sausio 1 d. taikomas 15 proc. pelno mokesčio tarifas.</w:t>
      </w:r>
    </w:p>
    <w:p w:rsidR="00093845" w:rsidRDefault="000D779E">
      <w:pPr>
        <w:tabs>
          <w:tab w:val="left" w:pos="709"/>
        </w:tabs>
        <w:jc w:val="both"/>
      </w:pPr>
      <w:r>
        <w:t xml:space="preserve">           (Pa</w:t>
      </w:r>
      <w:r w:rsidR="004E3915">
        <w:t>keista</w:t>
      </w:r>
      <w:r>
        <w:t xml:space="preserve"> VMI prie FM 2017-11-14 raštu Nr. (32.42-31-1E)-RM-34608)</w:t>
      </w:r>
    </w:p>
    <w:p w:rsidR="00093845" w:rsidRDefault="000D779E">
      <w:pPr>
        <w:tabs>
          <w:tab w:val="left" w:pos="709"/>
        </w:tabs>
        <w:jc w:val="both"/>
        <w:rPr>
          <w:b/>
          <w:lang w:val="lt-LT"/>
        </w:rPr>
      </w:pPr>
      <w:r>
        <w:rPr>
          <w:b/>
        </w:rPr>
        <w:t xml:space="preserve">           </w:t>
      </w:r>
    </w:p>
    <w:p w:rsidR="00093845" w:rsidRDefault="000D779E" w:rsidP="00AF4003">
      <w:pPr>
        <w:tabs>
          <w:tab w:val="left" w:pos="709"/>
        </w:tabs>
        <w:spacing w:after="0"/>
        <w:jc w:val="both"/>
        <w:rPr>
          <w:b/>
          <w:lang w:val="lt-LT"/>
        </w:rPr>
      </w:pPr>
      <w:r>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Pr>
          <w:b/>
          <w:color w:val="000000"/>
          <w:lang w:val="lt-LT"/>
        </w:rPr>
        <w:t>pelno</w:t>
      </w:r>
      <w:r>
        <w:rPr>
          <w:b/>
          <w:lang w:val="lt-LT"/>
        </w:rPr>
        <w:t xml:space="preserve"> mokesčiu neapmokestinami ir neįtraukiami į juos gaunančio vieneto pajamas.</w:t>
      </w:r>
    </w:p>
    <w:p w:rsidR="00093845" w:rsidRDefault="000D779E" w:rsidP="00AF4003">
      <w:pPr>
        <w:spacing w:after="0"/>
        <w:jc w:val="both"/>
        <w:rPr>
          <w:color w:val="000000"/>
          <w:lang w:val="lt-LT"/>
        </w:rPr>
      </w:pPr>
      <w:r>
        <w:rPr>
          <w:color w:val="000000"/>
          <w:lang w:val="lt-LT"/>
        </w:rPr>
        <w:t xml:space="preserve"> (</w:t>
      </w:r>
      <w:r w:rsidRPr="009C0219">
        <w:t>KEISTA:</w:t>
      </w:r>
      <w:r w:rsidRPr="009C0219">
        <w:rPr>
          <w:lang w:val="lt-LT"/>
        </w:rPr>
        <w:t xml:space="preserve"> </w:t>
      </w:r>
      <w:r w:rsidRPr="009C0219">
        <w:t>2009 12 09 įstatymu Nr. XI-539 (nuo 2009 12 28)</w:t>
      </w:r>
      <w:r>
        <w:rPr>
          <w:color w:val="000000"/>
          <w:lang w:val="lt-LT"/>
        </w:rPr>
        <w:t>)</w:t>
      </w:r>
    </w:p>
    <w:p w:rsidR="00093845" w:rsidRDefault="000D779E">
      <w:pPr>
        <w:tabs>
          <w:tab w:val="left" w:pos="709"/>
        </w:tabs>
        <w:ind w:firstLine="720"/>
        <w:jc w:val="both"/>
        <w:rPr>
          <w:b/>
          <w:bCs/>
          <w:lang w:val="lt-LT"/>
        </w:rPr>
      </w:pPr>
      <w:r>
        <w:rPr>
          <w:b/>
          <w:bCs/>
          <w:lang w:val="lt-LT"/>
        </w:rPr>
        <w:t>Komentaras</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1. Pagal šioje dalyje nustatytą „dalyvavimo išimtį“ investuotojų - Lietuvos vienetų, iš kitų Lietuvos vienetų gaunami</w:t>
      </w:r>
      <w:r>
        <w:rPr>
          <w:rFonts w:ascii="Times New Roman" w:hAnsi="Times New Roman"/>
          <w:b/>
          <w:szCs w:val="24"/>
        </w:rPr>
        <w:t xml:space="preserve"> </w:t>
      </w:r>
      <w:r>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Pr>
          <w:rFonts w:ascii="Times New Roman" w:hAnsi="Times New Roman"/>
          <w:b/>
          <w:szCs w:val="24"/>
        </w:rPr>
        <w:t xml:space="preserve"> </w:t>
      </w:r>
      <w:r>
        <w:rPr>
          <w:rFonts w:ascii="Times New Roman" w:hAnsi="Times New Roman"/>
          <w:szCs w:val="24"/>
        </w:rPr>
        <w:t>vieneto balsus suteikiančių akcijų (dalių, pajų).</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Pr>
          <w:rFonts w:ascii="Times New Roman" w:hAnsi="Times New Roman"/>
          <w:szCs w:val="24"/>
        </w:rPr>
        <w:t>paskirstymo</w:t>
      </w:r>
      <w:r>
        <w:rPr>
          <w:rFonts w:ascii="Times New Roman" w:hAnsi="Times New Roman"/>
          <w:color w:val="FF6600"/>
          <w:szCs w:val="24"/>
        </w:rPr>
        <w:t xml:space="preserve"> </w:t>
      </w:r>
      <w:r>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rsidR="00093845" w:rsidRDefault="000D779E">
      <w:pPr>
        <w:pStyle w:val="Pagrindiniotekstotrauka"/>
        <w:tabs>
          <w:tab w:val="left" w:pos="709"/>
          <w:tab w:val="left" w:pos="1077"/>
          <w:tab w:val="left" w:pos="1418"/>
        </w:tabs>
        <w:rPr>
          <w:rFonts w:ascii="Times New Roman" w:hAnsi="Times New Roman"/>
          <w:color w:val="000000"/>
          <w:lang w:val="lt-LT"/>
        </w:rPr>
      </w:pPr>
      <w:r>
        <w:rPr>
          <w:rFonts w:ascii="Times New Roman" w:hAnsi="Times New Roman"/>
          <w:color w:val="000000"/>
          <w:lang w:val="lt-LT"/>
        </w:rPr>
        <w:t>3.</w:t>
      </w:r>
      <w:r>
        <w:rPr>
          <w:rFonts w:ascii="Times New Roman" w:hAnsi="Times New Roman"/>
          <w:lang w:val="lt-LT"/>
        </w:rPr>
        <w:t xml:space="preserve"> Iš Lietuvos vienetų gaunami pelno mokesčiu neapmokestinami dividendai į juos gaunančių Lietuvos vienetų pajamas neįtraukiami. </w:t>
      </w:r>
    </w:p>
    <w:p w:rsidR="00093845" w:rsidRDefault="000D779E">
      <w:pPr>
        <w:tabs>
          <w:tab w:val="left" w:pos="709"/>
          <w:tab w:val="left" w:pos="1077"/>
          <w:tab w:val="left" w:pos="1418"/>
        </w:tabs>
        <w:ind w:firstLine="720"/>
        <w:jc w:val="both"/>
        <w:rPr>
          <w:color w:val="000000"/>
          <w:lang w:val="lt-LT"/>
        </w:rPr>
      </w:pPr>
      <w:r>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rsidR="00093845" w:rsidRDefault="00016DBB">
      <w:pPr>
        <w:tabs>
          <w:tab w:val="left" w:pos="709"/>
        </w:tabs>
        <w:jc w:val="both"/>
        <w:rPr>
          <w:lang w:val="lt-LT"/>
        </w:rPr>
      </w:pPr>
      <w:r>
        <w:rPr>
          <w:lang w:val="lt-LT"/>
        </w:rPr>
        <w:t xml:space="preserve">        (P</w:t>
      </w:r>
      <w:r w:rsidR="000D779E">
        <w:rPr>
          <w:lang w:val="lt-LT"/>
        </w:rPr>
        <w:t xml:space="preserve">akeista pagal VMI prie FM raštą 2011-08-04 Nr. </w:t>
      </w:r>
      <w:r w:rsidR="000D779E">
        <w:t>(18.10-31-1)-R-7412)</w:t>
      </w:r>
    </w:p>
    <w:p w:rsidR="00093845" w:rsidRDefault="00093845">
      <w:pPr>
        <w:tabs>
          <w:tab w:val="left" w:pos="709"/>
        </w:tabs>
        <w:jc w:val="both"/>
        <w:rPr>
          <w:color w:val="000000"/>
          <w:lang w:val="lt-LT"/>
        </w:rPr>
      </w:pPr>
    </w:p>
    <w:p w:rsidR="00093845" w:rsidRDefault="000D779E" w:rsidP="00AF4003">
      <w:pPr>
        <w:pStyle w:val="Pagrindiniotekstotrauka"/>
        <w:tabs>
          <w:tab w:val="left" w:pos="709"/>
        </w:tabs>
        <w:spacing w:after="0"/>
        <w:ind w:firstLine="540"/>
        <w:rPr>
          <w:rFonts w:ascii="Times New Roman" w:hAnsi="Times New Roman" w:cs="Times New Roman"/>
          <w:b/>
          <w:lang w:val="lt-LT"/>
        </w:rPr>
      </w:pPr>
      <w:r>
        <w:rPr>
          <w:rFonts w:ascii="Times New Roman" w:hAnsi="Times New Roman" w:cs="Times New Roman"/>
          <w:b/>
          <w:lang w:val="lt-LT"/>
        </w:rPr>
        <w:t xml:space="preserve">3. Jeigu vienetas paskirsto pelną išmokėdamas dividendus pinigais Lietuvos Respublikos </w:t>
      </w:r>
      <w:bookmarkStart w:id="471" w:name="P41419_2"/>
      <w:r>
        <w:rPr>
          <w:rFonts w:ascii="Times New Roman" w:hAnsi="Times New Roman" w:cs="Times New Roman"/>
          <w:b/>
          <w:color w:val="000000"/>
          <w:lang w:val="lt-LT"/>
        </w:rPr>
        <w:t>akcinių bendrovių įstatymo</w:t>
      </w:r>
      <w:bookmarkEnd w:id="471"/>
      <w:r>
        <w:rPr>
          <w:rFonts w:ascii="Times New Roman" w:hAnsi="Times New Roman" w:cs="Times New Roman"/>
          <w:b/>
          <w:lang w:val="lt-LT"/>
        </w:rPr>
        <w:t xml:space="preserve">, Lietuvos Respublikos </w:t>
      </w:r>
      <w:bookmarkStart w:id="472" w:name="P7704_2"/>
      <w:r>
        <w:rPr>
          <w:rFonts w:ascii="Times New Roman" w:hAnsi="Times New Roman" w:cs="Times New Roman"/>
          <w:b/>
          <w:color w:val="000000"/>
          <w:lang w:val="lt-LT"/>
        </w:rPr>
        <w:t>kooperatinių bendrovių (kooperatyvų) įstatymo</w:t>
      </w:r>
      <w:bookmarkEnd w:id="472"/>
      <w:r>
        <w:rPr>
          <w:rFonts w:ascii="Times New Roman" w:hAnsi="Times New Roman" w:cs="Times New Roman"/>
          <w:b/>
          <w:lang w:val="lt-LT"/>
        </w:rPr>
        <w:t xml:space="preserve"> ir Lietuvos Respublikos </w:t>
      </w:r>
      <w:bookmarkStart w:id="473" w:name="P2872_2"/>
      <w:r>
        <w:rPr>
          <w:rFonts w:ascii="Times New Roman" w:hAnsi="Times New Roman" w:cs="Times New Roman"/>
          <w:b/>
          <w:color w:val="000000"/>
          <w:lang w:val="lt-LT"/>
        </w:rPr>
        <w:t>žemės ūkio bendrovių įstatymo</w:t>
      </w:r>
      <w:bookmarkEnd w:id="473"/>
      <w:r>
        <w:rPr>
          <w:rFonts w:ascii="Times New Roman" w:hAnsi="Times New Roman" w:cs="Times New Roman"/>
          <w:b/>
          <w:lang w:val="lt-LT"/>
        </w:rPr>
        <w:t xml:space="preserve"> nustatyta tvarka, išskaityto </w:t>
      </w:r>
      <w:bookmarkStart w:id="474" w:name="118z"/>
      <w:bookmarkEnd w:id="474"/>
      <w:r>
        <w:rPr>
          <w:rFonts w:ascii="Times New Roman" w:hAnsi="Times New Roman" w:cs="Times New Roman"/>
          <w:b/>
          <w:color w:val="000000"/>
          <w:lang w:val="lt-LT"/>
        </w:rPr>
        <w:t>pelno</w:t>
      </w:r>
      <w:r>
        <w:rPr>
          <w:rFonts w:ascii="Times New Roman" w:hAnsi="Times New Roman" w:cs="Times New Roman"/>
          <w:b/>
          <w:lang w:val="lt-LT"/>
        </w:rPr>
        <w:t xml:space="preserve"> </w:t>
      </w:r>
      <w:bookmarkStart w:id="475" w:name="119z"/>
      <w:bookmarkEnd w:id="475"/>
      <w:r>
        <w:rPr>
          <w:rFonts w:ascii="Times New Roman" w:hAnsi="Times New Roman" w:cs="Times New Roman"/>
          <w:b/>
          <w:color w:val="000000"/>
          <w:lang w:val="lt-LT"/>
        </w:rPr>
        <w:t>mokesčio</w:t>
      </w:r>
      <w:r>
        <w:rPr>
          <w:rFonts w:ascii="Times New Roman" w:hAnsi="Times New Roman" w:cs="Times New Roman"/>
          <w:b/>
          <w:lang w:val="lt-LT"/>
        </w:rPr>
        <w:t xml:space="preserve"> suma yra užskaitoma ir sumažina dividendus gaunančio Lietuvos vieneto mokėtino </w:t>
      </w:r>
      <w:bookmarkStart w:id="476" w:name="120z"/>
      <w:bookmarkEnd w:id="476"/>
      <w:r>
        <w:rPr>
          <w:rFonts w:ascii="Times New Roman" w:hAnsi="Times New Roman" w:cs="Times New Roman"/>
          <w:b/>
          <w:color w:val="000000"/>
          <w:lang w:val="lt-LT"/>
        </w:rPr>
        <w:t>pelno</w:t>
      </w:r>
      <w:bookmarkStart w:id="477" w:name="121z"/>
      <w:bookmarkEnd w:id="477"/>
      <w:r>
        <w:rPr>
          <w:rFonts w:ascii="Times New Roman" w:hAnsi="Times New Roman" w:cs="Times New Roman"/>
          <w:b/>
          <w:color w:val="000000"/>
          <w:lang w:val="lt-LT"/>
        </w:rPr>
        <w:t xml:space="preserve"> mokesčio</w:t>
      </w:r>
      <w:r>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78" w:name="124z"/>
      <w:bookmarkEnd w:id="478"/>
      <w:r>
        <w:rPr>
          <w:rFonts w:ascii="Times New Roman" w:hAnsi="Times New Roman" w:cs="Times New Roman"/>
          <w:b/>
          <w:color w:val="000000"/>
          <w:lang w:val="lt-LT"/>
        </w:rPr>
        <w:t>mokesčio</w:t>
      </w:r>
      <w:r>
        <w:rPr>
          <w:rFonts w:ascii="Times New Roman" w:hAnsi="Times New Roman" w:cs="Times New Roman"/>
          <w:b/>
          <w:lang w:val="lt-LT"/>
        </w:rPr>
        <w:t xml:space="preserve"> suma viršija to vieneto mokėtino</w:t>
      </w:r>
      <w:bookmarkStart w:id="479" w:name="125z"/>
      <w:bookmarkEnd w:id="479"/>
      <w:r>
        <w:rPr>
          <w:rFonts w:ascii="Times New Roman" w:hAnsi="Times New Roman" w:cs="Times New Roman"/>
          <w:b/>
          <w:color w:val="000000"/>
          <w:lang w:val="lt-LT"/>
        </w:rPr>
        <w:t xml:space="preserve"> pelno</w:t>
      </w:r>
      <w:r>
        <w:rPr>
          <w:rFonts w:ascii="Times New Roman" w:hAnsi="Times New Roman" w:cs="Times New Roman"/>
          <w:b/>
          <w:lang w:val="lt-LT"/>
        </w:rPr>
        <w:t xml:space="preserve"> </w:t>
      </w:r>
      <w:bookmarkStart w:id="480" w:name="126z"/>
      <w:bookmarkEnd w:id="480"/>
      <w:r>
        <w:rPr>
          <w:rFonts w:ascii="Times New Roman" w:hAnsi="Times New Roman" w:cs="Times New Roman"/>
          <w:b/>
          <w:color w:val="000000"/>
          <w:lang w:val="lt-LT"/>
        </w:rPr>
        <w:t>mokesčio</w:t>
      </w:r>
      <w:r>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81" w:name="P14751_4"/>
      <w:r>
        <w:rPr>
          <w:rFonts w:ascii="Times New Roman" w:hAnsi="Times New Roman" w:cs="Times New Roman"/>
          <w:b/>
          <w:color w:val="000000"/>
          <w:lang w:val="lt-LT"/>
        </w:rPr>
        <w:t>mokesčių administravimo įstatyme</w:t>
      </w:r>
      <w:bookmarkEnd w:id="481"/>
      <w:r>
        <w:rPr>
          <w:rFonts w:ascii="Times New Roman" w:hAnsi="Times New Roman" w:cs="Times New Roman"/>
          <w:b/>
          <w:lang w:val="lt-LT"/>
        </w:rPr>
        <w:t xml:space="preserve"> nustatytą mokesčių permokos grąžinimo (įskaitymo) tvarką.</w:t>
      </w:r>
    </w:p>
    <w:p w:rsidR="00093845" w:rsidRDefault="000D779E" w:rsidP="00AF4003">
      <w:pPr>
        <w:tabs>
          <w:tab w:val="left" w:pos="709"/>
        </w:tabs>
        <w:spacing w:after="0"/>
        <w:jc w:val="both"/>
        <w:rPr>
          <w:lang w:val="lt-LT"/>
        </w:rPr>
      </w:pPr>
      <w:r>
        <w:rPr>
          <w:color w:val="000000"/>
          <w:lang w:val="lt-LT"/>
        </w:rPr>
        <w:t>(</w:t>
      </w:r>
      <w:r>
        <w:t>KEISTA:</w:t>
      </w:r>
      <w:r>
        <w:rPr>
          <w:lang w:val="lt-LT"/>
        </w:rPr>
        <w:t xml:space="preserve"> </w:t>
      </w:r>
      <w:r>
        <w:t>2009 12 09 įstatymu Nr. XI-539 (nuo 2009 12 28)</w:t>
      </w:r>
      <w:r>
        <w:rPr>
          <w:color w:val="000000"/>
          <w:lang w:val="lt-LT"/>
        </w:rPr>
        <w:t>)</w:t>
      </w:r>
    </w:p>
    <w:p w:rsidR="00093845" w:rsidRDefault="000D779E">
      <w:pPr>
        <w:pStyle w:val="Pagrindiniotekstotrauka"/>
        <w:tabs>
          <w:tab w:val="left" w:pos="709"/>
          <w:tab w:val="left" w:pos="1077"/>
          <w:tab w:val="left" w:pos="1418"/>
        </w:tabs>
        <w:rPr>
          <w:rFonts w:ascii="Times New Roman" w:hAnsi="Times New Roman"/>
          <w:b/>
          <w:bCs/>
          <w:lang w:val="lt-LT"/>
        </w:rPr>
      </w:pPr>
      <w:r>
        <w:rPr>
          <w:rFonts w:ascii="Times New Roman" w:hAnsi="Times New Roman"/>
          <w:b/>
          <w:bCs/>
          <w:lang w:val="lt-LT"/>
        </w:rPr>
        <w:t xml:space="preserve">Komentaras </w:t>
      </w:r>
    </w:p>
    <w:p w:rsidR="00093845" w:rsidRDefault="000D779E">
      <w:pPr>
        <w:pStyle w:val="Pagrindiniotekstotrauka"/>
        <w:tabs>
          <w:tab w:val="left" w:pos="709"/>
        </w:tabs>
        <w:rPr>
          <w:rFonts w:ascii="Times New Roman" w:hAnsi="Times New Roman"/>
          <w:lang w:val="lt-LT"/>
        </w:rPr>
      </w:pPr>
      <w:r>
        <w:rPr>
          <w:rFonts w:ascii="Times New Roman" w:hAnsi="Times New Roman"/>
          <w:lang w:val="lt-LT"/>
        </w:rPr>
        <w:t xml:space="preserve">1. Pagal šios dalies nuostatas </w:t>
      </w:r>
      <w:r>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rsidR="00093845" w:rsidRDefault="000D779E">
      <w:pPr>
        <w:tabs>
          <w:tab w:val="left" w:pos="709"/>
        </w:tabs>
        <w:jc w:val="both"/>
        <w:rPr>
          <w:lang w:val="lt-LT"/>
        </w:rPr>
      </w:pPr>
      <w:r>
        <w:rPr>
          <w:iCs/>
          <w:lang w:val="lt-LT"/>
        </w:rPr>
        <w:tab/>
        <w:t>Iš</w:t>
      </w:r>
      <w:r>
        <w:rPr>
          <w:lang w:val="lt-LT"/>
        </w:rPr>
        <w:t xml:space="preserve"> Lietuvos vieneto gaunamų dividendų išskaitytas pelno mokestis užskaitomas šioje dalyje nustatyta tvarka, jeigu dividendus išmokantis Lietuvos vienetas paskirsto pelną, išmokėdamas dividendus </w:t>
      </w:r>
      <w:r>
        <w:rPr>
          <w:bCs/>
          <w:lang w:val="lt-LT"/>
        </w:rPr>
        <w:t>pinigais</w:t>
      </w:r>
      <w:r>
        <w:rPr>
          <w:lang w:val="lt-LT"/>
        </w:rPr>
        <w:t xml:space="preserve"> Lietuvos Respublikos </w:t>
      </w:r>
      <w:r w:rsidR="00C67408" w:rsidRPr="009C0219">
        <w:rPr>
          <w:rStyle w:val="Hipersaitas"/>
          <w:rFonts w:ascii="Times New Roman" w:hAnsi="Times New Roman" w:cs="Times New Roman"/>
          <w:b w:val="0"/>
          <w:bCs w:val="0"/>
          <w:kern w:val="0"/>
          <w:lang w:val="lt-LT"/>
        </w:rPr>
        <w:t>akcinių bendrovių</w:t>
      </w:r>
      <w:r>
        <w:rPr>
          <w:lang w:val="lt-LT"/>
        </w:rPr>
        <w:t xml:space="preserve"> įstatyme, Lietuvos Respublikos </w:t>
      </w:r>
      <w:r w:rsidR="00C67408" w:rsidRPr="009C0219">
        <w:rPr>
          <w:rStyle w:val="Hipersaitas"/>
          <w:rFonts w:ascii="Times New Roman" w:hAnsi="Times New Roman" w:cs="Times New Roman"/>
          <w:b w:val="0"/>
          <w:bCs w:val="0"/>
          <w:kern w:val="0"/>
          <w:lang w:val="lt-LT"/>
        </w:rPr>
        <w:t>kooperatinių bendrovių (kooperatyvų</w:t>
      </w:r>
      <w:r>
        <w:rPr>
          <w:u w:val="single"/>
          <w:lang w:val="lt-LT"/>
        </w:rPr>
        <w:t>)</w:t>
      </w:r>
      <w:r>
        <w:rPr>
          <w:lang w:val="lt-LT"/>
        </w:rPr>
        <w:t xml:space="preserve"> įstatyme ir Lietuvos Respublikos </w:t>
      </w:r>
      <w:r w:rsidR="00C67408" w:rsidRPr="009C0219">
        <w:rPr>
          <w:rStyle w:val="Hipersaitas"/>
          <w:rFonts w:ascii="Times New Roman" w:hAnsi="Times New Roman" w:cs="Times New Roman"/>
          <w:b w:val="0"/>
          <w:bCs w:val="0"/>
          <w:kern w:val="0"/>
          <w:lang w:val="lt-LT"/>
        </w:rPr>
        <w:t>žemės ūkio bendrovių</w:t>
      </w:r>
      <w:r w:rsidRPr="00841411">
        <w:rPr>
          <w:lang w:val="lt-LT"/>
        </w:rPr>
        <w:t xml:space="preserve"> </w:t>
      </w:r>
      <w:r>
        <w:rPr>
          <w:lang w:val="lt-LT"/>
        </w:rPr>
        <w:t xml:space="preserve">įstatyme nustatyta tvarka. </w:t>
      </w:r>
    </w:p>
    <w:p w:rsidR="00093845" w:rsidRDefault="000D779E">
      <w:pPr>
        <w:tabs>
          <w:tab w:val="left" w:pos="709"/>
        </w:tabs>
        <w:jc w:val="both"/>
        <w:rPr>
          <w:lang w:val="lt-LT"/>
        </w:rPr>
      </w:pPr>
      <w:r>
        <w:rPr>
          <w:b/>
          <w:lang w:val="lt-LT"/>
        </w:rPr>
        <w:tab/>
      </w:r>
      <w:r>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Pr>
          <w:lang w:val="lt-LT"/>
        </w:rPr>
        <w:tab/>
      </w:r>
    </w:p>
    <w:p w:rsidR="00093845" w:rsidRDefault="000D779E">
      <w:pPr>
        <w:tabs>
          <w:tab w:val="left" w:pos="709"/>
        </w:tabs>
        <w:ind w:firstLine="720"/>
        <w:jc w:val="both"/>
        <w:rPr>
          <w:lang w:val="lt-LT"/>
        </w:rPr>
      </w:pPr>
      <w:r>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rsidR="00093845" w:rsidRDefault="000D779E">
      <w:pPr>
        <w:tabs>
          <w:tab w:val="left" w:pos="709"/>
        </w:tabs>
        <w:jc w:val="both"/>
        <w:rPr>
          <w:lang w:val="lt-LT"/>
        </w:rPr>
      </w:pPr>
      <w:r>
        <w:rPr>
          <w:b/>
          <w:lang w:val="lt-LT"/>
        </w:rPr>
        <w:tab/>
      </w:r>
      <w:r>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rsidR="00093845" w:rsidRDefault="000D779E">
      <w:pPr>
        <w:pStyle w:val="Pagrindiniotekstotrauka"/>
        <w:tabs>
          <w:tab w:val="left" w:pos="709"/>
          <w:tab w:val="left" w:pos="1077"/>
          <w:tab w:val="left" w:pos="1418"/>
        </w:tabs>
        <w:rPr>
          <w:rFonts w:ascii="Times New Roman" w:hAnsi="Times New Roman"/>
          <w:lang w:val="lt-LT"/>
        </w:rPr>
      </w:pPr>
      <w:r>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rsidR="00093845" w:rsidRDefault="000D779E">
      <w:pPr>
        <w:tabs>
          <w:tab w:val="left" w:pos="709"/>
        </w:tabs>
        <w:ind w:firstLine="720"/>
        <w:jc w:val="both"/>
        <w:rPr>
          <w:lang w:val="lt-LT"/>
        </w:rPr>
      </w:pPr>
      <w:r>
        <w:rPr>
          <w:lang w:val="lt-LT"/>
        </w:rPr>
        <w:t>1-3 pavyzdžiai</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lang w:val="lt-LT"/>
        </w:rPr>
        <w:t xml:space="preserve">1. Bendrovė 2011 m. gegužės mėnesį Lietuvos vienetui – UAB „Z“ išmokėjo 10 000 Lt dividendų, iš kurių, taikydama 15 proc. tarifą, išskaičiavo 1500 Lt pelno mokesčio. UAB „Z“ apskaičiuota 2010 mokestinių metų mokėtina pelno mokesčio suma sudarė 15 000 Lt. 2011 metais mokėtiną 2010 mokestinių metų pelno mokesčio sumą UAB „Z“ gali sumažinti nuo jai 2011 m. gegužės mėn. išmokėtų dividendų išskaičiuota 1500 Lt mokesčio suma. </w:t>
      </w:r>
      <w:r>
        <w:rPr>
          <w:bCs/>
          <w:lang w:val="lt-LT"/>
        </w:rPr>
        <w:t xml:space="preserve">Įskaitoma </w:t>
      </w:r>
      <w:r>
        <w:rPr>
          <w:lang w:val="lt-LT"/>
        </w:rPr>
        <w:t xml:space="preserve">1500 Lt </w:t>
      </w:r>
      <w:r>
        <w:rPr>
          <w:bCs/>
          <w:lang w:val="lt-LT"/>
        </w:rPr>
        <w:t xml:space="preserve">dividendų pelno mokesčio suma turi būti įrašoma į </w:t>
      </w:r>
      <w:r>
        <w:rPr>
          <w:lang w:val="lt-LT"/>
        </w:rPr>
        <w:t xml:space="preserve">UAB „Z“ </w:t>
      </w:r>
      <w:r>
        <w:rPr>
          <w:bCs/>
          <w:lang w:val="lt-LT"/>
        </w:rPr>
        <w:t xml:space="preserve">2010 mokestinių metų pelno mokesčio deklaraciją. </w:t>
      </w:r>
      <w:r>
        <w:rPr>
          <w:lang w:val="lt-LT"/>
        </w:rPr>
        <w:t>UAB „Z“</w:t>
      </w:r>
      <w:r>
        <w:rPr>
          <w:bCs/>
          <w:lang w:val="lt-LT"/>
        </w:rPr>
        <w:t xml:space="preserve"> 2010 mokestinių metų pelno mokesčio deklaracijoje apskaičiuota mokėtina pelno mokesčio suma, įskaičius nuo gautų dividendų išskaitytą pelno mokestį, sudarys 13 500 Lt (15 000 Lt - 1500 Lt).</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bCs/>
          <w:lang w:val="lt-LT"/>
        </w:rPr>
        <w:t xml:space="preserve">2. </w:t>
      </w:r>
      <w:r>
        <w:rPr>
          <w:lang w:val="lt-LT"/>
        </w:rPr>
        <w:t>Situacija ta pati kaip 1 pavyzdyje, išskyrus tai, kad UAB „Z“ apskaičiavo 15 000 Lt</w:t>
      </w:r>
      <w:r>
        <w:rPr>
          <w:bCs/>
          <w:lang w:val="lt-LT"/>
        </w:rPr>
        <w:t xml:space="preserve"> </w:t>
      </w:r>
      <w:r>
        <w:rPr>
          <w:lang w:val="lt-LT"/>
        </w:rPr>
        <w:t xml:space="preserve">2010 mokestinių metų nuostolių. UAB „Z“ </w:t>
      </w:r>
      <w:r>
        <w:rPr>
          <w:bCs/>
          <w:lang w:val="lt-LT"/>
        </w:rPr>
        <w:t xml:space="preserve">2010 mokestinių metų pelno mokesčio deklaracijoje įrašius įskaitomą 1500 Lt dividendų pelno mokesčio sumą, susidarys 1500 Lt mokesčio permoka, kuri grąžinama MAĮ nustatyta tvarka. </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lang w:val="lt-LT"/>
        </w:rPr>
        <w:t xml:space="preserve">3. Situacija ta pati kaip 1 pavyzdyje, išskyrus tai, kad dividendai UAB „Z“ buvo išmokėti ir mokestis nuo jų išskaičiuotas 2011 m. liepos mėn., šiai bendrovei jau pateikus 2010 mokestinių metų pelno mokesčio deklaraciją. Tokiu </w:t>
      </w:r>
      <w:r>
        <w:rPr>
          <w:bCs/>
          <w:lang w:val="lt-LT"/>
        </w:rPr>
        <w:t xml:space="preserve">atveju </w:t>
      </w:r>
      <w:r>
        <w:rPr>
          <w:lang w:val="lt-LT"/>
        </w:rPr>
        <w:t xml:space="preserve">UAB „Z“ </w:t>
      </w:r>
      <w:r>
        <w:rPr>
          <w:bCs/>
          <w:lang w:val="lt-LT"/>
        </w:rPr>
        <w:t xml:space="preserve">2010 mokestinių metų mokėtiną pelno mokestį gali sumažinti 1500 Lt dividendų pelno mokesčio suma, pateikdama patikslintą 2010 mokestinių metų pelno mokesčio deklaraciją arba šio mokesčio sumą įskaityti, deklaruodama 2011 mokestinių metų mokėtiną pelno mokestį (t.y. sumažinti mokėtiną į biudžetą pelno mokestį tų mokestinių metų, kuriais buvo išskaitytas pelno mokestis iš jai išmokėtų dividendų). </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bCs/>
          <w:lang w:val="lt-LT"/>
        </w:rPr>
        <w:t xml:space="preserve">Pastaba: visuose pavyzdžiuose mokestiniai metai sutampa su kalendoriniais metais. </w:t>
      </w:r>
    </w:p>
    <w:p w:rsidR="00093845" w:rsidRDefault="000D779E">
      <w:pPr>
        <w:tabs>
          <w:tab w:val="left" w:pos="709"/>
        </w:tabs>
        <w:ind w:firstLine="709"/>
        <w:jc w:val="both"/>
        <w:rPr>
          <w:lang w:val="lt-LT"/>
        </w:rPr>
      </w:pPr>
      <w:r>
        <w:rPr>
          <w:lang w:val="lt-LT"/>
        </w:rPr>
        <w:t>5. Komentuojamoje dalyje nenustatytas reikalavimas dividendų gavėjui turėti įrodymus, kad juos išmokėjęs Lietuvos vienetas nuo dividendų sumos išskaičiuotą pelno mokestį sumokėjo į biudžetą.</w:t>
      </w:r>
    </w:p>
    <w:p w:rsidR="00093845" w:rsidRDefault="000D779E">
      <w:pPr>
        <w:pStyle w:val="Pagrindiniotekstotrauka"/>
        <w:tabs>
          <w:tab w:val="left" w:pos="709"/>
        </w:tabs>
        <w:rPr>
          <w:lang w:val="lt-LT"/>
        </w:rPr>
      </w:pPr>
      <w:r>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rsidR="00093845" w:rsidRDefault="000D779E">
      <w:pPr>
        <w:tabs>
          <w:tab w:val="left" w:pos="709"/>
        </w:tabs>
        <w:jc w:val="both"/>
        <w:rPr>
          <w:lang w:val="lt-LT"/>
        </w:rPr>
      </w:pPr>
      <w:r>
        <w:rPr>
          <w:lang w:val="lt-LT"/>
        </w:rPr>
        <w:t xml:space="preserve">         (</w:t>
      </w:r>
      <w:r w:rsidR="00016DBB">
        <w:rPr>
          <w:lang w:val="lt-LT"/>
        </w:rPr>
        <w:t>P</w:t>
      </w:r>
      <w:r>
        <w:rPr>
          <w:lang w:val="lt-LT"/>
        </w:rPr>
        <w:t xml:space="preserve">akeista pagal VMI prie FM raštą 2011-08-04 Nr. </w:t>
      </w:r>
      <w:r>
        <w:t>(18.10-31-1)-R-7412)</w:t>
      </w:r>
    </w:p>
    <w:p w:rsidR="00093845" w:rsidRDefault="000D779E" w:rsidP="006C759B">
      <w:pPr>
        <w:pStyle w:val="tajtip"/>
        <w:spacing w:before="0" w:beforeAutospacing="0" w:after="0" w:afterAutospacing="0"/>
        <w:jc w:val="both"/>
        <w:rPr>
          <w:b/>
        </w:rPr>
      </w:pPr>
      <w:r>
        <w:rPr>
          <w:b/>
        </w:rPr>
        <w:t xml:space="preserve">           4.   Jeigu Lietuvos vienetas gauna dividendus Lietuvos Respublikos </w:t>
      </w:r>
      <w:bookmarkStart w:id="482" w:name="n1_727"/>
      <w:r>
        <w:fldChar w:fldCharType="begin"/>
      </w:r>
      <w:r>
        <w:instrText xml:space="preserve"> HYPERLINK "http://www.infolex.lt/ta/54758" \o "Lietuvos Respublikos akcinių bendrovių įstatymas" \t "_blank" </w:instrText>
      </w:r>
      <w:r>
        <w:fldChar w:fldCharType="separate"/>
      </w:r>
      <w:r>
        <w:rPr>
          <w:rStyle w:val="Hipersaitas"/>
        </w:rPr>
        <w:t>akcinių bendrovių įstatymo</w:t>
      </w:r>
      <w:r>
        <w:fldChar w:fldCharType="end"/>
      </w:r>
      <w:bookmarkStart w:id="483" w:name="pn1_727"/>
      <w:bookmarkEnd w:id="482"/>
      <w:bookmarkEnd w:id="483"/>
      <w:r>
        <w:t>,</w:t>
      </w:r>
      <w:r>
        <w:rPr>
          <w:b/>
        </w:rPr>
        <w:t xml:space="preserve"> Lietuvos Respublikos </w:t>
      </w:r>
      <w:bookmarkStart w:id="484" w:name="n1_728"/>
      <w:r>
        <w:fldChar w:fldCharType="begin"/>
      </w:r>
      <w:r>
        <w:instrText xml:space="preserve"> HYPERLINK "http://www.infolex.lt/ta/31084" \o "Lietuvos Respublikos kooperatinių bendrovių (kooperatyvų) įstatymas" \t "_blank" </w:instrText>
      </w:r>
      <w:r>
        <w:fldChar w:fldCharType="separate"/>
      </w:r>
      <w:r>
        <w:rPr>
          <w:rStyle w:val="Hipersaitas"/>
        </w:rPr>
        <w:t>kooperatinių bendrovių (kooperatyvų) įstatymo</w:t>
      </w:r>
      <w:r>
        <w:fldChar w:fldCharType="end"/>
      </w:r>
      <w:bookmarkStart w:id="485" w:name="pn1_728"/>
      <w:bookmarkEnd w:id="484"/>
      <w:bookmarkEnd w:id="485"/>
      <w:r>
        <w:t>,</w:t>
      </w:r>
      <w:r>
        <w:rPr>
          <w:b/>
        </w:rPr>
        <w:t xml:space="preserve"> Lietuvos Respublikos </w:t>
      </w:r>
      <w:bookmarkStart w:id="486" w:name="n1_729"/>
      <w:r>
        <w:fldChar w:fldCharType="begin"/>
      </w:r>
      <w:r>
        <w:instrText xml:space="preserve"> HYPERLINK "http://www.infolex.lt/ta/85252" \o "Lietuvos Respublikos kolektyvinio investavimo subjektų įstatymas" \t "_blank" </w:instrText>
      </w:r>
      <w:r>
        <w:fldChar w:fldCharType="separate"/>
      </w:r>
      <w:r>
        <w:rPr>
          <w:rStyle w:val="Hipersaitas"/>
        </w:rPr>
        <w:t>kolektyvinio investavimo subjektų įstatymo</w:t>
      </w:r>
      <w:r>
        <w:fldChar w:fldCharType="end"/>
      </w:r>
      <w:bookmarkStart w:id="487" w:name="pn1_729"/>
      <w:bookmarkEnd w:id="486"/>
      <w:bookmarkEnd w:id="487"/>
      <w:r>
        <w:rPr>
          <w:b/>
        </w:rPr>
        <w:t xml:space="preserve">, Lietuvos Respublikos informuotiesiems investuotojams skirtų kolektyvinio investavimo subjektų įstatymo ir Lietuvos Respublikos </w:t>
      </w:r>
      <w:bookmarkStart w:id="488" w:name="n1_731"/>
      <w:r>
        <w:fldChar w:fldCharType="begin"/>
      </w:r>
      <w:r>
        <w:instrText xml:space="preserve"> HYPERLINK "http://www.infolex.lt/ta/83268" \o "Lietuvos Respublikos žemės ūkio bendrovių įstatymas" \t "_blank" </w:instrText>
      </w:r>
      <w:r>
        <w:fldChar w:fldCharType="separate"/>
      </w:r>
      <w:r>
        <w:rPr>
          <w:rStyle w:val="Hipersaitas"/>
        </w:rPr>
        <w:t>žemės ūkio bendrovių įstatymo</w:t>
      </w:r>
      <w:r>
        <w:fldChar w:fldCharType="end"/>
      </w:r>
      <w:bookmarkStart w:id="489" w:name="pn1_731"/>
      <w:bookmarkEnd w:id="488"/>
      <w:bookmarkEnd w:id="489"/>
      <w:r>
        <w:rPr>
          <w:b/>
        </w:rPr>
        <w:t xml:space="preserve"> nustatyta tvarka, šis vienetas į pajamas iš kito Lietuvos vieneto gautų dividendų neįtraukia.</w:t>
      </w:r>
    </w:p>
    <w:p w:rsidR="00093845" w:rsidRPr="009B63B7" w:rsidRDefault="000D779E" w:rsidP="006C759B">
      <w:pPr>
        <w:pStyle w:val="tajtip"/>
        <w:spacing w:before="0" w:beforeAutospacing="0" w:after="0" w:afterAutospacing="0"/>
        <w:rPr>
          <w:bCs/>
          <w:iCs/>
        </w:rPr>
      </w:pPr>
      <w:r>
        <w:rPr>
          <w:bCs/>
        </w:rPr>
        <w:t>(</w:t>
      </w:r>
      <w:r w:rsidRPr="009C0219">
        <w:rPr>
          <w:iCs/>
        </w:rPr>
        <w:t>KEISTA: 2017 12 07 įstatymu Nr. XIII-842 (nuo 2017 12 23)</w:t>
      </w:r>
      <w:r w:rsidR="00F33038">
        <w:rPr>
          <w:iCs/>
        </w:rPr>
        <w:t>,</w:t>
      </w:r>
      <w:r w:rsidR="006C759B" w:rsidRPr="006C759B">
        <w:t xml:space="preserve"> </w:t>
      </w:r>
      <w:r w:rsidR="006C759B" w:rsidRPr="006C759B">
        <w:rPr>
          <w:iCs/>
        </w:rPr>
        <w:t>taikoma apskaičiuojant 2018 metais prasidėjusio ir vėlesnių mokestinių laikotarpių apmokestinamąjį pelną</w:t>
      </w:r>
      <w:r w:rsidRPr="00C222AD">
        <w:rPr>
          <w:bCs/>
          <w:iCs/>
        </w:rPr>
        <w:t>)</w:t>
      </w:r>
    </w:p>
    <w:p w:rsidR="00093845" w:rsidRDefault="000D779E">
      <w:pPr>
        <w:tabs>
          <w:tab w:val="left" w:pos="720"/>
          <w:tab w:val="left" w:pos="1077"/>
          <w:tab w:val="left" w:pos="1418"/>
        </w:tabs>
        <w:ind w:right="-5" w:firstLine="709"/>
        <w:jc w:val="both"/>
        <w:rPr>
          <w:b/>
        </w:rPr>
      </w:pPr>
      <w:r>
        <w:rPr>
          <w:b/>
        </w:rPr>
        <w:t>Komentaras</w:t>
      </w:r>
    </w:p>
    <w:p w:rsidR="00093845" w:rsidRDefault="000D779E">
      <w:pPr>
        <w:pStyle w:val="prastasiniatinklio"/>
        <w:spacing w:before="0" w:beforeAutospacing="0" w:after="0" w:afterAutospacing="0"/>
        <w:ind w:firstLine="709"/>
        <w:jc w:val="both"/>
      </w:pPr>
      <w:r>
        <w:t xml:space="preserve">Dividendai, išmokami Lietuvos vienetų veiklą reglamentuojančiuose įstatymuose nustatyta tvarka, į tuos dividendus gaunančių Lietuvos vienetų pajamas neįtraukiami. </w:t>
      </w:r>
    </w:p>
    <w:p w:rsidR="00093845" w:rsidRDefault="000D779E">
      <w:pPr>
        <w:pStyle w:val="prastasiniatinklio"/>
        <w:spacing w:before="0" w:beforeAutospacing="0" w:after="0" w:afterAutospacing="0"/>
        <w:ind w:firstLine="709"/>
        <w:jc w:val="both"/>
      </w:pPr>
      <w:r>
        <w:t>Remiantis PMĮ 34 str. 3 dalimi, į nuolatinių buveinių pajamas neįtraukiami iš Lietuvos vienetų gaunami dividendai už joms užsienio vieneto priskirtas tų Lietuvos vienetų akcijas, kapitalo dalį ar kitas teises.</w:t>
      </w:r>
    </w:p>
    <w:p w:rsidR="00093845" w:rsidRDefault="000D779E">
      <w:pPr>
        <w:pStyle w:val="prastasiniatinklio"/>
        <w:spacing w:before="0" w:beforeAutospacing="0" w:after="0" w:afterAutospacing="0"/>
        <w:ind w:firstLine="709"/>
        <w:jc w:val="both"/>
      </w:pPr>
      <w:r>
        <w:t>(Pagal VMI prie FM 2018-07-17 raštą Nr. (</w:t>
      </w:r>
      <w:r>
        <w:rPr>
          <w:color w:val="000000"/>
        </w:rPr>
        <w:t>32.42-31-1E) RM-25937)</w:t>
      </w:r>
    </w:p>
    <w:p w:rsidR="00093845" w:rsidRDefault="00093845">
      <w:pPr>
        <w:pStyle w:val="Pagrindiniotekstotrauka"/>
        <w:tabs>
          <w:tab w:val="left" w:pos="709"/>
        </w:tabs>
        <w:rPr>
          <w:rFonts w:ascii="Times New Roman" w:hAnsi="Times New Roman"/>
        </w:rPr>
      </w:pPr>
    </w:p>
    <w:p w:rsidR="00093845" w:rsidRDefault="000D779E">
      <w:pPr>
        <w:pStyle w:val="Antrat1"/>
        <w:tabs>
          <w:tab w:val="left" w:pos="709"/>
        </w:tabs>
        <w:jc w:val="both"/>
        <w:rPr>
          <w:rFonts w:ascii="Times New Roman" w:hAnsi="Times New Roman"/>
        </w:rPr>
      </w:pPr>
      <w:r>
        <w:rPr>
          <w:rFonts w:ascii="Times New Roman" w:hAnsi="Times New Roman"/>
        </w:rPr>
        <w:t xml:space="preserve">           </w:t>
      </w:r>
      <w:bookmarkStart w:id="490" w:name="straipsnis34"/>
      <w:r>
        <w:rPr>
          <w:rFonts w:ascii="Times New Roman" w:hAnsi="Times New Roman"/>
        </w:rPr>
        <w:t>34 STRAIPSNIS</w:t>
      </w:r>
      <w:bookmarkEnd w:id="490"/>
      <w:r>
        <w:rPr>
          <w:rFonts w:ascii="Times New Roman" w:hAnsi="Times New Roman"/>
        </w:rPr>
        <w:t>. Dividendai, išmokami užsienio vienetams</w:t>
      </w:r>
    </w:p>
    <w:p w:rsidR="00093845" w:rsidRDefault="000D779E" w:rsidP="00AF4003">
      <w:pPr>
        <w:spacing w:after="0"/>
        <w:ind w:firstLine="720"/>
        <w:jc w:val="both"/>
        <w:rPr>
          <w:b/>
          <w:lang w:val="lt-LT"/>
        </w:rPr>
      </w:pPr>
      <w:r>
        <w:rPr>
          <w:b/>
          <w:lang w:val="lt-LT"/>
        </w:rPr>
        <w:t xml:space="preserve">1. </w:t>
      </w:r>
      <w:r>
        <w:rPr>
          <w:b/>
          <w:lang w:val="lt-LT" w:eastAsia="lt-LT"/>
        </w:rPr>
        <w:t>Užsienio vienetų gaunami už turimas Lietuvos vieneto akcijas,</w:t>
      </w:r>
      <w:r>
        <w:rPr>
          <w:b/>
          <w:lang w:val="lt-LT"/>
        </w:rPr>
        <w:t xml:space="preserve"> </w:t>
      </w:r>
      <w:r>
        <w:rPr>
          <w:b/>
          <w:lang w:val="lt-LT" w:eastAsia="lt-LT"/>
        </w:rPr>
        <w:t>kapitalo dalį ar kitų teisių turėjimą dividendai apmokestinami</w:t>
      </w:r>
      <w:r>
        <w:rPr>
          <w:b/>
          <w:lang w:val="lt-LT"/>
        </w:rPr>
        <w:t xml:space="preserve"> </w:t>
      </w:r>
      <w:r>
        <w:rPr>
          <w:b/>
          <w:lang w:val="lt-LT" w:eastAsia="lt-LT"/>
        </w:rPr>
        <w:t>taikant 15 procentų pelno mokesčio tarifą. Mokestį apskaičiuoja,</w:t>
      </w:r>
      <w:r>
        <w:rPr>
          <w:b/>
          <w:lang w:val="lt-LT"/>
        </w:rPr>
        <w:t xml:space="preserve"> </w:t>
      </w:r>
      <w:r>
        <w:rPr>
          <w:b/>
          <w:lang w:val="lt-LT" w:eastAsia="lt-LT"/>
        </w:rPr>
        <w:t>išskaito ir sumoka į biudžetą dividendus išmokantis Lietuvos</w:t>
      </w:r>
      <w:r>
        <w:rPr>
          <w:b/>
          <w:lang w:val="lt-LT"/>
        </w:rPr>
        <w:t xml:space="preserve"> </w:t>
      </w:r>
      <w:r>
        <w:rPr>
          <w:b/>
          <w:lang w:val="lt-LT" w:eastAsia="lt-LT"/>
        </w:rPr>
        <w:t>vienetas ne vėliau kaip iki mėnesio, einančio po mėnesio, kurį</w:t>
      </w:r>
      <w:r>
        <w:rPr>
          <w:b/>
          <w:lang w:val="lt-LT"/>
        </w:rPr>
        <w:t xml:space="preserve"> </w:t>
      </w:r>
      <w:r>
        <w:rPr>
          <w:b/>
          <w:lang w:val="lt-LT" w:eastAsia="lt-LT"/>
        </w:rPr>
        <w:t>dividendai buvo išmokėti, penkioliktos dienos.</w:t>
      </w:r>
    </w:p>
    <w:p w:rsidR="00093845" w:rsidRDefault="000D779E" w:rsidP="00AF4003">
      <w:pPr>
        <w:spacing w:after="0"/>
        <w:jc w:val="both"/>
        <w:rPr>
          <w:bCs/>
          <w:lang w:val="lt-LT"/>
        </w:rPr>
      </w:pPr>
      <w:r>
        <w:rPr>
          <w:lang w:val="lt-LT"/>
        </w:rPr>
        <w:t xml:space="preserve">(KEISTA: </w:t>
      </w:r>
      <w:r w:rsidRPr="00841411">
        <w:t>2016 03 22 įstatymu Nr. XII-2262 (nuo 2017 01 01)</w:t>
      </w:r>
      <w:r>
        <w:rPr>
          <w:bCs/>
          <w:lang w:val="lt-LT"/>
        </w:rPr>
        <w:t>)</w:t>
      </w:r>
    </w:p>
    <w:p w:rsidR="00093845" w:rsidRDefault="000D779E">
      <w:pPr>
        <w:tabs>
          <w:tab w:val="left" w:pos="709"/>
        </w:tabs>
        <w:ind w:firstLine="720"/>
        <w:jc w:val="both"/>
        <w:rPr>
          <w:b/>
          <w:bCs/>
          <w:lang w:val="lt-LT"/>
        </w:rPr>
      </w:pPr>
      <w:r>
        <w:rPr>
          <w:b/>
          <w:bCs/>
          <w:lang w:val="lt-LT"/>
        </w:rPr>
        <w:t>Komentaras</w:t>
      </w:r>
    </w:p>
    <w:p w:rsidR="00093845" w:rsidRDefault="000D779E">
      <w:pPr>
        <w:tabs>
          <w:tab w:val="left" w:pos="709"/>
          <w:tab w:val="left" w:pos="1077"/>
          <w:tab w:val="left" w:pos="1418"/>
        </w:tabs>
        <w:ind w:firstLine="720"/>
        <w:jc w:val="both"/>
        <w:rPr>
          <w:strike/>
          <w:lang w:val="lt-LT"/>
        </w:rPr>
      </w:pPr>
      <w:r>
        <w:rPr>
          <w:lang w:val="lt-LT"/>
        </w:rPr>
        <w:t>1. Nuo 2010 m. sausio 1 d.</w:t>
      </w:r>
      <w:r>
        <w:rPr>
          <w:b/>
          <w:lang w:val="lt-LT"/>
        </w:rPr>
        <w:t xml:space="preserve"> </w:t>
      </w:r>
      <w:r>
        <w:rPr>
          <w:lang w:val="lt-LT"/>
        </w:rPr>
        <w:t xml:space="preserve">užsienio vienetų už turimas Lietuvos vienetų akcijas, kapitalo dalį ar kitokias teises gaunami dividendai apmokestinami </w:t>
      </w:r>
      <w:r>
        <w:rPr>
          <w:color w:val="000000"/>
          <w:lang w:val="lt-LT"/>
        </w:rPr>
        <w:t xml:space="preserve">15 </w:t>
      </w:r>
      <w:r>
        <w:rPr>
          <w:lang w:val="lt-LT"/>
        </w:rPr>
        <w:t xml:space="preserve">proc. dydžio pelno mokesčiu. </w:t>
      </w:r>
    </w:p>
    <w:p w:rsidR="00093845" w:rsidRDefault="000D779E">
      <w:pPr>
        <w:tabs>
          <w:tab w:val="left" w:pos="709"/>
          <w:tab w:val="left" w:pos="1077"/>
          <w:tab w:val="left" w:pos="1418"/>
        </w:tabs>
        <w:ind w:firstLine="720"/>
        <w:jc w:val="both"/>
        <w:rPr>
          <w:lang w:val="lt-LT"/>
        </w:rPr>
      </w:pPr>
      <w:r>
        <w:rPr>
          <w:lang w:val="lt-LT"/>
        </w:rPr>
        <w:t>2.</w:t>
      </w:r>
      <w:r>
        <w:rPr>
          <w:b/>
          <w:lang w:val="lt-LT"/>
        </w:rPr>
        <w:t xml:space="preserve"> </w:t>
      </w:r>
      <w:r>
        <w:rPr>
          <w:lang w:val="lt-LT"/>
        </w:rPr>
        <w:t>Prievolė išskaičiuoti ir sumokėti į biudžetą mokestį nuo užsienio vienetams išmokamų dividendų nustatyta dividendus išmokančiam Lietuvos</w:t>
      </w:r>
      <w:r>
        <w:rPr>
          <w:b/>
          <w:lang w:val="lt-LT"/>
        </w:rPr>
        <w:t xml:space="preserve"> </w:t>
      </w:r>
      <w:r>
        <w:rPr>
          <w:lang w:val="lt-LT"/>
        </w:rPr>
        <w:t xml:space="preserve">vienetui. Mokestis į biudžetą privalo būti sumokėtas ne vėliau kaip iki penkioliktos dienos kito mėnesio, einančio po mėnesio, kurį dividendai buvo išmokėti. Pavyzdžiui, jei akcinė bendrovė savo akcininkams (užsienio vienetams) išmokėjo dividendus  </w:t>
      </w:r>
      <w:r>
        <w:rPr>
          <w:b/>
          <w:lang w:val="lt-LT"/>
        </w:rPr>
        <w:t>2017</w:t>
      </w:r>
      <w:r>
        <w:rPr>
          <w:lang w:val="lt-LT"/>
        </w:rPr>
        <w:t xml:space="preserve">  m. balandžio 6 dieną, tai nuo išmokėtų dividendų išskaičiuotą pelno mokestį ji turi sumokėti į biudžetą iki </w:t>
      </w:r>
      <w:r>
        <w:rPr>
          <w:b/>
          <w:lang w:val="lt-LT"/>
        </w:rPr>
        <w:t xml:space="preserve">2017 </w:t>
      </w:r>
      <w:r>
        <w:rPr>
          <w:lang w:val="lt-LT"/>
        </w:rPr>
        <w:t>m. gegužės </w:t>
      </w:r>
      <w:r>
        <w:rPr>
          <w:b/>
          <w:lang w:val="lt-LT"/>
        </w:rPr>
        <w:t>15</w:t>
      </w:r>
      <w:r>
        <w:rPr>
          <w:lang w:val="lt-LT"/>
        </w:rPr>
        <w:t xml:space="preserve"> dienos. </w:t>
      </w:r>
    </w:p>
    <w:p w:rsidR="00093845" w:rsidRDefault="000D779E">
      <w:pPr>
        <w:tabs>
          <w:tab w:val="left" w:pos="709"/>
          <w:tab w:val="left" w:pos="1077"/>
          <w:tab w:val="left" w:pos="1418"/>
        </w:tabs>
        <w:ind w:firstLine="720"/>
        <w:jc w:val="both"/>
        <w:rPr>
          <w:rFonts w:cs="Arial Unicode MS"/>
          <w:lang w:val="lt-LT"/>
        </w:rPr>
      </w:pPr>
      <w:r>
        <w:rPr>
          <w:rFonts w:cs="Arial Unicode MS"/>
          <w:lang w:val="lt-LT"/>
        </w:rPr>
        <w:t>3. Jeigu Lietuvos vieneto dalyviams dividendai buvo paskirstyti</w:t>
      </w:r>
      <w:r>
        <w:rPr>
          <w:rFonts w:cs="Arial Unicode MS"/>
          <w:b/>
          <w:lang w:val="lt-LT"/>
        </w:rPr>
        <w:t>,</w:t>
      </w:r>
      <w:r>
        <w:rPr>
          <w:rFonts w:cs="Arial Unicode MS"/>
          <w:lang w:val="lt-LT"/>
        </w:rPr>
        <w:t xml:space="preserve"> bet neišmokėti iki 2009 m. gruodžio 31 d., tai juos išmokant nuo 2010 m. sausio 1 d. taikomas 15 proc. pelno mokesčio tarifas.</w:t>
      </w:r>
    </w:p>
    <w:p w:rsidR="00093845" w:rsidRDefault="000D779E">
      <w:pPr>
        <w:tabs>
          <w:tab w:val="left" w:pos="709"/>
          <w:tab w:val="left" w:pos="1077"/>
          <w:tab w:val="left" w:pos="1418"/>
        </w:tabs>
        <w:ind w:firstLine="720"/>
        <w:jc w:val="both"/>
        <w:rPr>
          <w:rFonts w:cs="Arial Unicode MS"/>
          <w:lang w:val="lt-LT"/>
        </w:rPr>
      </w:pPr>
      <w:r>
        <w:rPr>
          <w:rFonts w:cs="Arial Unicode MS"/>
          <w:lang w:val="lt-LT"/>
        </w:rPr>
        <w:t>4.</w:t>
      </w:r>
      <w:r>
        <w:rPr>
          <w:rFonts w:cs="Arial Unicode MS"/>
          <w:lang w:val="lt-LT"/>
        </w:rPr>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rsidR="00093845" w:rsidRDefault="000D779E">
      <w:pPr>
        <w:suppressAutoHyphens/>
        <w:autoSpaceDE w:val="0"/>
        <w:autoSpaceDN w:val="0"/>
        <w:adjustRightInd w:val="0"/>
        <w:ind w:firstLine="709"/>
        <w:jc w:val="both"/>
        <w:textAlignment w:val="center"/>
        <w:rPr>
          <w:color w:val="000000"/>
          <w:sz w:val="22"/>
          <w:szCs w:val="22"/>
          <w:lang w:val="lt-LT"/>
        </w:rPr>
      </w:pPr>
      <w:r>
        <w:rPr>
          <w:color w:val="000000"/>
          <w:lang w:val="lt-LT"/>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91" w:history="1">
        <w:r w:rsidRPr="003F429C">
          <w:rPr>
            <w:lang w:val="lt-LT"/>
          </w:rPr>
          <w:t>FR0021</w:t>
        </w:r>
      </w:hyperlink>
      <w:r w:rsidRPr="003F429C">
        <w:rPr>
          <w:lang w:val="lt-LT"/>
        </w:rPr>
        <w:t xml:space="preserve"> (DAS-1)</w:t>
      </w:r>
      <w:r>
        <w:rPr>
          <w:color w:val="000000"/>
          <w:lang w:val="lt-LT"/>
        </w:rPr>
        <w:t xml:space="preserve"> forma (toliau – DAS-1 forma) patvirtinta Valstybinės mokesčių inspekcijos prie Lietuvos Respublikos finansų ministerijos (toliau – VMI prie FM) viršininko 2001 m. birželio 27 d. </w:t>
      </w:r>
      <w:hyperlink r:id="rId92" w:history="1">
        <w:r w:rsidRPr="003F429C">
          <w:rPr>
            <w:lang w:val="lt-LT"/>
          </w:rPr>
          <w:t>įsakymu Nr. 159</w:t>
        </w:r>
      </w:hyperlink>
      <w:r>
        <w:rPr>
          <w:color w:val="000000"/>
          <w:lang w:val="lt-LT"/>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rsidR="00093845" w:rsidRDefault="000D779E">
      <w:pPr>
        <w:tabs>
          <w:tab w:val="left" w:pos="709"/>
          <w:tab w:val="left" w:pos="1077"/>
          <w:tab w:val="left" w:pos="1418"/>
        </w:tabs>
        <w:ind w:firstLine="720"/>
        <w:jc w:val="both"/>
        <w:rPr>
          <w:strike/>
          <w:lang w:val="lt-LT"/>
        </w:rPr>
      </w:pPr>
      <w:r>
        <w:rPr>
          <w:lang w:val="lt-LT"/>
        </w:rPr>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93" w:history="1">
        <w:r w:rsidRPr="003F429C">
          <w:rPr>
            <w:lang w:val="lt-LT"/>
          </w:rPr>
          <w:t>FR0022</w:t>
        </w:r>
      </w:hyperlink>
      <w:r>
        <w:rPr>
          <w:lang w:val="lt-LT"/>
        </w:rPr>
        <w:t xml:space="preserve"> (DAS-2) formą) grąžinti išskaičiuotąjį mokestį. </w:t>
      </w:r>
    </w:p>
    <w:p w:rsidR="00093845" w:rsidRDefault="000D779E">
      <w:pPr>
        <w:tabs>
          <w:tab w:val="left" w:pos="709"/>
          <w:tab w:val="left" w:pos="1077"/>
          <w:tab w:val="left" w:pos="1418"/>
        </w:tabs>
        <w:ind w:firstLine="720"/>
        <w:jc w:val="both"/>
        <w:rPr>
          <w:lang w:val="lt-LT"/>
        </w:rPr>
      </w:pPr>
      <w:r>
        <w:rPr>
          <w:lang w:val="lt-LT"/>
        </w:rPr>
        <w:t xml:space="preserve">Pateikiame pavyzdį, kaip turi būti apskaičiuojamas mokestis nuo Slovakijos rezidentui (juridiniam asmeniui) išmokėtų dividendų taikant Lietuvos ir Slovakijos DAIS. </w:t>
      </w:r>
    </w:p>
    <w:p w:rsidR="00093845" w:rsidRDefault="000D779E">
      <w:pPr>
        <w:tabs>
          <w:tab w:val="left" w:pos="709"/>
          <w:tab w:val="left" w:pos="1077"/>
          <w:tab w:val="left" w:pos="1418"/>
        </w:tabs>
        <w:ind w:firstLine="720"/>
        <w:jc w:val="both"/>
        <w:rPr>
          <w:lang w:val="lt-LT"/>
        </w:rPr>
      </w:pPr>
      <w:r>
        <w:rPr>
          <w:lang w:val="lt-LT"/>
        </w:rPr>
        <w:t xml:space="preserve">Pavyzdys </w:t>
      </w:r>
    </w:p>
    <w:p w:rsidR="00093845" w:rsidRDefault="000D779E">
      <w:pPr>
        <w:pBdr>
          <w:top w:val="single" w:sz="4" w:space="1" w:color="auto"/>
          <w:left w:val="single" w:sz="4" w:space="4" w:color="auto"/>
          <w:right w:val="single" w:sz="4" w:space="4" w:color="auto"/>
        </w:pBdr>
        <w:tabs>
          <w:tab w:val="left" w:pos="709"/>
          <w:tab w:val="left" w:pos="1077"/>
          <w:tab w:val="left" w:pos="1418"/>
        </w:tabs>
        <w:ind w:firstLine="720"/>
        <w:jc w:val="both"/>
        <w:rPr>
          <w:lang w:val="lt-LT"/>
        </w:rPr>
      </w:pPr>
      <w:r>
        <w:rPr>
          <w:lang w:val="lt-LT"/>
        </w:rPr>
        <w:t>Slovakijos rezidentams išmokamų dividendų apmokestinimas.</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lang w:val="lt-LT"/>
        </w:rPr>
      </w:pPr>
      <w:r>
        <w:rPr>
          <w:lang w:val="lt-LT"/>
        </w:rPr>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strike/>
          <w:lang w:val="lt-LT"/>
        </w:rPr>
      </w:pPr>
      <w:r>
        <w:rPr>
          <w:lang w:val="lt-LT"/>
        </w:rPr>
        <w:t xml:space="preserve">2017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lang w:val="lt-LT"/>
        </w:rPr>
      </w:pPr>
      <w:r>
        <w:rPr>
          <w:lang w:val="lt-LT"/>
        </w:rPr>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rsidR="00093845" w:rsidRDefault="000D779E">
      <w:pPr>
        <w:tabs>
          <w:tab w:val="left" w:pos="709"/>
          <w:tab w:val="left" w:pos="1077"/>
          <w:tab w:val="left" w:pos="1418"/>
        </w:tabs>
        <w:ind w:firstLine="720"/>
        <w:jc w:val="both"/>
        <w:rPr>
          <w:bCs/>
          <w:lang w:val="lt-LT"/>
        </w:rPr>
      </w:pPr>
      <w:r>
        <w:rPr>
          <w:lang w:val="lt-LT"/>
        </w:rPr>
        <w:t xml:space="preserve">Lietuvoje taikomų dvigubo apmokestinimo išvengimo sutarčių komentarai pateikti VMI prie FM interneto svetainėje (http://www.vmi.lt) skyrelyje apie VMI &gt; Mokesčiai &gt; Tarptautinės dvigubo apmokestinimo išvengimo sutartys &gt; </w:t>
      </w:r>
      <w:r>
        <w:rPr>
          <w:bCs/>
          <w:lang w:val="lt-LT"/>
        </w:rPr>
        <w:t xml:space="preserve">Dvigubo apmokestinimo išvengimo sutarčių paaiškinimai (komentarai). </w:t>
      </w:r>
    </w:p>
    <w:p w:rsidR="00093845" w:rsidRDefault="000D779E">
      <w:pPr>
        <w:tabs>
          <w:tab w:val="left" w:pos="709"/>
        </w:tabs>
        <w:jc w:val="both"/>
        <w:rPr>
          <w:lang w:val="lt-LT"/>
        </w:rPr>
      </w:pPr>
      <w:r>
        <w:t xml:space="preserve">           (Pa</w:t>
      </w:r>
      <w:r w:rsidR="004E3915">
        <w:t>keista</w:t>
      </w:r>
      <w:r>
        <w:t xml:space="preserve"> VMI prie FM 2017-11-14 raštu Nr. (32.42-31-1E)-RM-34608)</w:t>
      </w:r>
    </w:p>
    <w:p w:rsidR="00093845" w:rsidRDefault="000D779E" w:rsidP="00AF4003">
      <w:pPr>
        <w:pStyle w:val="Antrat1"/>
        <w:spacing w:after="0"/>
        <w:jc w:val="both"/>
        <w:rPr>
          <w:lang w:val="lt-LT"/>
        </w:rPr>
      </w:pPr>
      <w:r>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rsidR="00093845" w:rsidRDefault="000D779E" w:rsidP="00AF4003">
      <w:pPr>
        <w:spacing w:after="0"/>
        <w:jc w:val="both"/>
        <w:rPr>
          <w:b/>
          <w:lang w:val="lt-LT"/>
        </w:rPr>
      </w:pPr>
      <w:r>
        <w:rPr>
          <w:color w:val="000000"/>
          <w:lang w:val="lt-LT"/>
        </w:rPr>
        <w:t xml:space="preserve">(KEISTA: </w:t>
      </w:r>
      <w:r w:rsidRPr="00841411">
        <w:t>2009 12 09 įstatymu Nr. XI-539 (nuo 2009 12 28)</w:t>
      </w:r>
      <w:r>
        <w:rPr>
          <w:color w:val="000000"/>
          <w:lang w:val="lt-LT"/>
        </w:rPr>
        <w:t>)</w:t>
      </w:r>
      <w:r>
        <w:rPr>
          <w:b/>
          <w:lang w:val="lt-LT"/>
        </w:rPr>
        <w:t xml:space="preserve"> </w:t>
      </w:r>
    </w:p>
    <w:p w:rsidR="00093845" w:rsidRDefault="000D779E">
      <w:pPr>
        <w:tabs>
          <w:tab w:val="left" w:pos="709"/>
          <w:tab w:val="left" w:pos="1077"/>
          <w:tab w:val="left" w:pos="1418"/>
        </w:tabs>
        <w:jc w:val="both"/>
        <w:rPr>
          <w:b/>
          <w:lang w:val="lt-LT"/>
        </w:rPr>
      </w:pPr>
      <w:r>
        <w:rPr>
          <w:b/>
          <w:lang w:val="lt-LT"/>
        </w:rPr>
        <w:t xml:space="preserve">             Komentaras</w:t>
      </w:r>
    </w:p>
    <w:p w:rsidR="00093845" w:rsidRDefault="000D779E">
      <w:pPr>
        <w:pStyle w:val="Style1"/>
        <w:tabs>
          <w:tab w:val="left" w:pos="709"/>
          <w:tab w:val="left" w:pos="1077"/>
          <w:tab w:val="left" w:pos="1418"/>
        </w:tabs>
        <w:ind w:right="128"/>
        <w:rPr>
          <w:rFonts w:ascii="Times New Roman" w:hAnsi="Times New Roman"/>
        </w:rPr>
      </w:pPr>
      <w:r>
        <w:rPr>
          <w:rFonts w:ascii="Times New Roman" w:hAnsi="Times New Roman"/>
          <w:szCs w:val="24"/>
        </w:rPr>
        <w:t xml:space="preserve">1. </w:t>
      </w:r>
      <w:r>
        <w:rPr>
          <w:rFonts w:ascii="Times New Roman" w:hAnsi="Times New Roman"/>
        </w:rPr>
        <w:t>Pagal šioje dalyje nustatytą „dalyvavimo išimtį“ investuotojų - užsienio vienetų, iš Lietuvos vienetų gaunami dividendai pelno mokesčiu neapmokestinami, jeigu:</w:t>
      </w:r>
    </w:p>
    <w:p w:rsidR="00093845" w:rsidRDefault="000D779E">
      <w:pPr>
        <w:pStyle w:val="Pagrindinistekstas"/>
        <w:tabs>
          <w:tab w:val="left" w:pos="709"/>
        </w:tabs>
        <w:ind w:firstLine="720"/>
        <w:rPr>
          <w:b/>
          <w:lang w:val="lt-LT"/>
        </w:rPr>
      </w:pPr>
      <w:r>
        <w:rPr>
          <w:lang w:val="lt-LT"/>
        </w:rPr>
        <w:t xml:space="preserve">- dividendus gaunantis užsienio vienetas ne trumpiau kaip dvylika mėnesių be pertraukų, įskaitant dividendų paskirstymo momentą, valdo ne mažiau kaip 10 proc. balsus suteikiančių akcijų (dalių, pajų) </w:t>
      </w:r>
      <w:r>
        <w:rPr>
          <w:b/>
          <w:lang w:val="lt-LT"/>
        </w:rPr>
        <w:t>ir</w:t>
      </w:r>
    </w:p>
    <w:p w:rsidR="00093845" w:rsidRDefault="000D779E">
      <w:pPr>
        <w:pStyle w:val="Pagrindinistekstas"/>
        <w:tabs>
          <w:tab w:val="left" w:pos="709"/>
        </w:tabs>
        <w:ind w:firstLine="720"/>
        <w:rPr>
          <w:strike/>
          <w:lang w:val="lt-LT"/>
        </w:rPr>
      </w:pPr>
      <w:r>
        <w:rPr>
          <w:lang w:val="lt-LT"/>
        </w:rPr>
        <w:t>- užsienio vienetas nėra įregistruotas ar kitaip organizuotas tikslinėse teritorijose (tikslinių teritorijų sąrašas patvirtintas Lietuvos Respublikos finansų ministro 2001 m. gruodžio 22 d</w:t>
      </w:r>
      <w:r w:rsidRPr="00841411">
        <w:rPr>
          <w:color w:val="0000FF"/>
          <w:lang w:val="lt-LT"/>
        </w:rPr>
        <w:t xml:space="preserve">. </w:t>
      </w:r>
      <w:r w:rsidR="00C67408" w:rsidRPr="003F429C">
        <w:rPr>
          <w:lang w:val="lt-LT"/>
        </w:rPr>
        <w:t>įsakymu Nr. 344</w:t>
      </w:r>
      <w:r>
        <w:rPr>
          <w:lang w:val="lt-LT"/>
        </w:rPr>
        <w:t>).</w:t>
      </w:r>
      <w:r>
        <w:rPr>
          <w:strike/>
          <w:lang w:val="lt-LT"/>
        </w:rPr>
        <w:t xml:space="preserve"> </w:t>
      </w:r>
    </w:p>
    <w:p w:rsidR="00093845" w:rsidRDefault="000D779E">
      <w:pPr>
        <w:pStyle w:val="Pagrindinistekstas"/>
        <w:tabs>
          <w:tab w:val="left" w:pos="709"/>
        </w:tabs>
        <w:ind w:firstLine="720"/>
        <w:rPr>
          <w:lang w:val="lt-LT"/>
        </w:rPr>
      </w:pPr>
      <w:r>
        <w:rPr>
          <w:lang w:val="lt-LT"/>
        </w:rPr>
        <w:t xml:space="preserve">2. Dividendų neapmokestinimo lengvatos taikymas siejamas su dividendų išmokėjimo momentu, todėl nesvarbu, kurių finansinių metų dividendai išmokami. </w:t>
      </w:r>
    </w:p>
    <w:p w:rsidR="00093845" w:rsidRDefault="000D779E">
      <w:pPr>
        <w:pStyle w:val="Pagrindinistekstas"/>
        <w:tabs>
          <w:tab w:val="left" w:pos="709"/>
        </w:tabs>
        <w:ind w:firstLine="720"/>
        <w:rPr>
          <w:lang w:val="lt-LT"/>
        </w:rPr>
      </w:pPr>
      <w:r>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rsidR="00093845" w:rsidRDefault="000D779E">
      <w:pPr>
        <w:pStyle w:val="Pagrindinistekstas"/>
        <w:tabs>
          <w:tab w:val="left" w:pos="709"/>
        </w:tabs>
        <w:ind w:firstLine="720"/>
        <w:rPr>
          <w:lang w:val="lt-LT"/>
        </w:rPr>
      </w:pPr>
      <w:r>
        <w:rPr>
          <w:lang w:val="lt-LT"/>
        </w:rPr>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rsidR="00093845" w:rsidRDefault="000D779E">
      <w:pPr>
        <w:pStyle w:val="Pagrindinistekstas"/>
        <w:tabs>
          <w:tab w:val="left" w:pos="709"/>
        </w:tabs>
        <w:ind w:firstLine="720"/>
        <w:rPr>
          <w:lang w:val="lt-LT"/>
        </w:rPr>
      </w:pPr>
      <w:r>
        <w:rPr>
          <w:lang w:val="lt-LT"/>
        </w:rPr>
        <w:t xml:space="preserve">4. Kai neapmokestinami dividendai išmokami rezidentui (juridiniam asmeniui) užsienio valstybės, su kuria Lietuvoje taikoma DAIS, tai nuo išmokamų dividendų mokestis neišskaičiuojamas, jei įvykdytos šioje dalyje nustatytos sąlygos dėl dividendų neapmokestinimo, neatsižvelgiant į taikomos DAIS nuostatas. </w:t>
      </w:r>
    </w:p>
    <w:p w:rsidR="00093845" w:rsidRDefault="000D779E">
      <w:pPr>
        <w:pStyle w:val="Pagrindinistekstas"/>
        <w:tabs>
          <w:tab w:val="left" w:pos="709"/>
        </w:tabs>
        <w:ind w:firstLine="720"/>
        <w:rPr>
          <w:lang w:val="lt-LT"/>
        </w:rPr>
      </w:pPr>
      <w:r>
        <w:rPr>
          <w:lang w:val="lt-LT"/>
        </w:rPr>
        <w:t xml:space="preserve">Pavyzdys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09"/>
        </w:tabs>
        <w:ind w:firstLine="720"/>
        <w:rPr>
          <w:lang w:val="lt-LT"/>
        </w:rPr>
      </w:pPr>
      <w:r>
        <w:rPr>
          <w:lang w:val="lt-LT"/>
        </w:rPr>
        <w:t xml:space="preserve">2010 m. balandžio mėnesį Lietuvos akcinė bendrovė išmokėjo 100 000 Lt dividendų juridiniam asmeniui - Danijos rezidentui, nuo 2000 metų be pertraukų valdančiam 18  proc. suteikiančių balsavimo teisę šio Lietuvos juridinio asmens įstatinio kapitalo akcijų.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09"/>
        </w:tabs>
        <w:ind w:firstLine="720"/>
        <w:rPr>
          <w:lang w:val="lt-LT"/>
        </w:rPr>
      </w:pPr>
      <w:r>
        <w:rPr>
          <w:lang w:val="lt-LT"/>
        </w:rPr>
        <w:t>Lietuvos – Danijos DAIS</w:t>
      </w:r>
      <w:r>
        <w:rPr>
          <w:b/>
          <w:lang w:val="lt-LT"/>
        </w:rPr>
        <w:t xml:space="preserve"> </w:t>
      </w:r>
      <w:r>
        <w:rPr>
          <w:lang w:val="lt-LT"/>
        </w:rPr>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09"/>
        </w:tabs>
        <w:ind w:firstLine="720"/>
        <w:rPr>
          <w:lang w:val="lt-LT"/>
        </w:rPr>
      </w:pPr>
      <w:r>
        <w:rPr>
          <w:lang w:val="lt-LT"/>
        </w:rPr>
        <w:t xml:space="preserve">Remiantis šios tarptautinės sutarties nuostatomis, iš Danijos rezidentui mokamos 100 000 Lt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  </w:t>
      </w:r>
    </w:p>
    <w:p w:rsidR="00093845" w:rsidRDefault="00016DBB">
      <w:pPr>
        <w:rPr>
          <w:color w:val="000000"/>
          <w:lang w:val="lt-LT"/>
        </w:rPr>
      </w:pPr>
      <w:r>
        <w:rPr>
          <w:lang w:val="lt-LT"/>
        </w:rPr>
        <w:t xml:space="preserve">          (P</w:t>
      </w:r>
      <w:r w:rsidR="000D779E">
        <w:rPr>
          <w:lang w:val="lt-LT"/>
        </w:rPr>
        <w:t xml:space="preserve">akeista pagal VMI prie FM raštą 2011-08-04 Nr. </w:t>
      </w:r>
      <w:r w:rsidR="000D779E">
        <w:t>(18.10-31-1)-R-7412)</w:t>
      </w:r>
    </w:p>
    <w:p w:rsidR="00093845" w:rsidRDefault="00093845">
      <w:pPr>
        <w:tabs>
          <w:tab w:val="left" w:pos="709"/>
        </w:tabs>
        <w:jc w:val="both"/>
        <w:rPr>
          <w:b/>
          <w:lang w:val="lt-LT"/>
        </w:rPr>
      </w:pPr>
    </w:p>
    <w:p w:rsidR="00093845" w:rsidRDefault="000D779E" w:rsidP="00AF4003">
      <w:pPr>
        <w:tabs>
          <w:tab w:val="left" w:pos="709"/>
        </w:tabs>
        <w:spacing w:after="0"/>
        <w:ind w:firstLine="720"/>
        <w:jc w:val="both"/>
        <w:rPr>
          <w:b/>
          <w:bCs/>
          <w:lang w:val="lt-LT"/>
        </w:rPr>
      </w:pPr>
      <w:r>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rsidR="00093845" w:rsidRDefault="000D779E" w:rsidP="00AF4003">
      <w:pPr>
        <w:spacing w:after="0"/>
        <w:jc w:val="both"/>
        <w:rPr>
          <w:color w:val="000000"/>
          <w:lang w:val="lt-LT"/>
        </w:rPr>
      </w:pPr>
      <w:r>
        <w:rPr>
          <w:color w:val="000000"/>
          <w:lang w:val="lt-LT"/>
        </w:rPr>
        <w:t>(</w:t>
      </w:r>
      <w:r w:rsidRPr="009C0219">
        <w:t>KEISTA:</w:t>
      </w:r>
      <w:r w:rsidRPr="009C0219">
        <w:rPr>
          <w:lang w:val="lt-LT"/>
        </w:rPr>
        <w:t xml:space="preserve"> </w:t>
      </w:r>
      <w:r w:rsidRPr="009C0219">
        <w:t>2008 04 08 įstatymu Nr. X-1481 (nuo 2009 01 01)</w:t>
      </w:r>
      <w:r>
        <w:rPr>
          <w:color w:val="000000"/>
          <w:lang w:val="lt-LT"/>
        </w:rPr>
        <w:t>)</w:t>
      </w:r>
    </w:p>
    <w:p w:rsidR="00093845" w:rsidRDefault="000D779E">
      <w:pPr>
        <w:tabs>
          <w:tab w:val="left" w:pos="709"/>
          <w:tab w:val="left" w:pos="1077"/>
          <w:tab w:val="left" w:pos="1418"/>
        </w:tabs>
        <w:ind w:firstLine="720"/>
        <w:jc w:val="both"/>
        <w:rPr>
          <w:b/>
          <w:bCs/>
          <w:lang w:val="lt-LT"/>
        </w:rPr>
      </w:pPr>
      <w:r>
        <w:rPr>
          <w:b/>
          <w:bCs/>
          <w:lang w:val="lt-LT"/>
        </w:rPr>
        <w:t xml:space="preserve">Komentaras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Pr>
          <w:lang w:val="lt-LT"/>
        </w:rPr>
        <w:t>už turimas Lietuvos vienetų akcijas, kapitalo dalį ar kitas teises.</w:t>
      </w:r>
      <w:r>
        <w:rPr>
          <w:color w:val="000000"/>
          <w:lang w:val="lt-LT"/>
        </w:rPr>
        <w:t xml:space="preserve">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rsidR="00093845" w:rsidRDefault="000D779E">
      <w:pPr>
        <w:tabs>
          <w:tab w:val="left" w:pos="709"/>
          <w:tab w:val="left" w:pos="1077"/>
          <w:tab w:val="left" w:pos="1418"/>
        </w:tabs>
        <w:ind w:firstLine="720"/>
        <w:jc w:val="both"/>
        <w:rPr>
          <w:color w:val="000000"/>
          <w:lang w:val="lt-LT"/>
        </w:rPr>
      </w:pPr>
      <w:r>
        <w:rPr>
          <w:color w:val="000000"/>
          <w:lang w:val="lt-LT"/>
        </w:rPr>
        <w:t>Nuolatinių buveinių iš Lietuvos vienetų gaunamiems dividendams apmokestinti taikomos PMĮ 32 str. 1, 2, 3 ir 5 dalies bei PMĮ 33 straipsnio nuostatos (žr. PMĮ 33 straipsnio komentarą).</w:t>
      </w:r>
    </w:p>
    <w:p w:rsidR="00093845" w:rsidRDefault="000D779E">
      <w:pPr>
        <w:rPr>
          <w:lang w:val="lt-LT"/>
        </w:rPr>
      </w:pPr>
      <w:r>
        <w:rPr>
          <w:bCs/>
          <w:lang w:val="lt-LT"/>
        </w:rPr>
        <w:t>(</w:t>
      </w:r>
      <w:r>
        <w:rPr>
          <w:lang w:val="lt-LT"/>
        </w:rPr>
        <w:t>pagal VMI prie FM raštą 2010-06-23 Nr. (18.10-31-1)-R-6299)</w:t>
      </w:r>
    </w:p>
    <w:p w:rsidR="00093845" w:rsidRDefault="00093845">
      <w:pPr>
        <w:pStyle w:val="Antrat1"/>
        <w:tabs>
          <w:tab w:val="left" w:pos="709"/>
        </w:tabs>
        <w:jc w:val="both"/>
        <w:rPr>
          <w:rFonts w:ascii="Times New Roman" w:hAnsi="Times New Roman"/>
          <w:lang w:val="lt-LT"/>
        </w:rPr>
      </w:pPr>
    </w:p>
    <w:p w:rsidR="00093845" w:rsidRDefault="000D779E">
      <w:pPr>
        <w:pStyle w:val="HTMLiankstoformatuotas"/>
        <w:jc w:val="both"/>
        <w:rPr>
          <w:rFonts w:ascii="Times New Roman" w:hAnsi="Times New Roman" w:cs="Times New Roman"/>
          <w:b/>
          <w:bCs/>
          <w:color w:val="000000"/>
          <w:sz w:val="24"/>
          <w:lang w:val="lt-LT"/>
        </w:rPr>
      </w:pPr>
      <w:r>
        <w:rPr>
          <w:rFonts w:ascii="Times New Roman" w:hAnsi="Times New Roman" w:cs="Times New Roman"/>
          <w:b/>
          <w:bCs/>
          <w:color w:val="000000"/>
          <w:sz w:val="24"/>
          <w:lang w:val="lt-LT"/>
        </w:rPr>
        <w:t xml:space="preserve">        </w:t>
      </w:r>
      <w:bookmarkStart w:id="491" w:name="straipsnis35"/>
      <w:r>
        <w:rPr>
          <w:rFonts w:ascii="Times New Roman" w:hAnsi="Times New Roman" w:cs="Times New Roman"/>
          <w:b/>
          <w:bCs/>
          <w:color w:val="000000"/>
          <w:sz w:val="24"/>
          <w:lang w:val="lt-LT"/>
        </w:rPr>
        <w:t xml:space="preserve">  35 STRAIPSNIS</w:t>
      </w:r>
      <w:bookmarkEnd w:id="491"/>
      <w:r>
        <w:rPr>
          <w:rFonts w:ascii="Times New Roman" w:hAnsi="Times New Roman" w:cs="Times New Roman"/>
          <w:b/>
          <w:bCs/>
          <w:color w:val="000000"/>
          <w:sz w:val="24"/>
          <w:lang w:val="lt-LT"/>
        </w:rPr>
        <w:t>. Užsienio vienetų dividendai</w:t>
      </w:r>
    </w:p>
    <w:p w:rsidR="00093845" w:rsidRDefault="000D779E" w:rsidP="00AF4003">
      <w:pPr>
        <w:spacing w:after="0"/>
        <w:ind w:firstLine="720"/>
        <w:jc w:val="both"/>
        <w:rPr>
          <w:b/>
          <w:lang w:val="lt-LT" w:eastAsia="lt-LT"/>
        </w:rPr>
      </w:pPr>
      <w:r>
        <w:rPr>
          <w:b/>
          <w:lang w:val="lt-LT" w:eastAsia="lt-LT"/>
        </w:rPr>
        <w:t xml:space="preserve">1. Lietuvos vieneto už turimas ar nuolatinės buveinės už jai priskirtas užsienio vienetų akcijas, kapitalo dalį ar kitų teisių turėjimą gaunami dividendai apmokestinami taikant 15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rsidR="00093845" w:rsidRDefault="000D779E" w:rsidP="00AF4003">
      <w:pPr>
        <w:spacing w:after="0"/>
        <w:jc w:val="both"/>
        <w:rPr>
          <w:bCs/>
          <w:lang w:val="lt-LT" w:eastAsia="lt-LT"/>
        </w:rPr>
      </w:pPr>
      <w:r>
        <w:rPr>
          <w:lang w:val="lt-LT" w:eastAsia="lt-LT"/>
        </w:rPr>
        <w:t>(</w:t>
      </w:r>
      <w:r>
        <w:rPr>
          <w:lang w:eastAsia="lt-LT"/>
        </w:rPr>
        <w:t xml:space="preserve">KEISTA: </w:t>
      </w:r>
      <w:r w:rsidRPr="003F429C">
        <w:t>2016 03 22 įstatymu Nr. XII-2262 (nuo 2017 01 01)</w:t>
      </w:r>
      <w:r>
        <w:rPr>
          <w:bCs/>
          <w:lang w:val="lt-LT" w:eastAsia="lt-LT"/>
        </w:rPr>
        <w:t>)</w:t>
      </w:r>
    </w:p>
    <w:p w:rsidR="00093845" w:rsidRDefault="000D779E">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lang w:val="lt-LT"/>
        </w:rPr>
      </w:pPr>
      <w:r>
        <w:rPr>
          <w:b/>
          <w:bCs/>
          <w:color w:val="000000"/>
          <w:lang w:val="lt-LT"/>
        </w:rPr>
        <w:t xml:space="preserve">            Komentaras</w:t>
      </w:r>
    </w:p>
    <w:p w:rsidR="00093845" w:rsidRDefault="000D779E">
      <w:pPr>
        <w:tabs>
          <w:tab w:val="left" w:pos="709"/>
          <w:tab w:val="left" w:pos="1077"/>
          <w:tab w:val="left" w:pos="1418"/>
        </w:tabs>
        <w:ind w:firstLine="709"/>
        <w:jc w:val="both"/>
        <w:rPr>
          <w:color w:val="000000"/>
          <w:lang w:val="lt-LT"/>
        </w:rPr>
      </w:pPr>
      <w:r>
        <w:rPr>
          <w:color w:val="000000"/>
          <w:lang w:val="lt-LT"/>
        </w:rPr>
        <w:t>1. Nuo 2010 m. sausio 1 d. pagal šioje dalyje nustatytą 15 proc. dydžio pelno mokesčio tarifą 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rsidR="00093845" w:rsidRDefault="000D779E">
      <w:pPr>
        <w:tabs>
          <w:tab w:val="left" w:pos="709"/>
          <w:tab w:val="left" w:pos="1077"/>
          <w:tab w:val="left" w:pos="1418"/>
        </w:tabs>
        <w:ind w:firstLine="720"/>
        <w:jc w:val="both"/>
        <w:rPr>
          <w:lang w:val="lt-LT"/>
        </w:rPr>
      </w:pPr>
      <w:r>
        <w:rPr>
          <w:color w:val="000000"/>
          <w:lang w:val="lt-LT"/>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rsidR="00093845" w:rsidRDefault="000D779E">
      <w:pPr>
        <w:tabs>
          <w:tab w:val="left" w:pos="709"/>
          <w:tab w:val="left" w:pos="1077"/>
          <w:tab w:val="left" w:pos="1418"/>
        </w:tabs>
        <w:ind w:right="-1"/>
        <w:jc w:val="both"/>
        <w:rPr>
          <w:lang w:val="lt-LT"/>
        </w:rPr>
      </w:pPr>
      <w:r>
        <w:rPr>
          <w:color w:val="000000"/>
          <w:lang w:val="lt-LT"/>
        </w:rPr>
        <w:tab/>
        <w:t xml:space="preserve">3. </w:t>
      </w:r>
      <w:r>
        <w:rPr>
          <w:lang w:val="lt-LT"/>
        </w:rPr>
        <w:tab/>
        <w:t>Lietuvos vienetai iš užsienio vienetų – rezidentų tų užsienio valstybių, su kuriomis Lietuvoje taikomos</w:t>
      </w:r>
      <w:r>
        <w:rPr>
          <w:color w:val="000000"/>
          <w:lang w:val="lt-LT"/>
        </w:rPr>
        <w:t xml:space="preserve"> dvigubo apmokestinimo išvengimo sutartys (toliau – </w:t>
      </w:r>
      <w:r>
        <w:rPr>
          <w:lang w:val="lt-LT"/>
        </w:rPr>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15 proc.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rsidR="00093845" w:rsidRDefault="000D779E">
      <w:pPr>
        <w:tabs>
          <w:tab w:val="left" w:pos="709"/>
          <w:tab w:val="left" w:pos="1077"/>
          <w:tab w:val="left" w:pos="1418"/>
        </w:tabs>
        <w:ind w:firstLine="720"/>
        <w:jc w:val="both"/>
        <w:rPr>
          <w:color w:val="000000"/>
          <w:lang w:val="lt-LT"/>
        </w:rPr>
      </w:pPr>
      <w:r>
        <w:rPr>
          <w:color w:val="000000"/>
          <w:lang w:val="lt-LT"/>
        </w:rPr>
        <w:t>Norėdamas sumažinti mokestį nuo dividendų, Lietuvos vienetas privalo turėti užsienio valstybės mokesčių administratoriaus patvirtintą pažymą, o jei užsienio administratorius tokių pažymų neišduoda, kitokius dokumentus,</w:t>
      </w:r>
      <w:r>
        <w:rPr>
          <w:b/>
          <w:color w:val="000000"/>
          <w:lang w:val="lt-LT"/>
        </w:rPr>
        <w:t xml:space="preserve"> </w:t>
      </w:r>
      <w:r>
        <w:rPr>
          <w:color w:val="000000"/>
          <w:lang w:val="lt-LT"/>
        </w:rPr>
        <w:t xml:space="preserve">kuriuose būtų nurodyti tokie duomenys: kas, kada ir kokią dividendų sumą išmokėjo Lietuvos rezidentui bei kokią mokesčio sumą išskaičiavo nuo išmokėtosios dividendų sumos. </w:t>
      </w:r>
    </w:p>
    <w:p w:rsidR="00093845" w:rsidRDefault="000D779E">
      <w:pPr>
        <w:tabs>
          <w:tab w:val="left" w:pos="709"/>
          <w:tab w:val="left" w:pos="1077"/>
          <w:tab w:val="left" w:pos="1418"/>
        </w:tabs>
        <w:ind w:firstLine="720"/>
        <w:jc w:val="both"/>
        <w:rPr>
          <w:rFonts w:cs="Arial Unicode MS"/>
          <w:color w:val="000000"/>
          <w:lang w:val="lt-LT"/>
        </w:rPr>
      </w:pPr>
      <w:r>
        <w:rPr>
          <w:rFonts w:cs="Arial Unicode MS"/>
          <w:color w:val="000000"/>
          <w:lang w:val="lt-LT"/>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rsidR="00093845" w:rsidRDefault="000D779E">
      <w:pPr>
        <w:tabs>
          <w:tab w:val="left" w:pos="709"/>
          <w:tab w:val="left" w:pos="1077"/>
          <w:tab w:val="left" w:pos="1418"/>
        </w:tabs>
        <w:ind w:firstLine="720"/>
        <w:jc w:val="both"/>
        <w:rPr>
          <w:iCs/>
          <w:color w:val="000000"/>
          <w:lang w:val="lt-LT"/>
        </w:rPr>
      </w:pPr>
      <w:r>
        <w:rPr>
          <w:iCs/>
          <w:color w:val="000000"/>
          <w:lang w:val="lt-LT"/>
        </w:rPr>
        <w:t>Pavyzdys</w:t>
      </w:r>
    </w:p>
    <w:p w:rsidR="00093845" w:rsidRDefault="000D779E">
      <w:pPr>
        <w:pBdr>
          <w:top w:val="single" w:sz="4" w:space="1" w:color="auto"/>
          <w:left w:val="single" w:sz="4" w:space="4" w:color="auto"/>
          <w:right w:val="single" w:sz="4" w:space="4" w:color="auto"/>
        </w:pBdr>
        <w:tabs>
          <w:tab w:val="left" w:pos="709"/>
          <w:tab w:val="left" w:pos="1077"/>
          <w:tab w:val="left" w:pos="1418"/>
        </w:tabs>
        <w:ind w:firstLine="720"/>
        <w:jc w:val="both"/>
        <w:rPr>
          <w:color w:val="000000"/>
          <w:lang w:val="lt-LT"/>
        </w:rPr>
      </w:pPr>
      <w:r>
        <w:rPr>
          <w:color w:val="000000"/>
          <w:lang w:val="lt-LT"/>
        </w:rPr>
        <w:t xml:space="preserve">Ukrainoje nuo dividendų sumokėto pelno mokesčio atskaitymas taikant Lietuvos ir Ukrainos DAIS. </w:t>
      </w:r>
    </w:p>
    <w:p w:rsidR="00093845" w:rsidRDefault="000D779E">
      <w:pPr>
        <w:pBdr>
          <w:left w:val="single" w:sz="4" w:space="4" w:color="auto"/>
          <w:right w:val="single" w:sz="4" w:space="4" w:color="auto"/>
        </w:pBdr>
        <w:tabs>
          <w:tab w:val="left" w:pos="709"/>
          <w:tab w:val="left" w:pos="1077"/>
          <w:tab w:val="left" w:pos="1418"/>
        </w:tabs>
        <w:ind w:firstLine="720"/>
        <w:jc w:val="both"/>
        <w:rPr>
          <w:color w:val="000000"/>
          <w:lang w:val="lt-LT"/>
        </w:rPr>
      </w:pPr>
      <w:r>
        <w:rPr>
          <w:color w:val="000000"/>
          <w:lang w:val="lt-LT"/>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rsidR="00093845" w:rsidRDefault="000D779E">
      <w:pPr>
        <w:pBdr>
          <w:left w:val="single" w:sz="4" w:space="4" w:color="auto"/>
          <w:right w:val="single" w:sz="4" w:space="4" w:color="auto"/>
        </w:pBdr>
        <w:shd w:val="clear" w:color="auto" w:fill="FFFFFF"/>
        <w:tabs>
          <w:tab w:val="left" w:pos="709"/>
          <w:tab w:val="left" w:pos="1077"/>
          <w:tab w:val="left" w:pos="1418"/>
        </w:tabs>
        <w:ind w:firstLine="720"/>
        <w:jc w:val="both"/>
        <w:rPr>
          <w:color w:val="000000"/>
          <w:lang w:val="lt-LT"/>
        </w:rPr>
      </w:pPr>
      <w:r>
        <w:rPr>
          <w:color w:val="000000"/>
          <w:lang w:val="lt-LT"/>
        </w:rPr>
        <w:t>Lietuvos vienetas 2017 metais iš Ukrainos rezidento (vieneto) gavo 50 000  EUR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lang w:val="lt-LT"/>
        </w:rPr>
      </w:pPr>
      <w:r>
        <w:rPr>
          <w:color w:val="000000"/>
          <w:lang w:val="lt-LT"/>
        </w:rPr>
        <w:t>Apskaičiuodamas Lietuvoje sumokėtiną mokestį, Lietuvos vienetas iš Ukrainos gautus 42 500 EUR dividendų padidina 7 500 EUR Ukrainoje išskaičiuoto mokesčio suma ir nuo 50 000  EUR dividendų sumos apskaičiuoja PMĮ nustatytą 15 proc. mokestį – 7500 EUR [(50 000 x 15)/100] bei iš šios sumos atskaito Ukrainoje nuo tų dividendų sumokėtą 7500</w:t>
      </w:r>
      <w:r>
        <w:rPr>
          <w:b/>
          <w:color w:val="000000"/>
          <w:lang w:val="lt-LT"/>
        </w:rPr>
        <w:t xml:space="preserve"> </w:t>
      </w:r>
      <w:r>
        <w:rPr>
          <w:color w:val="000000"/>
          <w:lang w:val="lt-LT"/>
        </w:rPr>
        <w:t>EUR mokestį. Nors Lietuvos vienetas nuo iš Ukrainos gautų dividendų Lietuvoje pelno mokesčio sumokėti neturi, tačiau jis privalo pateikti dividendų pelno mokesčio deklaraciją apskrities valstybinei mokesčių inspekcijai, kurioje jis įregistruotas mokesčių mokėtoju (žr. PMĮ 36 str. komentarą).</w:t>
      </w:r>
    </w:p>
    <w:p w:rsidR="00093845" w:rsidRDefault="00093845">
      <w:pPr>
        <w:tabs>
          <w:tab w:val="left" w:pos="709"/>
          <w:tab w:val="left" w:pos="1077"/>
          <w:tab w:val="left" w:pos="1418"/>
        </w:tabs>
        <w:ind w:firstLine="720"/>
        <w:jc w:val="both"/>
        <w:rPr>
          <w:rFonts w:cs="Arial Unicode MS"/>
          <w:color w:val="000000"/>
          <w:lang w:val="lt-LT"/>
        </w:rPr>
      </w:pPr>
    </w:p>
    <w:p w:rsidR="00093845" w:rsidRDefault="000D779E">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lang w:val="lt-LT"/>
        </w:rPr>
      </w:pPr>
      <w:r>
        <w:rPr>
          <w:szCs w:val="20"/>
          <w:lang w:val="lt-LT"/>
        </w:rPr>
        <w:tab/>
      </w:r>
      <w:r>
        <w:rPr>
          <w:lang w:val="lt-LT"/>
        </w:rPr>
        <w:t>4.</w:t>
      </w:r>
      <w:r>
        <w:rPr>
          <w:b/>
          <w:lang w:val="lt-LT"/>
        </w:rPr>
        <w:t xml:space="preserve"> </w:t>
      </w:r>
      <w:r>
        <w:rPr>
          <w:lang w:val="lt-LT"/>
        </w:rPr>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rsidR="00093845" w:rsidRDefault="000D779E">
      <w:pPr>
        <w:tabs>
          <w:tab w:val="left" w:pos="709"/>
          <w:tab w:val="left" w:pos="1077"/>
          <w:tab w:val="left" w:pos="1418"/>
          <w:tab w:val="center" w:pos="4153"/>
          <w:tab w:val="right" w:pos="8306"/>
        </w:tabs>
        <w:autoSpaceDE w:val="0"/>
        <w:autoSpaceDN w:val="0"/>
        <w:ind w:firstLine="720"/>
        <w:jc w:val="both"/>
        <w:rPr>
          <w:color w:val="000000"/>
          <w:position w:val="2"/>
          <w:lang w:val="lt-LT"/>
        </w:rPr>
      </w:pPr>
      <w:r>
        <w:rPr>
          <w:color w:val="000000"/>
          <w:position w:val="2"/>
          <w:lang w:val="lt-LT"/>
        </w:rPr>
        <w:t>5.</w:t>
      </w:r>
      <w:r>
        <w:rPr>
          <w:b/>
          <w:color w:val="000000"/>
          <w:position w:val="2"/>
          <w:lang w:val="lt-LT"/>
        </w:rPr>
        <w:t xml:space="preserve"> </w:t>
      </w:r>
      <w:r>
        <w:rPr>
          <w:color w:val="000000"/>
          <w:position w:val="2"/>
          <w:lang w:val="lt-LT"/>
        </w:rPr>
        <w:t>Lietuvos kontroliuojančių vienetų iš kontroliuojamųjų užsienio vienetų gauti dividendai apmokestinami, atsižvelgiant į Lietuvos Respublikos Vyriausybės 2002 m. balandžio 12 d</w:t>
      </w:r>
      <w:r>
        <w:rPr>
          <w:position w:val="2"/>
          <w:lang w:val="lt-LT"/>
        </w:rPr>
        <w:t xml:space="preserve">. </w:t>
      </w:r>
      <w:hyperlink r:id="rId94" w:history="1">
        <w:r w:rsidRPr="003F429C">
          <w:rPr>
            <w:position w:val="2"/>
            <w:lang w:val="lt-LT"/>
          </w:rPr>
          <w:t>nutarimo Nr. 517</w:t>
        </w:r>
      </w:hyperlink>
      <w:r>
        <w:rPr>
          <w:position w:val="2"/>
          <w:lang w:val="lt-LT"/>
        </w:rPr>
        <w:t xml:space="preserve"> ,,Dėl pozityviųjų pajamų apskaičiavimo, įtraukimo į kontroliuojančio Lietuvos apmokestinamojo</w:t>
      </w:r>
      <w:r>
        <w:rPr>
          <w:color w:val="000000"/>
          <w:position w:val="2"/>
          <w:lang w:val="lt-LT"/>
        </w:rPr>
        <w:t xml:space="preserve"> vieneto pajamas tvarkos ir pajamų, neįtraukiamų į pozityviąsias pajamas, rūšių patvirtinimo“ nuostatas.</w:t>
      </w:r>
    </w:p>
    <w:p w:rsidR="00093845" w:rsidRDefault="000D779E">
      <w:pPr>
        <w:tabs>
          <w:tab w:val="left" w:pos="709"/>
          <w:tab w:val="left" w:pos="1077"/>
          <w:tab w:val="left" w:pos="1418"/>
        </w:tabs>
        <w:ind w:right="128" w:firstLine="720"/>
        <w:jc w:val="both"/>
        <w:rPr>
          <w:color w:val="000000"/>
          <w:lang w:val="lt-LT"/>
        </w:rPr>
      </w:pPr>
      <w:r>
        <w:rPr>
          <w:color w:val="000000"/>
          <w:lang w:val="lt-LT"/>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rsidR="00093845" w:rsidRDefault="000D779E">
      <w:pPr>
        <w:tabs>
          <w:tab w:val="left" w:pos="709"/>
          <w:tab w:val="left" w:pos="1077"/>
          <w:tab w:val="left" w:pos="1418"/>
        </w:tabs>
        <w:ind w:right="128" w:firstLine="720"/>
        <w:jc w:val="both"/>
        <w:rPr>
          <w:rFonts w:ascii="TimesLT" w:hAnsi="TimesLT" w:cs="Arial Unicode MS"/>
          <w:color w:val="000000"/>
          <w:lang w:val="lt-LT"/>
        </w:rPr>
      </w:pPr>
      <w:r>
        <w:rPr>
          <w:rFonts w:ascii="TimesLT" w:hAnsi="TimesLT" w:cs="Arial Unicode MS"/>
          <w:color w:val="000000"/>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Lietuvos vienetas A, apskaičiuodamas 2015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2016 mokestinių metų pajamas Lietuvos vienetas A įtraukė kontroliuojamojo užsienio vieneto B 50 000 EUR apskaičiuotą pozityviųjų pajamų sumą.</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2016 m. kovo 20 d. kontroliuojamasis užsienio vienetas B paskirstė 2015 metų pelną. Dividendams išmokėti buvo paskirta 300 000 EUR, iš kurių Lietuvos vienetui A, atsižvelgiant į jo valdomų akcijų skaičių, paskirta 45 000 EUR. Ši dividendų suma Lietuvos vienetui A išmokama 2017 metais.</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 xml:space="preserve">Apmokestinant iš kontroliuojamojo užsienio vieneto B 2017 metais gautus dividendus, jų suma palyginama su ta į Lietuvos vieneto A pajamas įtraukta užsienio kontroliuojamojo vieneto B apskaičiuotų pozityviųjų pajamų suma, kurios pagrindu šie dividendai išmokėti. Kadangi Lietuvos vienetas A 2017 metais gavo dividendus, paskirstytus iš užsienio kontroliuojamojo vieneto B 2015 metų pelno, tai gauta dividendų suma palyginama su ta užsienio kontroliuojamojo vieneto B 2015 metų apskaičiuotų pozityviųjų pajamų suma, kuri įtraukta į Lietuvos vieneto A 2015 mokestinių metų pajamas. </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 xml:space="preserve">Pavyzdyje pateiktu atveju, Lietuvos vienetas 2017 metais iš kontroliuojamojo užsienio vieneto B gavo 45 000 EUR dividendų, o į 2015 mokestinių metų pajamas jis įtraukė 40 000 EUR to užsienio vieneto apskaičiuotų pozityviųjų pajamų. Pozityviąsias pajamas viršijančią 5 000 EUR (45 000 EUR – 40 000 EUR) dividendų sumą Lietuvos vienetas A turi apmokestinti PMĮ 35 str. 1 dalyje nustatyta tvarka. </w:t>
      </w:r>
    </w:p>
    <w:p w:rsidR="00093845" w:rsidRDefault="00093845">
      <w:pPr>
        <w:tabs>
          <w:tab w:val="left" w:pos="709"/>
          <w:tab w:val="left" w:pos="1077"/>
          <w:tab w:val="left" w:pos="1418"/>
        </w:tabs>
        <w:ind w:right="128" w:firstLine="720"/>
        <w:jc w:val="both"/>
        <w:rPr>
          <w:rFonts w:ascii="TimesLT" w:hAnsi="TimesLT" w:cs="Arial Unicode MS"/>
          <w:color w:val="000000"/>
          <w:lang w:val="lt-LT"/>
        </w:rPr>
      </w:pPr>
    </w:p>
    <w:p w:rsidR="00093845" w:rsidRDefault="000D779E">
      <w:pPr>
        <w:tabs>
          <w:tab w:val="left" w:pos="709"/>
          <w:tab w:val="left" w:pos="1077"/>
          <w:tab w:val="left" w:pos="1418"/>
        </w:tabs>
        <w:ind w:right="128" w:firstLine="720"/>
        <w:jc w:val="both"/>
        <w:rPr>
          <w:iCs/>
          <w:strike/>
          <w:lang w:val="lt-LT"/>
        </w:rPr>
      </w:pPr>
      <w:r>
        <w:rPr>
          <w:rFonts w:ascii="TimesLT" w:hAnsi="TimesLT"/>
          <w:szCs w:val="20"/>
          <w:lang w:val="lt-LT"/>
        </w:rPr>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2017 metais gavo dividendus, paskirstytus 2016</w:t>
      </w:r>
      <w:r>
        <w:rPr>
          <w:rFonts w:ascii="TimesLT" w:hAnsi="TimesLT"/>
          <w:b/>
          <w:szCs w:val="20"/>
          <w:lang w:val="lt-LT"/>
        </w:rPr>
        <w:t xml:space="preserve"> </w:t>
      </w:r>
      <w:r>
        <w:rPr>
          <w:rFonts w:ascii="TimesLT" w:hAnsi="TimesLT"/>
          <w:szCs w:val="20"/>
          <w:lang w:val="lt-LT"/>
        </w:rPr>
        <w:t>mokestiniais metais uždirbtų pajamų pagrindu, tačiau pozityviosios pajamos į Lietuvos kontroliuojančio vieneto pajamas  2016 mokestiniais metais įtrauktos nebuvo (kontroliuojamojo užsienio vieneto pajamos sudarė mažiau kaip 5 proc. Lietuvos kontroliuojančio vieneto pajamų, arba buvo apskaičiuota neigiama pozityviųjų pajamų suma, žr. PMĮ 39 straipsnio komentarą),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rsidR="00093845" w:rsidRDefault="00A921FD">
      <w:pPr>
        <w:rPr>
          <w:iCs/>
          <w:lang w:val="lt-LT"/>
        </w:rPr>
      </w:pPr>
      <w:r>
        <w:t xml:space="preserve">           (Pakeista</w:t>
      </w:r>
      <w:r w:rsidR="000D779E">
        <w:t xml:space="preserve"> VMI prie FM 2017-11-14 raštu Nr. (32.42-31-1E)-RM-34608)</w:t>
      </w:r>
    </w:p>
    <w:p w:rsidR="00093845" w:rsidRDefault="000D779E" w:rsidP="00AF4003">
      <w:pPr>
        <w:spacing w:after="0"/>
        <w:ind w:firstLine="720"/>
        <w:jc w:val="both"/>
        <w:rPr>
          <w:b/>
          <w:lang w:val="lt-LT" w:eastAsia="lt-LT"/>
        </w:rPr>
      </w:pPr>
      <w:r>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Pr>
          <w:b/>
          <w:color w:val="000000"/>
          <w:lang w:val="lt-LT" w:eastAsia="lt-LT"/>
        </w:rPr>
        <w:t>pelno</w:t>
      </w:r>
      <w:r>
        <w:rPr>
          <w:b/>
          <w:lang w:val="lt-LT" w:eastAsia="lt-LT"/>
        </w:rPr>
        <w:t xml:space="preserve"> mokesčiu arba jam tapačiu mokesčiu, akcijas, kapitalo dalį ar kitų teisių turėjimą gaunami dividendai neapmokestinami.</w:t>
      </w:r>
    </w:p>
    <w:p w:rsidR="00093845" w:rsidRDefault="000D779E" w:rsidP="00AF4003">
      <w:pPr>
        <w:spacing w:after="0"/>
        <w:jc w:val="both"/>
        <w:rPr>
          <w:color w:val="000000"/>
          <w:lang w:val="lt-LT"/>
        </w:rPr>
      </w:pPr>
      <w:r>
        <w:rPr>
          <w:color w:val="000000"/>
          <w:lang w:val="lt-LT"/>
        </w:rPr>
        <w:t>(</w:t>
      </w:r>
      <w:r w:rsidRPr="009C0219">
        <w:rPr>
          <w:iCs/>
        </w:rPr>
        <w:t>KEISTA:</w:t>
      </w:r>
      <w:r w:rsidRPr="009C0219">
        <w:rPr>
          <w:iCs/>
          <w:lang w:val="lt-LT"/>
        </w:rPr>
        <w:t xml:space="preserve"> </w:t>
      </w:r>
      <w:r w:rsidRPr="009C0219">
        <w:rPr>
          <w:iCs/>
        </w:rPr>
        <w:t>2009 12 09 įstatymu Nr. XI-539 (nuo 2009 12 28)</w:t>
      </w:r>
      <w:r>
        <w:rPr>
          <w:color w:val="000000"/>
          <w:lang w:val="lt-LT"/>
        </w:rPr>
        <w:t>)</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
        <w:tabs>
          <w:tab w:val="left" w:pos="709"/>
        </w:tabs>
        <w:rPr>
          <w:rFonts w:ascii="Times New Roman" w:hAnsi="Times New Roman"/>
          <w:lang w:val="lt-LT"/>
        </w:rPr>
      </w:pPr>
      <w:r>
        <w:rPr>
          <w:rFonts w:ascii="Times New Roman" w:hAnsi="Times New Roman"/>
          <w:color w:val="000000"/>
          <w:lang w:val="lt-LT"/>
        </w:rPr>
        <w:t xml:space="preserve">1. Pagal šios dalies nuostatas Lietuvos vienetų už turimas </w:t>
      </w:r>
      <w:r>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Pr>
          <w:rFonts w:ascii="Times New Roman" w:eastAsia="MS Mincho" w:hAnsi="Times New Roman"/>
          <w:i/>
          <w:iCs/>
          <w:lang w:val="lt-LT"/>
        </w:rPr>
        <w:t>,</w:t>
      </w:r>
      <w:r>
        <w:rPr>
          <w:rFonts w:ascii="Times New Roman" w:hAnsi="Times New Roman"/>
          <w:lang w:val="lt-LT"/>
        </w:rPr>
        <w:t xml:space="preserve"> jeigu dividendus išmokėjo EEE valstybės vienetas, kurio pelnas yra apmokestinamas pelno mokesčiu arba jam tapačiu mokesčiu.</w:t>
      </w:r>
    </w:p>
    <w:p w:rsidR="00093845" w:rsidRDefault="000D779E">
      <w:pPr>
        <w:tabs>
          <w:tab w:val="left" w:pos="709"/>
        </w:tabs>
        <w:jc w:val="both"/>
        <w:rPr>
          <w:lang w:val="lt-LT"/>
        </w:rPr>
      </w:pPr>
      <w:r>
        <w:rPr>
          <w:lang w:val="lt-LT"/>
        </w:rPr>
        <w:tab/>
        <w:t xml:space="preserve">2. </w:t>
      </w:r>
      <w:r>
        <w:rPr>
          <w:color w:val="000000"/>
          <w:lang w:val="lt-LT"/>
        </w:rPr>
        <w:t xml:space="preserve">Taikant šios dalies nuostatas dėl iš EEE </w:t>
      </w:r>
      <w:r>
        <w:rPr>
          <w:lang w:val="lt-LT"/>
        </w:rPr>
        <w:t>valstybės</w:t>
      </w:r>
      <w:r>
        <w:rPr>
          <w:color w:val="000000"/>
          <w:lang w:val="lt-LT"/>
        </w:rPr>
        <w:t xml:space="preserve"> vienetų gaunamų dividendų neapmokestinimo, Lietuvos vienetas ar nuolatinė buveinė </w:t>
      </w:r>
      <w:r>
        <w:rPr>
          <w:lang w:val="lt-LT"/>
        </w:rPr>
        <w:t>turi turėti (ir mokesčių administratoriaus reikalavimu pateikti):</w:t>
      </w:r>
    </w:p>
    <w:p w:rsidR="00093845" w:rsidRDefault="000D779E">
      <w:pPr>
        <w:tabs>
          <w:tab w:val="left" w:pos="709"/>
        </w:tabs>
        <w:jc w:val="both"/>
        <w:rPr>
          <w:lang w:val="lt-LT"/>
        </w:rPr>
      </w:pPr>
      <w:r>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rsidR="00093845" w:rsidRDefault="000D779E">
      <w:pPr>
        <w:pStyle w:val="prastasiniatinklio"/>
        <w:spacing w:before="0" w:beforeAutospacing="0" w:after="0" w:afterAutospacing="0"/>
        <w:jc w:val="both"/>
      </w:pPr>
      <w:r>
        <w:tab/>
      </w:r>
      <w:r>
        <w:rPr>
          <w:bCs/>
        </w:rPr>
        <w:t>2) kitus aukščiau minėtą faktą įrodančius dokumentus,</w:t>
      </w:r>
      <w:r>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prastasiniatinklio"/>
        <w:spacing w:before="0" w:beforeAutospacing="0" w:after="0" w:afterAutospacing="0"/>
        <w:jc w:val="both"/>
        <w:rPr>
          <w:b/>
          <w:color w:val="000000"/>
        </w:rPr>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D779E">
      <w:pPr>
        <w:rPr>
          <w:iCs/>
          <w:lang w:val="lt-LT"/>
        </w:rPr>
      </w:pPr>
      <w:r>
        <w:rPr>
          <w:lang w:val="lt-LT"/>
        </w:rPr>
        <w:t xml:space="preserve">          (</w:t>
      </w:r>
      <w:r w:rsidR="00016DBB">
        <w:rPr>
          <w:lang w:val="lt-LT"/>
        </w:rPr>
        <w:t>P</w:t>
      </w:r>
      <w:r>
        <w:rPr>
          <w:lang w:val="lt-LT"/>
        </w:rPr>
        <w:t>akeista pagal VMI prie FM raštą 2011-08-04 Nr. (18.10-31-1)-R-7412)</w:t>
      </w:r>
    </w:p>
    <w:p w:rsidR="00093845" w:rsidRDefault="000D779E" w:rsidP="00AF4003">
      <w:pPr>
        <w:spacing w:after="0"/>
        <w:jc w:val="both"/>
        <w:rPr>
          <w:b/>
          <w:lang w:val="lt-LT"/>
        </w:rPr>
      </w:pPr>
      <w:r>
        <w:rPr>
          <w:iCs/>
          <w:lang w:val="lt-LT"/>
        </w:rPr>
        <w:t xml:space="preserve">        </w:t>
      </w:r>
      <w:r>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Pr>
          <w:b/>
          <w:color w:val="000000"/>
          <w:lang w:val="lt-LT"/>
        </w:rPr>
        <w:t>pelno</w:t>
      </w:r>
      <w:r>
        <w:rPr>
          <w:b/>
          <w:lang w:val="lt-LT"/>
        </w:rPr>
        <w:t xml:space="preserve"> mokesčiu arba jam tapačiu mokesčiu ir kuris nėra įregistruotas ar kitaip organizuotas tikslinėse teritorijose.</w:t>
      </w:r>
    </w:p>
    <w:p w:rsidR="00093845" w:rsidRDefault="000D779E" w:rsidP="00AF4003">
      <w:pPr>
        <w:pStyle w:val="HTMLiankstoformatuotas"/>
        <w:tabs>
          <w:tab w:val="left" w:pos="709"/>
        </w:tabs>
        <w:spacing w:after="0"/>
        <w:jc w:val="both"/>
        <w:rPr>
          <w:rFonts w:ascii="Times New Roman" w:hAnsi="Times New Roman" w:cs="Times New Roman"/>
          <w:bCs/>
          <w:color w:val="000000"/>
          <w:sz w:val="24"/>
          <w:szCs w:val="24"/>
          <w:lang w:val="lt-LT"/>
        </w:rPr>
      </w:pPr>
      <w:r w:rsidRPr="006807BA">
        <w:rPr>
          <w:rFonts w:ascii="Times New Roman" w:hAnsi="Times New Roman" w:cs="Times New Roman"/>
          <w:color w:val="000000"/>
          <w:sz w:val="24"/>
          <w:szCs w:val="24"/>
          <w:lang w:val="lt-LT"/>
        </w:rPr>
        <w:t>(</w:t>
      </w:r>
      <w:r w:rsidRPr="009C0219">
        <w:rPr>
          <w:rFonts w:ascii="Times New Roman" w:hAnsi="Times New Roman" w:cs="Times New Roman"/>
          <w:iCs/>
          <w:sz w:val="24"/>
          <w:szCs w:val="24"/>
        </w:rPr>
        <w:t>KEISTA:</w:t>
      </w:r>
      <w:r w:rsidRPr="009C0219">
        <w:rPr>
          <w:rFonts w:ascii="Times New Roman" w:hAnsi="Times New Roman" w:cs="Times New Roman"/>
          <w:iCs/>
          <w:sz w:val="24"/>
          <w:szCs w:val="24"/>
          <w:lang w:val="lt-LT"/>
        </w:rPr>
        <w:t xml:space="preserve"> </w:t>
      </w:r>
      <w:r w:rsidRPr="009C0219">
        <w:rPr>
          <w:rFonts w:ascii="Times New Roman" w:hAnsi="Times New Roman" w:cs="Times New Roman"/>
          <w:iCs/>
          <w:sz w:val="24"/>
          <w:szCs w:val="24"/>
        </w:rPr>
        <w:t>2009 12 09 įstatymu Nr. XI-539 (nuo 2009 12 28)</w:t>
      </w:r>
      <w:r>
        <w:rPr>
          <w:rFonts w:ascii="Times New Roman" w:hAnsi="Times New Roman" w:cs="Times New Roman"/>
          <w:color w:val="000000"/>
          <w:sz w:val="24"/>
          <w:szCs w:val="24"/>
          <w:lang w:val="lt-LT"/>
        </w:rPr>
        <w:t>)</w:t>
      </w:r>
    </w:p>
    <w:p w:rsidR="00093845" w:rsidRDefault="000D779E">
      <w:pPr>
        <w:pStyle w:val="HTMLiankstoformatuotas"/>
        <w:tabs>
          <w:tab w:val="left" w:pos="709"/>
        </w:tabs>
        <w:jc w:val="both"/>
        <w:rPr>
          <w:rFonts w:ascii="Times New Roman" w:hAnsi="Times New Roman" w:cs="Times New Roman"/>
          <w:b/>
          <w:bCs/>
          <w:color w:val="000000"/>
          <w:sz w:val="24"/>
          <w:szCs w:val="24"/>
          <w:lang w:val="lt-LT"/>
        </w:rPr>
      </w:pPr>
      <w:r>
        <w:rPr>
          <w:rFonts w:ascii="Times New Roman" w:hAnsi="Times New Roman" w:cs="Times New Roman"/>
          <w:bCs/>
          <w:color w:val="000000"/>
          <w:sz w:val="24"/>
          <w:szCs w:val="24"/>
          <w:lang w:val="lt-LT"/>
        </w:rPr>
        <w:tab/>
      </w:r>
      <w:r>
        <w:rPr>
          <w:rFonts w:ascii="Times New Roman" w:hAnsi="Times New Roman" w:cs="Times New Roman"/>
          <w:b/>
          <w:bCs/>
          <w:color w:val="000000"/>
          <w:sz w:val="24"/>
          <w:szCs w:val="24"/>
          <w:lang w:val="lt-LT"/>
        </w:rPr>
        <w:tab/>
        <w:t>Komentaras</w:t>
      </w:r>
    </w:p>
    <w:p w:rsidR="00093845" w:rsidRDefault="000D779E">
      <w:pPr>
        <w:pStyle w:val="Style1"/>
        <w:tabs>
          <w:tab w:val="left" w:pos="709"/>
          <w:tab w:val="left" w:pos="1418"/>
        </w:tabs>
        <w:rPr>
          <w:rFonts w:ascii="Times New Roman" w:hAnsi="Times New Roman"/>
        </w:rPr>
      </w:pPr>
      <w:r>
        <w:rPr>
          <w:rFonts w:ascii="Times New Roman" w:hAnsi="Times New Roman"/>
          <w:color w:val="000000"/>
          <w:szCs w:val="24"/>
        </w:rPr>
        <w:t xml:space="preserve">1. </w:t>
      </w:r>
      <w:r>
        <w:rPr>
          <w:rFonts w:ascii="Times New Roman" w:hAnsi="Times New Roman"/>
        </w:rPr>
        <w:t xml:space="preserve">Pagal šioje dalyje nustatytą „dalyvavimo išimtį“ investuotojų - Lietuvos vienetų ar nuolatinių buveinių iš užsienio vienetų </w:t>
      </w:r>
      <w:r>
        <w:rPr>
          <w:rFonts w:ascii="Times New Roman" w:hAnsi="Times New Roman"/>
          <w:color w:val="000000"/>
          <w:szCs w:val="24"/>
        </w:rPr>
        <w:t xml:space="preserve">(išskyrus užsienio vienetus nurodytus PMĮ 35 str. 2 dalyje) </w:t>
      </w:r>
      <w:r>
        <w:rPr>
          <w:rFonts w:ascii="Times New Roman" w:hAnsi="Times New Roman"/>
        </w:rPr>
        <w:t>gaunami dividendai pelno mokesčiu neapmokestinami, jeigu:</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 xml:space="preserve">to užsienio vieneto pelnas apmokestinamas pelno mokesčiu ar jam tapačiu mokesčiu, </w:t>
      </w:r>
      <w:r>
        <w:rPr>
          <w:rFonts w:ascii="Times New Roman" w:hAnsi="Times New Roman"/>
          <w:b/>
          <w:color w:val="000000"/>
          <w:szCs w:val="24"/>
        </w:rPr>
        <w:t>ir</w:t>
      </w:r>
      <w:r>
        <w:rPr>
          <w:rFonts w:ascii="Times New Roman" w:hAnsi="Times New Roman"/>
          <w:color w:val="000000"/>
          <w:szCs w:val="24"/>
        </w:rPr>
        <w:t xml:space="preserve"> </w:t>
      </w:r>
    </w:p>
    <w:p w:rsidR="00093845" w:rsidRDefault="000D779E">
      <w:pPr>
        <w:pStyle w:val="Style1"/>
        <w:tabs>
          <w:tab w:val="left" w:pos="709"/>
          <w:tab w:val="left" w:pos="1077"/>
          <w:tab w:val="left" w:pos="1134"/>
          <w:tab w:val="left" w:pos="1418"/>
        </w:tabs>
        <w:rPr>
          <w:rFonts w:ascii="Times New Roman" w:hAnsi="Times New Roman"/>
          <w:strike/>
          <w:color w:val="000000"/>
          <w:szCs w:val="24"/>
        </w:rPr>
      </w:pPr>
      <w:r>
        <w:rPr>
          <w:rFonts w:ascii="Times New Roman" w:hAnsi="Times New Roman"/>
          <w:color w:val="000000"/>
          <w:szCs w:val="24"/>
        </w:rPr>
        <w:t>-</w:t>
      </w:r>
      <w:r>
        <w:rPr>
          <w:rFonts w:ascii="Times New Roman" w:hAnsi="Times New Roman"/>
          <w:color w:val="000000"/>
          <w:szCs w:val="24"/>
        </w:rPr>
        <w:tab/>
        <w:t xml:space="preserve">užsienio vienetas, išmokantis dividendus, nėra įregistruotas ar kitaip organizuotas tikslinėse teritorijose. </w:t>
      </w:r>
    </w:p>
    <w:p w:rsidR="00093845" w:rsidRDefault="000D779E">
      <w:pPr>
        <w:pStyle w:val="prastasiniatinklio"/>
        <w:spacing w:before="0" w:beforeAutospacing="0" w:after="0" w:afterAutospacing="0"/>
        <w:ind w:firstLine="720"/>
        <w:jc w:val="both"/>
      </w:pPr>
      <w:r>
        <w:t xml:space="preserve">2. </w:t>
      </w:r>
      <w:r>
        <w:rPr>
          <w:color w:val="000000"/>
        </w:rPr>
        <w:t xml:space="preserve">Taikant šios dalies nuostatas dėl iš užsienio vienetų gaunamų dividendų neapmokestinimo, Lietuvos vienetas </w:t>
      </w:r>
      <w:r>
        <w:t xml:space="preserve">turi turėti (ir mokesčių administratoriaus reikalavimu pateikti): </w:t>
      </w:r>
    </w:p>
    <w:p w:rsidR="00093845" w:rsidRDefault="000D779E">
      <w:pPr>
        <w:pStyle w:val="prastasiniatinklio"/>
        <w:spacing w:before="0" w:beforeAutospacing="0" w:after="0" w:afterAutospacing="0"/>
        <w:ind w:firstLine="720"/>
        <w:jc w:val="both"/>
      </w:pPr>
      <w:r>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rsidR="00093845" w:rsidRDefault="000D779E">
      <w:pPr>
        <w:pStyle w:val="prastasiniatinklio"/>
        <w:spacing w:before="0" w:beforeAutospacing="0" w:after="0" w:afterAutospacing="0"/>
        <w:jc w:val="both"/>
      </w:pPr>
      <w:r>
        <w:rPr>
          <w:bCs/>
        </w:rPr>
        <w:tab/>
        <w:t>2) kitus aukščiau minėtą faktą įrodančius dokumentus,</w:t>
      </w:r>
      <w:r>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prastasiniatinklio"/>
        <w:spacing w:before="0" w:beforeAutospacing="0" w:after="0" w:afterAutospacing="0"/>
        <w:jc w:val="both"/>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balsus suteikiančios akcijos (kapitalo dalys ar kitos teisės) nesudarys 10 proc. dividendus išmokėjusiame užsienio vienete).</w:t>
      </w:r>
    </w:p>
    <w:p w:rsidR="00093845" w:rsidRDefault="000D779E">
      <w:pPr>
        <w:pStyle w:val="Style1"/>
        <w:tabs>
          <w:tab w:val="left" w:pos="709"/>
          <w:tab w:val="left" w:pos="1077"/>
          <w:tab w:val="left" w:pos="1418"/>
        </w:tabs>
        <w:ind w:right="128"/>
        <w:rPr>
          <w:b/>
        </w:rPr>
      </w:pPr>
      <w:r>
        <w:t>Delspinigiai už ne laiku sumokėtą mokestį sumokami Mokesčių administravimo įstatymo nustatyta tvarka.</w:t>
      </w:r>
    </w:p>
    <w:p w:rsidR="00093845" w:rsidRDefault="00016DBB">
      <w:r>
        <w:rPr>
          <w:lang w:val="lt-LT"/>
        </w:rPr>
        <w:t xml:space="preserve">            (P</w:t>
      </w:r>
      <w:r w:rsidR="000D779E">
        <w:rPr>
          <w:lang w:val="lt-LT"/>
        </w:rPr>
        <w:t xml:space="preserve">akeista pagal VMI prie FM raštą 2011-08-04 Nr. </w:t>
      </w:r>
      <w:r w:rsidR="000D779E">
        <w:t>(18.10-31-1)-R-7412)</w:t>
      </w:r>
    </w:p>
    <w:p w:rsidR="00093845" w:rsidRDefault="00093845">
      <w:pPr>
        <w:rPr>
          <w:b/>
          <w:lang w:val="lt-LT"/>
        </w:rPr>
      </w:pPr>
    </w:p>
    <w:p w:rsidR="00093845" w:rsidRDefault="000D779E">
      <w:pPr>
        <w:tabs>
          <w:tab w:val="left" w:pos="709"/>
        </w:tabs>
        <w:ind w:firstLine="720"/>
        <w:jc w:val="both"/>
        <w:rPr>
          <w:b/>
          <w:lang w:val="lt-LT"/>
        </w:rPr>
      </w:pPr>
      <w:r>
        <w:rPr>
          <w:b/>
          <w:lang w:val="lt-LT"/>
        </w:rPr>
        <w:t>4. Lietuvos vienetas į pajamas neįtraukia iš užsienio vieneto gautų dividendų.</w:t>
      </w:r>
    </w:p>
    <w:p w:rsidR="00093845" w:rsidRDefault="000D779E">
      <w:pPr>
        <w:pStyle w:val="Antrats"/>
        <w:tabs>
          <w:tab w:val="left" w:pos="709"/>
          <w:tab w:val="left" w:pos="1077"/>
          <w:tab w:val="left" w:pos="1418"/>
          <w:tab w:val="left" w:pos="9348"/>
        </w:tabs>
        <w:ind w:right="128" w:firstLine="720"/>
        <w:jc w:val="both"/>
        <w:rPr>
          <w:b/>
          <w:color w:val="000000"/>
          <w:sz w:val="24"/>
          <w:szCs w:val="24"/>
          <w:lang w:val="lt-LT"/>
        </w:rPr>
      </w:pPr>
      <w:r>
        <w:rPr>
          <w:b/>
          <w:color w:val="000000"/>
          <w:sz w:val="24"/>
          <w:szCs w:val="24"/>
          <w:lang w:val="lt-LT"/>
        </w:rPr>
        <w:t>Komentaras</w:t>
      </w:r>
    </w:p>
    <w:p w:rsidR="00093845" w:rsidRDefault="000D779E">
      <w:pPr>
        <w:pStyle w:val="Antrats"/>
        <w:tabs>
          <w:tab w:val="left" w:pos="709"/>
          <w:tab w:val="left" w:pos="1077"/>
          <w:tab w:val="left" w:pos="1418"/>
        </w:tabs>
        <w:jc w:val="both"/>
        <w:rPr>
          <w:color w:val="000000"/>
          <w:sz w:val="24"/>
          <w:szCs w:val="24"/>
          <w:lang w:val="lt-LT"/>
        </w:rPr>
      </w:pPr>
      <w:r>
        <w:rPr>
          <w:color w:val="000000"/>
          <w:sz w:val="24"/>
          <w:szCs w:val="24"/>
          <w:lang w:val="lt-LT"/>
        </w:rPr>
        <w:tab/>
        <w:t xml:space="preserve">1. Lietuvos vienetai </w:t>
      </w:r>
      <w:r>
        <w:rPr>
          <w:sz w:val="24"/>
          <w:szCs w:val="24"/>
          <w:lang w:val="lt-LT"/>
        </w:rPr>
        <w:t xml:space="preserve">už turimas ar nuolatinės buveinės už jai priskirtas užsienio vienetų akcijas, kapitalo dalį ar kitas teises </w:t>
      </w:r>
      <w:r>
        <w:rPr>
          <w:color w:val="000000"/>
          <w:sz w:val="24"/>
          <w:szCs w:val="24"/>
          <w:lang w:val="lt-LT"/>
        </w:rPr>
        <w:t>iš užsienio vienetų</w:t>
      </w:r>
      <w:r>
        <w:rPr>
          <w:sz w:val="24"/>
          <w:szCs w:val="24"/>
          <w:lang w:val="lt-LT"/>
        </w:rPr>
        <w:t xml:space="preserve"> gaunamų dividendų</w:t>
      </w:r>
      <w:r>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rsidR="00093845" w:rsidRDefault="000D779E">
      <w:pPr>
        <w:rPr>
          <w:lang w:val="nb-NO"/>
        </w:rPr>
      </w:pPr>
      <w:r>
        <w:rPr>
          <w:lang w:val="nb-NO"/>
        </w:rPr>
        <w:t xml:space="preserve">           (Pagal VMI prie FM raštą 2010-06-23 Nr. (18.10-31-1)-R-6299)</w:t>
      </w:r>
    </w:p>
    <w:p w:rsidR="00093845" w:rsidRDefault="00093845">
      <w:pPr>
        <w:rPr>
          <w:lang w:val="nb-NO"/>
        </w:rPr>
      </w:pPr>
    </w:p>
    <w:p w:rsidR="00093845" w:rsidRDefault="000D779E" w:rsidP="00AF4003">
      <w:pPr>
        <w:spacing w:after="0"/>
        <w:ind w:firstLine="709"/>
        <w:jc w:val="both"/>
        <w:rPr>
          <w:b/>
          <w:iCs/>
          <w:strike/>
          <w:lang w:val="lt-LT"/>
        </w:rPr>
      </w:pPr>
      <w:r>
        <w:rPr>
          <w:b/>
          <w:lang w:val="lt-LT"/>
        </w:rPr>
        <w:t>5. Šio straipsnio 2 ir 3 dalių nuostatos dėl iš užsienio vienetų gaunamų dividendų neapmokestinimo netaikomos dividendams, kuriais užsienio vienetai sumažina pelną, apmokestinamą pelno mokesčiu ar jam tapačiu mokesčiu.</w:t>
      </w:r>
    </w:p>
    <w:p w:rsidR="00093845" w:rsidRDefault="000D779E" w:rsidP="00AF4003">
      <w:pPr>
        <w:spacing w:after="0"/>
        <w:jc w:val="both"/>
        <w:rPr>
          <w:rFonts w:ascii="TimesLT" w:hAnsi="TimesLT"/>
          <w:bCs/>
          <w:iCs/>
          <w:lang w:val="lt-LT"/>
        </w:rPr>
      </w:pPr>
      <w:r>
        <w:rPr>
          <w:rFonts w:ascii="TimesLT" w:hAnsi="TimesLT"/>
          <w:iCs/>
          <w:lang w:val="lt-LT"/>
        </w:rPr>
        <w:t>(</w:t>
      </w:r>
      <w:r w:rsidRPr="009C0219">
        <w:rPr>
          <w:iCs/>
        </w:rPr>
        <w:t>KEISTA:</w:t>
      </w:r>
      <w:r w:rsidRPr="009C0219">
        <w:rPr>
          <w:iCs/>
          <w:lang w:val="lt-LT"/>
        </w:rPr>
        <w:t xml:space="preserve"> </w:t>
      </w:r>
      <w:r w:rsidRPr="009C0219">
        <w:rPr>
          <w:iCs/>
        </w:rPr>
        <w:t>2016 03 22 įstatymu Nr. XII-2262 (nuo 2016 03 26)</w:t>
      </w:r>
      <w:r>
        <w:rPr>
          <w:rFonts w:ascii="TimesLT" w:hAnsi="TimesLT"/>
          <w:bCs/>
          <w:iCs/>
          <w:lang w:val="lt-LT"/>
        </w:rPr>
        <w:t>)</w:t>
      </w: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t xml:space="preserve"> </w:t>
      </w:r>
      <w:r>
        <w:rPr>
          <w:iCs/>
          <w:lang w:val="lt-LT"/>
        </w:rPr>
        <w:t xml:space="preserve">Todėl </w:t>
      </w:r>
      <w:r>
        <w:rPr>
          <w:color w:val="000000"/>
          <w:lang w:val="lt-LT"/>
        </w:rPr>
        <w:t xml:space="preserve">Lietuvos vienetų </w:t>
      </w:r>
      <w:r>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rsidR="00093845" w:rsidRDefault="000D779E">
      <w:pPr>
        <w:tabs>
          <w:tab w:val="left" w:pos="720"/>
          <w:tab w:val="left" w:pos="1077"/>
          <w:tab w:val="left" w:pos="1418"/>
        </w:tabs>
        <w:autoSpaceDE w:val="0"/>
        <w:autoSpaceDN w:val="0"/>
        <w:ind w:right="-5" w:firstLine="720"/>
        <w:jc w:val="both"/>
        <w:rPr>
          <w:rFonts w:ascii="TimesLT" w:hAnsi="TimesLT"/>
          <w:iCs/>
          <w:lang w:val="lt-LT"/>
        </w:rPr>
      </w:pPr>
      <w:r>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rsidR="00093845" w:rsidRDefault="000D779E">
      <w:pPr>
        <w:rPr>
          <w:iCs/>
          <w:lang w:val="lt-LT"/>
        </w:rPr>
      </w:pPr>
      <w:r>
        <w:t xml:space="preserve">           (Pa</w:t>
      </w:r>
      <w:r w:rsidR="00130B12">
        <w:t>keista</w:t>
      </w:r>
      <w:r>
        <w:t xml:space="preserve"> VMI prie FM 2017-11-14 raštu Nr. (32.42-31-1E)-RM-34608)</w:t>
      </w:r>
    </w:p>
    <w:p w:rsidR="00093845" w:rsidRDefault="000D779E">
      <w:pPr>
        <w:pStyle w:val="HTMLiankstoformatuotas"/>
        <w:jc w:val="both"/>
        <w:rPr>
          <w:rFonts w:ascii="Times New Roman" w:hAnsi="Times New Roman" w:cs="Times New Roman"/>
          <w:b/>
          <w:bCs/>
          <w:color w:val="000000"/>
          <w:sz w:val="24"/>
          <w:lang w:val="lt-LT"/>
        </w:rPr>
      </w:pPr>
      <w:r>
        <w:rPr>
          <w:b/>
          <w:bCs/>
          <w:color w:val="000000"/>
          <w:lang w:val="lt-LT"/>
        </w:rPr>
        <w:tab/>
      </w:r>
      <w:r>
        <w:rPr>
          <w:rFonts w:ascii="Times New Roman" w:hAnsi="Times New Roman" w:cs="Times New Roman"/>
          <w:b/>
          <w:bCs/>
          <w:color w:val="000000"/>
          <w:sz w:val="24"/>
          <w:lang w:val="lt-LT"/>
        </w:rPr>
        <w:tab/>
      </w:r>
    </w:p>
    <w:p w:rsidR="00093845" w:rsidRDefault="000D779E">
      <w:pPr>
        <w:tabs>
          <w:tab w:val="left" w:pos="720"/>
          <w:tab w:val="left" w:pos="1077"/>
          <w:tab w:val="left" w:pos="1418"/>
        </w:tabs>
        <w:jc w:val="both"/>
        <w:rPr>
          <w:b/>
          <w:bCs/>
          <w:color w:val="000000"/>
          <w:lang w:val="lt-LT"/>
        </w:rPr>
      </w:pPr>
      <w:bookmarkStart w:id="492" w:name="straipsnis36"/>
      <w:bookmarkEnd w:id="492"/>
      <w:r>
        <w:rPr>
          <w:b/>
          <w:bCs/>
          <w:color w:val="000000"/>
          <w:lang w:val="lt-LT"/>
        </w:rPr>
        <w:t xml:space="preserve">            36 STRAIPSNIS. Dividendų deklaracija</w:t>
      </w:r>
    </w:p>
    <w:p w:rsidR="00093845" w:rsidRDefault="000D779E" w:rsidP="00AF4003">
      <w:pPr>
        <w:tabs>
          <w:tab w:val="left" w:pos="720"/>
          <w:tab w:val="left" w:pos="1077"/>
          <w:tab w:val="left" w:pos="1418"/>
        </w:tabs>
        <w:spacing w:after="0"/>
        <w:jc w:val="both"/>
        <w:rPr>
          <w:b/>
          <w:lang w:val="lt-LT" w:eastAsia="lt-LT"/>
        </w:rPr>
      </w:pPr>
      <w:r>
        <w:rPr>
          <w:b/>
          <w:bCs/>
          <w:color w:val="000000"/>
          <w:lang w:val="lt-LT"/>
        </w:rPr>
        <w:t xml:space="preserve"> </w:t>
      </w:r>
      <w:r w:rsidR="00AF4003">
        <w:rPr>
          <w:b/>
          <w:bCs/>
          <w:color w:val="000000"/>
          <w:lang w:val="lt-LT"/>
        </w:rPr>
        <w:tab/>
      </w:r>
      <w:r>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rsidR="00093845" w:rsidRDefault="000D779E" w:rsidP="00AF4003">
      <w:pPr>
        <w:spacing w:after="0"/>
        <w:jc w:val="both"/>
        <w:rPr>
          <w:bCs/>
          <w:lang w:val="lt-LT" w:eastAsia="lt-LT"/>
        </w:rPr>
      </w:pPr>
      <w:r>
        <w:rPr>
          <w:lang w:val="lt-LT" w:eastAsia="lt-LT"/>
        </w:rPr>
        <w:t>(</w:t>
      </w:r>
      <w:r>
        <w:rPr>
          <w:lang w:eastAsia="lt-LT"/>
        </w:rPr>
        <w:t xml:space="preserve">KEISTA: </w:t>
      </w:r>
      <w:r w:rsidRPr="003F429C">
        <w:rPr>
          <w:iCs/>
        </w:rPr>
        <w:t>2016 03 22 įstatymu Nr. XII-2262 (nuo 2017 01 01)</w:t>
      </w:r>
      <w:r w:rsidRPr="00C222AD">
        <w:rPr>
          <w:bCs/>
          <w:iCs/>
          <w:lang w:val="lt-LT" w:eastAsia="lt-LT"/>
        </w:rPr>
        <w:t>)</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rFonts w:cs="Arial Unicode MS"/>
          <w:strike/>
          <w:color w:val="000000"/>
          <w:lang w:val="lt-LT"/>
        </w:rPr>
      </w:pPr>
      <w:r>
        <w:rPr>
          <w:rFonts w:cs="Arial Unicode MS"/>
          <w:color w:val="000000"/>
          <w:lang w:val="lt-LT"/>
        </w:rPr>
        <w:t>1.</w:t>
      </w:r>
      <w:r>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Pr>
          <w:rFonts w:cs="Arial Unicode MS"/>
          <w:b/>
          <w:color w:val="000000"/>
          <w:lang w:val="lt-LT"/>
        </w:rPr>
        <w:t>.</w:t>
      </w:r>
      <w:r>
        <w:rPr>
          <w:rFonts w:cs="Arial Unicode MS"/>
          <w:color w:val="000000"/>
          <w:lang w:val="lt-LT"/>
        </w:rPr>
        <w:t xml:space="preserve"> </w:t>
      </w:r>
    </w:p>
    <w:p w:rsidR="00093845" w:rsidRDefault="000D779E">
      <w:pPr>
        <w:tabs>
          <w:tab w:val="left" w:pos="720"/>
          <w:tab w:val="left" w:pos="1077"/>
          <w:tab w:val="left" w:pos="1418"/>
        </w:tabs>
        <w:ind w:firstLine="720"/>
        <w:jc w:val="both"/>
        <w:rPr>
          <w:rFonts w:cs="Arial Unicode MS"/>
          <w:b/>
          <w:bCs/>
          <w:color w:val="000000"/>
          <w:lang w:val="lt-LT"/>
        </w:rPr>
      </w:pPr>
      <w:r>
        <w:rPr>
          <w:rFonts w:cs="Arial Unicode MS"/>
          <w:color w:val="000000"/>
          <w:lang w:val="lt-LT"/>
        </w:rPr>
        <w:t xml:space="preserve">2. Nuo </w:t>
      </w:r>
      <w:r>
        <w:rPr>
          <w:rFonts w:cs="Arial Unicode MS"/>
          <w:bCs/>
          <w:color w:val="000000"/>
          <w:lang w:val="lt-LT"/>
        </w:rPr>
        <w:t>2004-07-01</w:t>
      </w:r>
      <w:r>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Pr>
          <w:rFonts w:cs="Arial Unicode MS"/>
          <w:bCs/>
          <w:color w:val="000000"/>
          <w:lang w:val="lt-LT"/>
        </w:rPr>
        <w:t>Valstybinės mokesčių inspekcijos prie Lietuvos Respublikos finansų ministerijos</w:t>
      </w:r>
      <w:r>
        <w:rPr>
          <w:rFonts w:cs="Arial Unicode MS"/>
          <w:b/>
          <w:bCs/>
          <w:color w:val="000000"/>
          <w:lang w:val="lt-LT"/>
        </w:rPr>
        <w:t xml:space="preserve"> </w:t>
      </w:r>
      <w:r>
        <w:rPr>
          <w:rFonts w:cs="Arial Unicode MS"/>
          <w:color w:val="000000"/>
          <w:lang w:val="lt-LT"/>
        </w:rPr>
        <w:t xml:space="preserve">viršininko 2004 m. gegužės 20 d. </w:t>
      </w:r>
      <w:r w:rsidR="00334961" w:rsidRPr="009C0219">
        <w:rPr>
          <w:rFonts w:cs="Arial Unicode MS"/>
          <w:lang w:val="lt-LT"/>
        </w:rPr>
        <w:t>įsakymu Nr. VA-101</w:t>
      </w:r>
      <w:r>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rsidR="00093845" w:rsidRDefault="000D779E">
      <w:pPr>
        <w:tabs>
          <w:tab w:val="left" w:pos="720"/>
          <w:tab w:val="left" w:pos="1077"/>
          <w:tab w:val="left" w:pos="1418"/>
        </w:tabs>
        <w:ind w:firstLine="720"/>
        <w:jc w:val="both"/>
        <w:rPr>
          <w:rFonts w:cs="Arial Unicode MS"/>
          <w:b/>
          <w:bCs/>
          <w:color w:val="000000"/>
          <w:lang w:val="lt-LT"/>
        </w:rPr>
      </w:pPr>
      <w:r>
        <w:rPr>
          <w:color w:val="000000"/>
          <w:lang w:val="lt-LT"/>
        </w:rPr>
        <w:t xml:space="preserve">3. Nuo </w:t>
      </w:r>
      <w:r>
        <w:rPr>
          <w:bCs/>
          <w:color w:val="000000"/>
          <w:lang w:val="lt-LT"/>
        </w:rPr>
        <w:t>2005-01-01</w:t>
      </w:r>
      <w:r>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rsidR="00093845" w:rsidRDefault="000D779E">
      <w:pPr>
        <w:jc w:val="both"/>
        <w:rPr>
          <w:rFonts w:cs="Arial Unicode MS"/>
          <w:bCs/>
          <w:color w:val="000000"/>
          <w:lang w:val="lt-LT"/>
        </w:rPr>
      </w:pPr>
      <w:r>
        <w:rPr>
          <w:color w:val="000000"/>
          <w:lang w:val="lt-LT"/>
        </w:rPr>
        <w:tab/>
      </w:r>
      <w:r>
        <w:rPr>
          <w:rFonts w:cs="Arial Unicode MS"/>
          <w:color w:val="000000"/>
          <w:lang w:val="lt-LT"/>
        </w:rPr>
        <w:t xml:space="preserve">4. Lietuvos vienetams ir užsienio vienetams išmokėtų dividendų bei iš šių vienetų gautų dividendų ir nuo jų išskaičiuoto pelno mokesčio deklaracijos teikiamos </w:t>
      </w:r>
      <w:r>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rsidR="00093845" w:rsidRDefault="000D779E">
      <w:pPr>
        <w:tabs>
          <w:tab w:val="left" w:pos="720"/>
          <w:tab w:val="left" w:pos="1077"/>
          <w:tab w:val="left" w:pos="1418"/>
        </w:tabs>
        <w:ind w:firstLine="720"/>
        <w:jc w:val="both"/>
        <w:rPr>
          <w:rFonts w:cs="Arial Unicode MS"/>
          <w:bCs/>
          <w:color w:val="000000"/>
          <w:lang w:val="lt-LT"/>
        </w:rPr>
      </w:pPr>
      <w:r>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rsidR="00093845" w:rsidRDefault="000D779E">
      <w:pPr>
        <w:ind w:firstLine="709"/>
        <w:jc w:val="both"/>
        <w:rPr>
          <w:lang w:val="lt-LT"/>
        </w:rPr>
      </w:pPr>
      <w:r>
        <w:rPr>
          <w:lang w:val="lt-LT"/>
        </w:rPr>
        <w:t xml:space="preserve">5. Apskaičiuojant ir deklaruojant pelno mokestį </w:t>
      </w:r>
      <w:r>
        <w:rPr>
          <w:u w:val="single"/>
          <w:lang w:val="lt-LT"/>
        </w:rPr>
        <w:t>nuo 2017 m. sausio 1 d.</w:t>
      </w:r>
      <w:r>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ir / arba iš neapmokestinto pelno paskirstytas pelnas (ar jo dalis) buvo išmokėtas fiziniams asmenims, </w:t>
      </w:r>
      <w:r>
        <w:rPr>
          <w:u w:val="single"/>
          <w:lang w:val="lt-LT"/>
        </w:rPr>
        <w:t>15 dienos.</w:t>
      </w:r>
    </w:p>
    <w:p w:rsidR="00093845" w:rsidRDefault="000D779E">
      <w:pPr>
        <w:jc w:val="both"/>
        <w:rPr>
          <w:color w:val="000000"/>
          <w:lang w:val="lt-LT"/>
        </w:rPr>
      </w:pPr>
      <w:r>
        <w:t xml:space="preserve">           (Pa</w:t>
      </w:r>
      <w:r w:rsidR="00B44EFE">
        <w:t>keista</w:t>
      </w:r>
      <w:r>
        <w:t xml:space="preserve"> VMI prie FM 2017-11-14 raštu Nr. (32.42-31-1E)-RM-34608) </w:t>
      </w:r>
    </w:p>
    <w:p w:rsidR="00093845" w:rsidRDefault="00093845">
      <w:pPr>
        <w:jc w:val="both"/>
        <w:rPr>
          <w:lang w:val="lt-LT"/>
        </w:rPr>
      </w:pPr>
    </w:p>
    <w:p w:rsidR="00093845" w:rsidRDefault="000D779E">
      <w:pPr>
        <w:jc w:val="center"/>
        <w:rPr>
          <w:b/>
          <w:lang w:val="lt-LT"/>
        </w:rPr>
      </w:pPr>
      <w:r>
        <w:rPr>
          <w:b/>
          <w:lang w:val="lt-LT"/>
        </w:rPr>
        <w:t>VIII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SPECIALIOS PAJAMŲ APMOKESTINIMO SĄLYGOS</w:t>
      </w:r>
    </w:p>
    <w:p w:rsidR="00093845" w:rsidRDefault="00093845">
      <w:pPr>
        <w:tabs>
          <w:tab w:val="left" w:pos="720"/>
          <w:tab w:val="left" w:pos="1077"/>
          <w:tab w:val="left" w:pos="1418"/>
        </w:tabs>
        <w:ind w:firstLine="720"/>
        <w:jc w:val="both"/>
        <w:rPr>
          <w:strike/>
          <w:lang w:val="lt-LT"/>
        </w:rPr>
      </w:pPr>
    </w:p>
    <w:p w:rsidR="00093845" w:rsidRDefault="000D779E">
      <w:pPr>
        <w:pStyle w:val="Antrat1"/>
        <w:jc w:val="left"/>
        <w:rPr>
          <w:rFonts w:ascii="Times New Roman" w:hAnsi="Times New Roman" w:cs="Times New Roman"/>
          <w:lang w:val="lt-LT"/>
        </w:rPr>
      </w:pPr>
      <w:bookmarkStart w:id="493" w:name="_*_37_STRAIPSNIS."/>
      <w:bookmarkEnd w:id="493"/>
      <w:r>
        <w:rPr>
          <w:rFonts w:ascii="Times New Roman" w:hAnsi="Times New Roman" w:cs="Times New Roman"/>
          <w:lang w:val="lt-LT"/>
        </w:rPr>
        <w:t xml:space="preserve">          37 STRAIPSNIS. Užsienio vieneto apmokestinimas</w:t>
      </w:r>
    </w:p>
    <w:p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rsidR="00093845" w:rsidRDefault="000D779E">
      <w:pPr>
        <w:jc w:val="both"/>
        <w:rPr>
          <w:bCs/>
          <w:iCs/>
          <w:lang w:val="lt-LT"/>
        </w:rPr>
      </w:pPr>
      <w:r>
        <w:rPr>
          <w:bCs/>
          <w:iCs/>
          <w:lang w:val="lt-LT"/>
        </w:rPr>
        <w:t>(</w:t>
      </w:r>
      <w:r>
        <w:rPr>
          <w:rStyle w:val="statymonr"/>
          <w:bCs/>
          <w:iCs/>
          <w:lang w:val="lt-LT"/>
        </w:rPr>
        <w:t>Ši s</w:t>
      </w:r>
      <w:r>
        <w:rPr>
          <w:bCs/>
          <w:iCs/>
          <w:lang w:val="lt-LT"/>
        </w:rPr>
        <w:t xml:space="preserve">traipsnio redakcija praėjus šešeriems kalendoriniams metams nuo 2003 m. birželio 3 d. Tarybos direktyvos 2003/48/EB dėl palūkanų, gautų iš taupymo pajamų, apmokestinimo taikymo pradžios. Pagal </w:t>
      </w:r>
      <w:r>
        <w:rPr>
          <w:rStyle w:val="datametai"/>
          <w:bCs/>
          <w:iCs/>
          <w:lang w:val="lt-LT"/>
        </w:rPr>
        <w:t>2004</w:t>
      </w:r>
      <w:r>
        <w:rPr>
          <w:bCs/>
          <w:iCs/>
          <w:lang w:val="lt-LT"/>
        </w:rPr>
        <w:t xml:space="preserve"> m. </w:t>
      </w:r>
      <w:r>
        <w:rPr>
          <w:rStyle w:val="datamnuo"/>
          <w:bCs/>
          <w:iCs/>
          <w:lang w:val="lt-LT"/>
        </w:rPr>
        <w:t xml:space="preserve">balandžio </w:t>
      </w:r>
      <w:r>
        <w:rPr>
          <w:rStyle w:val="datadiena"/>
          <w:bCs/>
          <w:iCs/>
          <w:lang w:val="lt-LT"/>
        </w:rPr>
        <w:t>29</w:t>
      </w:r>
      <w:r>
        <w:rPr>
          <w:bCs/>
          <w:iCs/>
          <w:lang w:val="lt-LT"/>
        </w:rPr>
        <w:t xml:space="preserve"> d. įstatymo Nr. </w:t>
      </w:r>
      <w:r>
        <w:rPr>
          <w:rStyle w:val="statymonr"/>
          <w:bCs/>
          <w:iCs/>
          <w:lang w:val="lt-LT"/>
        </w:rPr>
        <w:t>IX-2201 redakciją</w:t>
      </w:r>
      <w:r>
        <w:rPr>
          <w:bCs/>
          <w:iCs/>
          <w:lang w:val="lt-LT"/>
        </w:rPr>
        <w:t>)</w:t>
      </w:r>
    </w:p>
    <w:p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95"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rsidR="00093845" w:rsidRDefault="00093845">
      <w:pPr>
        <w:pStyle w:val="Paprastasistekstas"/>
        <w:spacing w:before="0" w:beforeAutospacing="0" w:after="0" w:afterAutospacing="0"/>
        <w:jc w:val="both"/>
        <w:rPr>
          <w:rFonts w:ascii="Times New Roman" w:hAnsi="Times New Roman" w:cs="Times New Roman"/>
          <w:bCs/>
          <w:lang w:val="lt-LT"/>
        </w:rPr>
      </w:pPr>
    </w:p>
    <w:p w:rsidR="00093845" w:rsidRPr="00EC07A8" w:rsidRDefault="00EC07A8" w:rsidP="00EC07A8">
      <w:pPr>
        <w:pStyle w:val="Antrat1"/>
        <w:jc w:val="both"/>
        <w:rPr>
          <w:rFonts w:ascii="Times New Roman" w:hAnsi="Times New Roman" w:cs="Times New Roman"/>
          <w:lang w:val="lt-LT"/>
        </w:rPr>
      </w:pPr>
      <w:bookmarkStart w:id="494" w:name="_371_STRAIPSNIS._Pajamų"/>
      <w:bookmarkStart w:id="495" w:name="straipsnis37_1p_2"/>
      <w:bookmarkEnd w:id="494"/>
      <w:r>
        <w:rPr>
          <w:rFonts w:ascii="Times New Roman" w:hAnsi="Times New Roman" w:cs="Times New Roman"/>
          <w:b w:val="0"/>
          <w:bCs w:val="0"/>
          <w:color w:val="000000"/>
          <w:lang w:val="lt-LT"/>
        </w:rPr>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Pajamų (sumų), išmokamų užsienio vienetui ar jo nuolatinei buveinei, neapmokestinimo prie pajamų šaltinio kriterijai ir reikalavimai</w:t>
      </w:r>
      <w:bookmarkEnd w:id="495"/>
      <w:r w:rsidR="000D779E" w:rsidRPr="00EC07A8">
        <w:rPr>
          <w:rFonts w:ascii="Times New Roman" w:hAnsi="Times New Roman" w:cs="Times New Roman"/>
          <w:lang w:val="lt-LT"/>
        </w:rPr>
        <w:t xml:space="preserve"> </w:t>
      </w:r>
    </w:p>
    <w:p w:rsidR="00093845" w:rsidRDefault="00093845">
      <w:pPr>
        <w:pStyle w:val="Pagrindinistekstas"/>
        <w:ind w:left="1800" w:hanging="1721"/>
        <w:rPr>
          <w:rFonts w:ascii="Times New Roman" w:hAnsi="Times New Roman" w:cs="Times New Roman"/>
          <w:lang w:val="lt-LT"/>
        </w:rPr>
      </w:pPr>
    </w:p>
    <w:p w:rsidR="00093845" w:rsidRDefault="000D779E">
      <w:pPr>
        <w:ind w:firstLine="720"/>
        <w:jc w:val="both"/>
        <w:rPr>
          <w:b/>
          <w:lang w:val="lt-LT"/>
        </w:rPr>
      </w:pPr>
      <w:r>
        <w:rPr>
          <w:b/>
          <w:lang w:val="lt-LT"/>
        </w:rPr>
        <w:t xml:space="preserve">1. Lietuvos vieneto arba užsienio vieneto Europos Sąjungos valstybėje narėje nuolatinės buveinės išmokamos Įstatymo 4 straipsnio 4 dalies 3 ir 5 punktuose nurodytos sumos neapmokestinamos </w:t>
      </w:r>
      <w:bookmarkStart w:id="496" w:name="11z"/>
      <w:bookmarkEnd w:id="496"/>
      <w:r>
        <w:rPr>
          <w:b/>
          <w:color w:val="000000"/>
          <w:lang w:val="lt-LT"/>
        </w:rPr>
        <w:t>pelno</w:t>
      </w:r>
      <w:r>
        <w:rPr>
          <w:b/>
          <w:lang w:val="lt-LT"/>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rsidR="00093845" w:rsidRDefault="000D779E">
      <w:pPr>
        <w:ind w:firstLine="720"/>
        <w:jc w:val="both"/>
        <w:rPr>
          <w:b/>
          <w:lang w:val="lt-LT"/>
        </w:rPr>
      </w:pPr>
      <w:r>
        <w:rPr>
          <w:b/>
          <w:lang w:val="lt-LT"/>
        </w:rPr>
        <w:t>2. Pajamų faktiškuoju savininku laikoma:</w:t>
      </w:r>
    </w:p>
    <w:p w:rsidR="00093845" w:rsidRDefault="000D779E">
      <w:pPr>
        <w:ind w:firstLine="720"/>
        <w:jc w:val="both"/>
        <w:rPr>
          <w:b/>
          <w:lang w:val="lt-LT"/>
        </w:rPr>
      </w:pPr>
      <w:r w:rsidRPr="003F429C">
        <w:rPr>
          <w:b/>
          <w:lang w:val="lt-LT"/>
        </w:rPr>
        <w:t>1)</w:t>
      </w:r>
      <w:r>
        <w:rPr>
          <w:b/>
          <w:lang w:val="lt-LT"/>
        </w:rPr>
        <w:t xml:space="preserve"> </w:t>
      </w:r>
      <w:r w:rsidRPr="003F429C">
        <w:rPr>
          <w:b/>
          <w:lang w:val="lt-LT"/>
        </w:rPr>
        <w:t>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rsidR="00093845" w:rsidRPr="003F429C" w:rsidRDefault="000D779E">
      <w:pPr>
        <w:ind w:firstLine="720"/>
        <w:jc w:val="both"/>
        <w:rPr>
          <w:b/>
          <w:lang w:val="lt-LT"/>
        </w:rPr>
      </w:pPr>
      <w:r w:rsidRPr="003F429C">
        <w:rPr>
          <w:b/>
          <w:lang w:val="lt-LT"/>
        </w:rPr>
        <w:t>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straipsnio a dalies iii punkte nustatyto</w:t>
      </w:r>
      <w:bookmarkStart w:id="497" w:name="12z"/>
      <w:bookmarkEnd w:id="497"/>
      <w:r w:rsidRPr="003F429C">
        <w:rPr>
          <w:b/>
          <w:color w:val="000000"/>
          <w:lang w:val="lt-LT"/>
        </w:rPr>
        <w:t xml:space="preserve"> mokesčio</w:t>
      </w:r>
      <w:r w:rsidRPr="003F429C">
        <w:rPr>
          <w:b/>
          <w:lang w:val="lt-LT"/>
        </w:rPr>
        <w:t xml:space="preserve"> arba „impot des non-residents/belasting der niet-verblijfhouders“ Belgijos Karalystėje, arba „Impuesto sobre la Renta de no Residentes“ Ispanijos Karalystėje</w:t>
      </w:r>
      <w:r>
        <w:rPr>
          <w:b/>
          <w:lang w:val="lt-LT"/>
        </w:rPr>
        <w:t xml:space="preserve">, </w:t>
      </w:r>
      <w:r w:rsidRPr="003F429C">
        <w:rPr>
          <w:b/>
          <w:lang w:val="lt-LT"/>
        </w:rPr>
        <w:t xml:space="preserve">arba kurio nors kito identiško </w:t>
      </w:r>
      <w:bookmarkStart w:id="498" w:name="13z"/>
      <w:bookmarkEnd w:id="498"/>
      <w:r w:rsidRPr="003F429C">
        <w:rPr>
          <w:b/>
          <w:color w:val="000000"/>
          <w:lang w:val="lt-LT"/>
        </w:rPr>
        <w:t>mokesčio</w:t>
      </w:r>
      <w:r w:rsidRPr="003F429C">
        <w:rPr>
          <w:b/>
          <w:lang w:val="lt-LT"/>
        </w:rPr>
        <w:t>, atsiradusio vėliau ar vietoj buvusio, mokėtoja.</w:t>
      </w:r>
    </w:p>
    <w:p w:rsidR="00093845" w:rsidRDefault="000D779E">
      <w:pPr>
        <w:ind w:firstLine="720"/>
        <w:jc w:val="both"/>
        <w:rPr>
          <w:b/>
          <w:lang w:val="lt-LT"/>
        </w:rPr>
      </w:pPr>
      <w:r>
        <w:rPr>
          <w:b/>
          <w:lang w:val="lt-LT"/>
        </w:rPr>
        <w:t>3. Šio straipsnio nuostatos taikomos, kai sumų išmokėjimo ES valstybės narės vienetui ar jo nuolatinei buveinei momentu ir ne mažiau kaip 2 metus iki šio išmokėjimo be pertraukų ES valstybių narių vienetai atitinka vieną iš šių kriterijų:</w:t>
      </w:r>
    </w:p>
    <w:p w:rsidR="00093845" w:rsidRPr="003F429C" w:rsidRDefault="000D779E">
      <w:pPr>
        <w:ind w:firstLine="720"/>
        <w:jc w:val="both"/>
        <w:rPr>
          <w:b/>
          <w:lang w:val="lt-LT"/>
        </w:rPr>
      </w:pPr>
      <w:r w:rsidRPr="003F429C">
        <w:rPr>
          <w:b/>
          <w:lang w:val="lt-LT"/>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rsidR="00093845" w:rsidRPr="003F429C" w:rsidRDefault="000D779E">
      <w:pPr>
        <w:ind w:firstLine="720"/>
        <w:jc w:val="both"/>
        <w:rPr>
          <w:b/>
          <w:lang w:val="lt-LT"/>
        </w:rPr>
      </w:pPr>
      <w:r w:rsidRPr="003F429C">
        <w:rPr>
          <w:b/>
          <w:lang w:val="lt-LT"/>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rsidR="00093845" w:rsidRPr="003F429C" w:rsidRDefault="000D779E">
      <w:pPr>
        <w:ind w:firstLine="720"/>
        <w:jc w:val="both"/>
        <w:rPr>
          <w:b/>
          <w:lang w:val="lt-LT"/>
        </w:rPr>
      </w:pPr>
      <w:r w:rsidRPr="003F429C">
        <w:rPr>
          <w:b/>
          <w:lang w:val="lt-LT"/>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rsidR="00093845" w:rsidRDefault="000D779E">
      <w:pPr>
        <w:ind w:firstLine="720"/>
        <w:jc w:val="both"/>
        <w:rPr>
          <w:b/>
          <w:lang w:val="lt-LT"/>
        </w:rPr>
      </w:pPr>
      <w:r>
        <w:rPr>
          <w:b/>
          <w:lang w:val="lt-LT"/>
        </w:rPr>
        <w:t>4. Jei nuolatinė buveinė laikoma Įstatymo 4 straipsnio 4 dalies 3 ir 5 punktuose nurodytų sumų mokėtoja ar faktiškąja savininke, tai jokia kita šio užsienio vieneto dalis nelaikoma šių sumų mokėtoja ar faktiškąja savininke.</w:t>
      </w:r>
    </w:p>
    <w:p w:rsidR="00093845" w:rsidRDefault="000D779E">
      <w:pPr>
        <w:ind w:firstLine="720"/>
        <w:jc w:val="both"/>
        <w:rPr>
          <w:b/>
          <w:lang w:val="lt-LT"/>
        </w:rPr>
      </w:pPr>
      <w:r>
        <w:rPr>
          <w:b/>
          <w:lang w:val="lt-LT"/>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rsidR="00093845" w:rsidRDefault="000D779E">
      <w:pPr>
        <w:ind w:firstLine="720"/>
        <w:jc w:val="both"/>
        <w:rPr>
          <w:b/>
          <w:lang w:val="lt-LT"/>
        </w:rPr>
      </w:pPr>
      <w:r>
        <w:rPr>
          <w:b/>
          <w:lang w:val="lt-LT"/>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rsidR="00093845" w:rsidRDefault="000D779E" w:rsidP="003F429C">
      <w:pPr>
        <w:pStyle w:val="Paprastasistekstas"/>
        <w:spacing w:beforeAutospacing="0" w:afterAutospacing="0"/>
        <w:ind w:firstLine="720"/>
        <w:jc w:val="both"/>
        <w:rPr>
          <w:rFonts w:ascii="Times New Roman" w:hAnsi="Times New Roman" w:cs="Times New Roman"/>
          <w:b/>
          <w:lang w:val="lt-LT"/>
        </w:rPr>
      </w:pPr>
      <w:r>
        <w:rPr>
          <w:rFonts w:ascii="Times New Roman" w:hAnsi="Times New Roman" w:cs="Times New Roman"/>
          <w:b/>
          <w:lang w:val="lt-LT"/>
        </w:rPr>
        <w:t>7. Šio straipsnio nuostatos taikomos taip pat valstybėms ir Europos Sąjungos valstybėms narėms priklausomoms teritorijoms, jeigu toks taikymas numatytas Europos Sąjungos teisės aktuose.</w:t>
      </w:r>
    </w:p>
    <w:p w:rsidR="00093845" w:rsidRDefault="000D779E">
      <w:pPr>
        <w:pStyle w:val="Paprastasistekstas"/>
        <w:ind w:firstLine="720"/>
        <w:jc w:val="both"/>
        <w:rPr>
          <w:rFonts w:ascii="Times New Roman" w:hAnsi="Times New Roman" w:cs="Times New Roman"/>
          <w:b/>
          <w:lang w:val="lt-LT"/>
        </w:rPr>
      </w:pPr>
      <w:r>
        <w:rPr>
          <w:rFonts w:ascii="Times New Roman" w:hAnsi="Times New Roman" w:cs="Times New Roman"/>
          <w:b/>
          <w:lang w:val="lt-LT"/>
        </w:rPr>
        <w:t>Komentaras</w:t>
      </w:r>
    </w:p>
    <w:p w:rsidR="00093845" w:rsidRPr="003F429C" w:rsidRDefault="000D779E">
      <w:pPr>
        <w:pStyle w:val="Paprastasistekstas"/>
        <w:ind w:firstLine="720"/>
        <w:jc w:val="both"/>
        <w:rPr>
          <w:rFonts w:ascii="Times New Roman" w:hAnsi="Times New Roman" w:cs="Times New Roman"/>
          <w:bCs/>
          <w:lang w:val="lt-LT"/>
        </w:rPr>
      </w:pPr>
      <w:r>
        <w:rPr>
          <w:rFonts w:ascii="Times New Roman" w:hAnsi="Times New Roman" w:cs="Times New Roman"/>
          <w:bCs/>
          <w:lang w:val="lt-LT"/>
        </w:rPr>
        <w:t>Komentaras rengiamas</w:t>
      </w:r>
    </w:p>
    <w:p w:rsidR="00EC07A8" w:rsidRPr="00480C1E" w:rsidRDefault="00EC07A8" w:rsidP="00EC07A8">
      <w:pPr>
        <w:pStyle w:val="Antrat1"/>
        <w:jc w:val="both"/>
        <w:rPr>
          <w:bCs w:val="0"/>
          <w:szCs w:val="22"/>
          <w:lang w:val="lt-LT"/>
        </w:rPr>
      </w:pPr>
      <w:bookmarkStart w:id="499" w:name="_*37(2)_straipsnis._Užsienio"/>
      <w:bookmarkEnd w:id="499"/>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rsidR="00093845" w:rsidRDefault="000D779E" w:rsidP="00EC07A8">
      <w:pPr>
        <w:jc w:val="both"/>
        <w:rPr>
          <w:b/>
          <w:bCs/>
          <w:lang w:val="lt-LT"/>
        </w:rPr>
      </w:pPr>
      <w:bookmarkStart w:id="500" w:name="_*37(3)_straipsnis._Gautos"/>
      <w:bookmarkEnd w:id="500"/>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rsidR="00093845" w:rsidRPr="009B63B7" w:rsidRDefault="000D779E" w:rsidP="003F429C">
      <w:pPr>
        <w:jc w:val="both"/>
        <w:rPr>
          <w:bCs/>
          <w:iCs/>
          <w:lang w:val="lt-LT"/>
        </w:rPr>
      </w:pPr>
      <w:r>
        <w:rPr>
          <w:bCs/>
          <w:lang w:val="lt-LT"/>
        </w:rPr>
        <w:t>(</w:t>
      </w:r>
      <w:r w:rsidRPr="009C0219">
        <w:rPr>
          <w:iCs/>
          <w:color w:val="000000"/>
          <w:lang w:eastAsia="lt-LT"/>
        </w:rPr>
        <w:t>KEISTA: 2005 12 20 įstatymu Nr. X-456 (nuo 2006 01 01)</w:t>
      </w:r>
      <w:r w:rsidR="00F33038">
        <w:rPr>
          <w:iCs/>
          <w:color w:val="000000"/>
          <w:lang w:eastAsia="lt-LT"/>
        </w:rPr>
        <w:t>,</w:t>
      </w:r>
      <w:r w:rsidR="00B90985" w:rsidRPr="00B90985">
        <w:t xml:space="preserve"> </w:t>
      </w:r>
      <w:r w:rsidR="00B90985" w:rsidRPr="00B90985">
        <w:rPr>
          <w:iCs/>
          <w:color w:val="000000"/>
          <w:lang w:eastAsia="lt-LT"/>
        </w:rPr>
        <w:t>nuostatos taikomos apskaičiuojant 2006 metais prasidėjusio ir vėlesnių mokestinių laikotarpių apmokestinamąjį pelną</w:t>
      </w:r>
      <w:r w:rsidRPr="00C222AD">
        <w:rPr>
          <w:bCs/>
          <w:iCs/>
          <w:lang w:val="lt-LT"/>
        </w:rPr>
        <w:t>)</w:t>
      </w:r>
    </w:p>
    <w:p w:rsidR="00093845" w:rsidRDefault="00093845">
      <w:pPr>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rsidR="00093845" w:rsidRDefault="00093845">
      <w:pPr>
        <w:jc w:val="both"/>
        <w:rPr>
          <w:lang w:val="lt-LT"/>
        </w:rPr>
      </w:pPr>
    </w:p>
    <w:p w:rsidR="00093845" w:rsidRDefault="00093845">
      <w:pPr>
        <w:tabs>
          <w:tab w:val="left" w:pos="720"/>
          <w:tab w:val="left" w:pos="1077"/>
          <w:tab w:val="left" w:pos="1418"/>
        </w:tabs>
        <w:jc w:val="both"/>
        <w:rPr>
          <w:lang w:val="lt-LT"/>
        </w:rPr>
      </w:pPr>
    </w:p>
    <w:p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t>VIII SKYRIUS</w:t>
      </w:r>
    </w:p>
    <w:p w:rsidR="00093845" w:rsidRDefault="00093845">
      <w:pPr>
        <w:pStyle w:val="Pagrindiniotekstotrauka"/>
        <w:ind w:firstLine="0"/>
        <w:jc w:val="center"/>
        <w:rPr>
          <w:rFonts w:ascii="Times New Roman" w:hAnsi="Times New Roman"/>
          <w:b/>
          <w:bCs/>
          <w:color w:val="000000"/>
          <w:lang w:val="lt-LT"/>
        </w:rPr>
      </w:pPr>
    </w:p>
    <w:p w:rsidR="00093845" w:rsidRDefault="000D779E">
      <w:pPr>
        <w:jc w:val="center"/>
        <w:rPr>
          <w:b/>
          <w:bCs/>
          <w:lang w:val="lt-LT"/>
        </w:rPr>
      </w:pPr>
      <w:r>
        <w:rPr>
          <w:b/>
          <w:bCs/>
          <w:lang w:val="lt-LT"/>
        </w:rPr>
        <w:t>SPECIALIOS PAJAMŲ APMOKESTINIMO SĄLYGOS</w:t>
      </w:r>
    </w:p>
    <w:p w:rsidR="00093845" w:rsidRDefault="000D779E">
      <w:pPr>
        <w:pStyle w:val="Antrat4"/>
        <w:ind w:hanging="567"/>
      </w:pPr>
      <w:r>
        <w:t xml:space="preserve">38 STRAIPSNIS. Turto ar turtinio komplekso nuomos apmokestinimo atvejai </w:t>
      </w:r>
    </w:p>
    <w:p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rsidR="00093845" w:rsidRDefault="000D779E" w:rsidP="00333488">
      <w:pPr>
        <w:spacing w:after="0"/>
        <w:jc w:val="both"/>
        <w:rPr>
          <w:bCs/>
          <w:lang w:val="fr-FR"/>
        </w:rPr>
      </w:pPr>
      <w:r>
        <w:rPr>
          <w:bCs/>
          <w:lang w:val="fr-FR"/>
        </w:rPr>
        <w:t>(</w:t>
      </w:r>
      <w:r w:rsidRPr="009C0219">
        <w:rPr>
          <w:iCs/>
          <w:color w:val="000000"/>
          <w:lang w:eastAsia="lt-LT"/>
        </w:rPr>
        <w:t>KEISTA: 2003 07 01 įstatymu Nr. IX-1659 (nuo 2003 07 25)</w:t>
      </w:r>
      <w:r w:rsidR="00F33038">
        <w:rPr>
          <w:iCs/>
          <w:color w:val="000000"/>
          <w:lang w:eastAsia="lt-LT"/>
        </w:rPr>
        <w:t>,</w:t>
      </w:r>
      <w:r w:rsidR="00B90985" w:rsidRPr="00B90985">
        <w:t xml:space="preserve"> </w:t>
      </w:r>
      <w:r w:rsidR="00B90985" w:rsidRPr="00B90985">
        <w:rPr>
          <w:iCs/>
          <w:color w:val="000000"/>
          <w:lang w:eastAsia="lt-LT"/>
        </w:rPr>
        <w:t>nuostatos taikomos apskaičiuojant 2002 metais prasidėjusio ir vėlesnių mokestinių laikotarpių apmokestinamąjį pelną</w:t>
      </w:r>
      <w:r>
        <w:rPr>
          <w:bCs/>
          <w:lang w:val="fr-FR"/>
        </w:rPr>
        <w:t xml:space="preserve">) </w:t>
      </w:r>
    </w:p>
    <w:p w:rsidR="00093845" w:rsidRDefault="000D779E">
      <w:pPr>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rsidR="00093845" w:rsidRDefault="000D779E">
      <w:pPr>
        <w:tabs>
          <w:tab w:val="left" w:pos="720"/>
          <w:tab w:val="left" w:pos="1077"/>
          <w:tab w:val="left" w:pos="1418"/>
        </w:tabs>
        <w:ind w:firstLine="720"/>
        <w:jc w:val="both"/>
        <w:rPr>
          <w:lang w:val="lt-LT"/>
        </w:rPr>
      </w:pPr>
      <w:r>
        <w:rPr>
          <w:lang w:val="lt-LT"/>
        </w:rPr>
        <w:t xml:space="preserve">Jeigu vieneto mokestinis laikotarpis nesutampa su kalendoriniais metais, tai šis straipsnis taikomas nuo 2002 m. prasidedančio mokestinio laikotarpio pradžios.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rsidR="00093845" w:rsidRDefault="00093845">
      <w:pPr>
        <w:tabs>
          <w:tab w:val="left" w:pos="720"/>
          <w:tab w:val="left" w:pos="1077"/>
          <w:tab w:val="left" w:pos="1418"/>
        </w:tabs>
        <w:ind w:firstLine="720"/>
        <w:jc w:val="both"/>
        <w:rPr>
          <w:b/>
          <w:bCs/>
          <w:lang w:val="lt-LT"/>
        </w:rPr>
      </w:pP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rsidR="00093845" w:rsidRDefault="00093845">
      <w:pPr>
        <w:pStyle w:val="Pagrindiniotekstotrauka2"/>
        <w:tabs>
          <w:tab w:val="left" w:pos="720"/>
          <w:tab w:val="left" w:pos="1077"/>
          <w:tab w:val="left" w:pos="1418"/>
        </w:tabs>
        <w:spacing w:line="240" w:lineRule="auto"/>
        <w:rPr>
          <w:b w:val="0"/>
          <w:bCs w:val="0"/>
        </w:rPr>
      </w:pPr>
    </w:p>
    <w:p w:rsidR="00093845" w:rsidRDefault="000D779E">
      <w:pPr>
        <w:pStyle w:val="Pagrindiniotekstotrauka2"/>
        <w:tabs>
          <w:tab w:val="left" w:pos="720"/>
          <w:tab w:val="left" w:pos="1077"/>
          <w:tab w:val="left" w:pos="1418"/>
        </w:tabs>
        <w:spacing w:line="240" w:lineRule="auto"/>
      </w:pPr>
      <w:r>
        <w:t>2)</w:t>
      </w:r>
      <w:r>
        <w:tab/>
        <w:t xml:space="preserve">nuomos mokesčio periodinių įmokų tvarkaraštyje numatyta, kad per trumpesnę nuomos laikotarpio dalį sumokama didesnė dalis išnuomoto vieneto ilgalaikio turto tikrosios rinkos kainos;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vieneto turto tikrosios rinkos kainos (nesvarbu ar laikotarpis, per kurį išmokama didesnė šios sumos dalis, yra įmokų tvarkaraščio pradžioje, viduryje ar pabaigoje). </w:t>
      </w:r>
    </w:p>
    <w:p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rsidR="00093845" w:rsidRDefault="00093845">
      <w:pPr>
        <w:pStyle w:val="Pagrindiniotekstotrauka2"/>
        <w:tabs>
          <w:tab w:val="left" w:pos="720"/>
          <w:tab w:val="left" w:pos="1077"/>
          <w:tab w:val="left" w:pos="1418"/>
        </w:tabs>
        <w:spacing w:line="240" w:lineRule="auto"/>
        <w:rPr>
          <w:b w:val="0"/>
          <w:bCs w:val="0"/>
        </w:rPr>
      </w:pPr>
    </w:p>
    <w:p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išnuomoto pastato tikrosios rinkos kainos dalį (60 000 Lt), apskaičiuodamas vieneto A 2003 metų pelno mokestį, pajamomis gali pripažinti skirtumą tarp to pastato įsigijimo kainos atėmus nusidėvėjimą ir to turto tikrosios rinkos kainos - 20 000 Lt. </w:t>
      </w:r>
    </w:p>
    <w:p w:rsidR="00093845" w:rsidRDefault="00093845">
      <w:pPr>
        <w:pStyle w:val="Pagrindiniotekstotrauka2"/>
        <w:tabs>
          <w:tab w:val="left" w:pos="720"/>
          <w:tab w:val="left" w:pos="1077"/>
          <w:tab w:val="left" w:pos="1418"/>
        </w:tabs>
        <w:spacing w:line="240" w:lineRule="auto"/>
        <w:rPr>
          <w:b w:val="0"/>
          <w:bCs w:val="0"/>
        </w:rPr>
      </w:pP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rsidR="00093845" w:rsidRDefault="00093845">
      <w:pPr>
        <w:pStyle w:val="Pagrindiniotekstotrauka3"/>
        <w:tabs>
          <w:tab w:val="left" w:pos="720"/>
          <w:tab w:val="left" w:pos="1077"/>
          <w:tab w:val="left" w:pos="1418"/>
        </w:tabs>
        <w:rPr>
          <w:rFonts w:ascii="Times New Roman" w:hAnsi="Times New Roman"/>
        </w:rPr>
      </w:pP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rsidR="00093845" w:rsidRDefault="000D779E">
      <w:pPr>
        <w:tabs>
          <w:tab w:val="left" w:pos="720"/>
          <w:tab w:val="left" w:pos="1077"/>
          <w:tab w:val="left" w:pos="1418"/>
        </w:tabs>
        <w:ind w:firstLine="720"/>
        <w:jc w:val="both"/>
        <w:rPr>
          <w:b/>
          <w:bCs/>
          <w:lang w:val="lt-LT"/>
        </w:rPr>
      </w:pPr>
      <w:r>
        <w:rPr>
          <w:b/>
          <w:bCs/>
          <w:lang w:val="fy-NL"/>
        </w:rPr>
        <w:t xml:space="preserve">Komentaras </w:t>
      </w:r>
    </w:p>
    <w:p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rsidR="00093845" w:rsidRDefault="00093845">
      <w:pPr>
        <w:tabs>
          <w:tab w:val="left" w:pos="720"/>
          <w:tab w:val="left" w:pos="1077"/>
          <w:tab w:val="left" w:pos="1418"/>
        </w:tabs>
        <w:ind w:firstLine="720"/>
        <w:jc w:val="both"/>
        <w:rPr>
          <w:lang w:val="lt-LT"/>
        </w:rPr>
      </w:pPr>
    </w:p>
    <w:p w:rsidR="00093845" w:rsidRDefault="000D779E">
      <w:pPr>
        <w:pStyle w:val="Pagrindiniotekstotrauka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rsidR="00093845" w:rsidRDefault="00093845">
      <w:pPr>
        <w:pStyle w:val="Pagrindiniotekstotrauka2"/>
        <w:tabs>
          <w:tab w:val="left" w:pos="720"/>
          <w:tab w:val="left" w:pos="1077"/>
          <w:tab w:val="left" w:pos="1418"/>
        </w:tabs>
        <w:spacing w:line="240" w:lineRule="auto"/>
        <w:rPr>
          <w:b w:val="0"/>
          <w:bCs w:val="0"/>
        </w:rPr>
      </w:pPr>
    </w:p>
    <w:p w:rsidR="00093845" w:rsidRDefault="000D779E">
      <w:pPr>
        <w:pStyle w:val="Pagrindiniotekstotrauka2"/>
        <w:tabs>
          <w:tab w:val="left" w:pos="720"/>
          <w:tab w:val="left" w:pos="1077"/>
          <w:tab w:val="left" w:pos="1418"/>
        </w:tabs>
        <w:spacing w:line="240" w:lineRule="auto"/>
      </w:pPr>
      <w:r>
        <w:t>2.</w:t>
      </w:r>
      <w:r>
        <w:tab/>
        <w:t xml:space="preserve">Šio straipsnio 1 dalyje nurodyto turto pardavimo pajamos įskaitomos į pajamas to mokestinio laikotarpio, kurį šis turtas buvo perduotas nuomininkui to turto tikrąja rinkos kaina. </w:t>
      </w:r>
    </w:p>
    <w:p w:rsidR="00093845" w:rsidRDefault="000D779E">
      <w:pPr>
        <w:pStyle w:val="Pagrindiniotekstotrauka2"/>
        <w:tabs>
          <w:tab w:val="left" w:pos="720"/>
          <w:tab w:val="left" w:pos="1077"/>
          <w:tab w:val="left" w:pos="1418"/>
        </w:tabs>
        <w:spacing w:line="240" w:lineRule="auto"/>
      </w:pPr>
      <w:r>
        <w:t xml:space="preserve">Komentaras </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Jeigu perduodamas vieneto turtas, kuriam buvo skaičiuojamas nusidėvėjimas pelno mokesčiui apskaičiuoti, įsigijimo kaina tam turtui mažinama nusidėvėjimo suma, įtraukta į ribojamų dydžių leidžiamus atskaitymus. </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rsidR="00093845" w:rsidRDefault="000D779E">
      <w:pPr>
        <w:pStyle w:val="Pagrindiniotekstotrauka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rsidR="00093845" w:rsidRDefault="00093845">
      <w:pPr>
        <w:tabs>
          <w:tab w:val="left" w:pos="720"/>
          <w:tab w:val="left" w:pos="1077"/>
          <w:tab w:val="left" w:pos="1418"/>
        </w:tabs>
        <w:ind w:firstLine="720"/>
        <w:jc w:val="both"/>
        <w:rPr>
          <w:b/>
          <w:bCs/>
          <w:lang w:val="lt-LT"/>
        </w:rPr>
      </w:pP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rsidR="00093845" w:rsidRDefault="00093845">
      <w:pPr>
        <w:tabs>
          <w:tab w:val="left" w:pos="720"/>
          <w:tab w:val="left" w:pos="1077"/>
          <w:tab w:val="left" w:pos="1134"/>
          <w:tab w:val="left" w:pos="1418"/>
        </w:tabs>
        <w:ind w:firstLine="720"/>
        <w:jc w:val="both"/>
        <w:rPr>
          <w:b/>
          <w:lang w:val="lt-LT"/>
        </w:rPr>
      </w:pPr>
    </w:p>
    <w:p w:rsidR="003E38A1" w:rsidRDefault="003E38A1" w:rsidP="003E38A1">
      <w:pPr>
        <w:jc w:val="both"/>
        <w:rPr>
          <w:b/>
          <w:bCs/>
          <w:lang w:val="lt-LT"/>
        </w:rPr>
      </w:pPr>
      <w:bookmarkStart w:id="501" w:name="_39_straipsnis._Kontroliuojamųjų"/>
      <w:bookmarkEnd w:id="501"/>
    </w:p>
    <w:p w:rsidR="00093845" w:rsidRPr="003E38A1" w:rsidRDefault="003E38A1" w:rsidP="003E38A1">
      <w:pPr>
        <w:pStyle w:val="Antrat4"/>
        <w:ind w:hanging="567"/>
      </w:pPr>
      <w:bookmarkStart w:id="502" w:name="_38_straipsnis._Turto"/>
      <w:bookmarkStart w:id="503" w:name="_381_STRAIPSNIS._"/>
      <w:bookmarkEnd w:id="502"/>
      <w:bookmarkEnd w:id="503"/>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Tarptautinio vežimo jūrų laivais arba tarptautinio vežimo jūrų laivais ir su juo tiesiogiai susijusios veiklos pajamų apmokestinimas.</w:t>
      </w:r>
    </w:p>
    <w:p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rsidR="00093845" w:rsidRDefault="000D779E" w:rsidP="00333488">
      <w:pPr>
        <w:pStyle w:val="tajtip"/>
        <w:spacing w:before="0" w:beforeAutospacing="0" w:after="0" w:afterAutospacing="0"/>
        <w:jc w:val="both"/>
        <w:rPr>
          <w:iCs/>
        </w:rPr>
      </w:pPr>
      <w:r>
        <w:rPr>
          <w:iCs/>
        </w:rPr>
        <w:t xml:space="preserve">(KEISTA: </w:t>
      </w:r>
      <w:r w:rsidRPr="00CE6C73">
        <w:rPr>
          <w:iCs/>
        </w:rPr>
        <w:t>2017 06 01 įstatymu Nr. XIII-405 (nuo 2017 06 10)</w:t>
      </w:r>
      <w:r>
        <w:rPr>
          <w:iCs/>
        </w:rPr>
        <w:t>, taikoma apskaičiuojant 2017 metais prasidėjusio mokestinio laikotarpio ir vėlesnių mokestinių laikotarpių apmokestinamąjį pelną)</w:t>
      </w:r>
    </w:p>
    <w:p w:rsidR="00093845" w:rsidRPr="0065344A" w:rsidRDefault="00093845">
      <w:pPr>
        <w:ind w:firstLine="567"/>
        <w:jc w:val="both"/>
        <w:rPr>
          <w:b/>
          <w:lang w:val="lt-LT"/>
        </w:rPr>
      </w:pPr>
    </w:p>
    <w:p w:rsidR="00093845" w:rsidRPr="0065344A" w:rsidRDefault="000D779E">
      <w:pPr>
        <w:ind w:firstLine="567"/>
        <w:jc w:val="both"/>
        <w:rPr>
          <w:b/>
          <w:lang w:val="lt-LT"/>
        </w:rPr>
      </w:pPr>
      <w:r w:rsidRPr="0065344A">
        <w:rPr>
          <w:b/>
          <w:lang w:val="lt-LT"/>
        </w:rPr>
        <w:t xml:space="preserve">Komentaras </w:t>
      </w:r>
    </w:p>
    <w:p w:rsidR="00093845" w:rsidRPr="0065344A" w:rsidRDefault="000D779E">
      <w:pPr>
        <w:ind w:firstLine="567"/>
        <w:jc w:val="both"/>
        <w:rPr>
          <w:lang w:val="lt-LT"/>
        </w:rPr>
      </w:pPr>
      <w:r w:rsidRPr="0065344A">
        <w:rPr>
          <w:lang w:val="lt-LT"/>
        </w:rPr>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96" w:history="1">
        <w:r>
          <w:rPr>
            <w:rStyle w:val="Hipersaitas"/>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tarptautinio vežimo jūrų laivais ir su tuo tiesiogiai susijusios veiklos. Pats laivybos vienetas, pasirinkęs mokėti fiksuotą pelno mokestį, visą apmokestinimo fiksuotu 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rsidR="00093845" w:rsidRDefault="000D779E">
      <w:pPr>
        <w:ind w:firstLine="567"/>
        <w:jc w:val="both"/>
      </w:pPr>
      <w:r>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tarptautinio vežimo jūrų laivais ir su tuo tiesiogiai susijusios veiklos pirmuoju mokestiniu laikotarpiu galės taikyti apmokestinimo fiksuotu pelno mokesčiu tvarką tik tuo atveju, jeigu nuo pirmos įregistravimo dienos 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rsidR="00093845" w:rsidRDefault="000D779E">
      <w:pPr>
        <w:ind w:firstLine="567"/>
        <w:jc w:val="both"/>
        <w:rPr>
          <w:bCs/>
        </w:rPr>
      </w:pPr>
      <w:r>
        <w:rPr>
          <w:bCs/>
        </w:rPr>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rsidR="00093845" w:rsidRDefault="00093845">
      <w:pPr>
        <w:ind w:firstLine="567"/>
        <w:jc w:val="both"/>
      </w:pPr>
    </w:p>
    <w:p w:rsidR="00093845" w:rsidRDefault="000D779E" w:rsidP="00333488">
      <w:pPr>
        <w:spacing w:after="0"/>
        <w:ind w:firstLine="567"/>
        <w:jc w:val="both"/>
        <w:rPr>
          <w:b/>
        </w:rPr>
      </w:pPr>
      <w:r>
        <w:rPr>
          <w:b/>
        </w:rPr>
        <w:t>1)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kaip numatyta Lietuvos Respublikos prekybinės laivybos įstatymo 2 straipsnyje, jūrų laivus (krovininius, konteinerinius, tanklaivius, keleivinius įvažiuojamuosius, keleivinius, kruizinius), kurie plaukioja su Lietuvos Respublikos arba kitos Europos ekonominės erdvės valstybės vėliava ir yra naudojami tarptautiniam vežimui jūrų laivais arba tarptautiniam vežimui jūrų laivais ar su juo tiesiogiai susijusiai veiklai;</w:t>
      </w:r>
    </w:p>
    <w:p w:rsidR="00093845" w:rsidRDefault="000D779E" w:rsidP="00333488">
      <w:pPr>
        <w:pStyle w:val="tajtip"/>
        <w:spacing w:before="0" w:beforeAutospacing="0" w:after="0" w:afterAutospacing="0"/>
        <w:jc w:val="both"/>
        <w:rPr>
          <w:iCs/>
        </w:rPr>
      </w:pPr>
      <w:r>
        <w:rPr>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rsidR="00093845" w:rsidRDefault="000D779E">
      <w:pPr>
        <w:ind w:firstLine="567"/>
        <w:jc w:val="both"/>
      </w:pPr>
      <w:r>
        <w:t>- turėti nuosavybės teise, arba</w:t>
      </w:r>
    </w:p>
    <w:p w:rsidR="00093845" w:rsidRDefault="000D779E">
      <w:pPr>
        <w:ind w:firstLine="567"/>
        <w:jc w:val="both"/>
      </w:pPr>
      <w:r>
        <w:t>- valdyti pagal finansinės nuomos sutartį, kurioje numatytas nuosavybės teisės perėjimas, arba</w:t>
      </w:r>
    </w:p>
    <w:p w:rsidR="00093845" w:rsidRDefault="000D779E">
      <w:pPr>
        <w:ind w:firstLine="567"/>
        <w:jc w:val="both"/>
      </w:pPr>
      <w:r>
        <w:t>- valdyti pirkimo-pardavimo ar nuomos sutarties, kurioje numatytas nuosavybės teisės perėjimas, pagrindu, arba</w:t>
      </w:r>
    </w:p>
    <w:p w:rsidR="00093845" w:rsidRDefault="000D779E">
      <w:pPr>
        <w:ind w:firstLine="567"/>
        <w:jc w:val="both"/>
      </w:pPr>
      <w:r>
        <w:t>- nuomotis laivo nuomos be įgulos sutarties (bareboat charter) pagrindu, arba</w:t>
      </w:r>
    </w:p>
    <w:p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rsidR="00093845" w:rsidRDefault="000D779E">
      <w:pPr>
        <w:ind w:firstLine="567"/>
        <w:jc w:val="both"/>
      </w:pPr>
      <w:r>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valdytų jūrų laivų  naudingosios talpos (toliau – NT), bet ir nuo minėtais pagrindais laivybos vieneto dalį mokestinio laikotarpio valdytų jūrų laivų, kurie plaukioja su Lietuvos Respublikos arba kitos Europos ekonominės erdvės valstybės vėliava ir yra naudojami tarptautiniam vežimui jūrų laivais arba tarptautiniam vežimui jūrų laivais ar su juo tiesiogiai susijusiai veiklai</w:t>
      </w:r>
      <w:r>
        <w:rPr>
          <w:b/>
        </w:rPr>
        <w:t xml:space="preserve"> </w:t>
      </w:r>
      <w:r>
        <w:t xml:space="preserve">laivų NT. </w:t>
      </w:r>
    </w:p>
    <w:p w:rsidR="00093845" w:rsidRDefault="00093845">
      <w:pPr>
        <w:ind w:firstLine="567"/>
        <w:jc w:val="both"/>
      </w:pPr>
    </w:p>
    <w:p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rsidR="00093845" w:rsidRDefault="000D779E" w:rsidP="00333488">
      <w:pPr>
        <w:pStyle w:val="tajtip"/>
        <w:spacing w:before="0" w:beforeAutospacing="0" w:after="0" w:afterAutospacing="0"/>
        <w:jc w:val="both"/>
        <w:rPr>
          <w:iCs/>
        </w:rPr>
      </w:pPr>
      <w:r>
        <w:rPr>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97" w:history="1">
        <w:r>
          <w:rPr>
            <w:rStyle w:val="Hipersaitas"/>
          </w:rPr>
          <w:t>įsakymu Nr. VA-42</w:t>
        </w:r>
      </w:hyperlink>
      <w:r>
        <w:t>) nustatyto turinio pranešimą (apie ištikusias nenugalimos jėgos aplinkybes, atsisakymą mokėti ar teisės mokėti fiksuotą pelno mokestį praradimą).</w:t>
      </w:r>
    </w:p>
    <w:p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tc>
          <w:tcPr>
            <w:tcW w:w="9732" w:type="dxa"/>
            <w:tcBorders>
              <w:top w:val="single" w:sz="4" w:space="0" w:color="auto"/>
              <w:left w:val="single" w:sz="4" w:space="0" w:color="auto"/>
              <w:bottom w:val="single" w:sz="4" w:space="0" w:color="auto"/>
              <w:right w:val="single" w:sz="4" w:space="0" w:color="auto"/>
            </w:tcBorders>
          </w:tcPr>
          <w:p w:rsidR="00093845" w:rsidRDefault="000D779E">
            <w:pPr>
              <w:ind w:firstLine="567"/>
              <w:jc w:val="both"/>
            </w:pPr>
            <w:r>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rsidR="00093845" w:rsidRDefault="000D779E">
            <w:pPr>
              <w:ind w:firstLine="567"/>
              <w:jc w:val="both"/>
            </w:pPr>
            <w:r>
              <w:t xml:space="preserve">      </w:t>
            </w:r>
          </w:p>
        </w:tc>
      </w:tr>
    </w:tbl>
    <w:p w:rsidR="00093845" w:rsidRDefault="00093845">
      <w:pPr>
        <w:jc w:val="both"/>
        <w:rPr>
          <w:b/>
        </w:rPr>
      </w:pPr>
    </w:p>
    <w:p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rsidR="00093845" w:rsidRDefault="000D779E" w:rsidP="00333488">
      <w:pPr>
        <w:pStyle w:val="tajtip"/>
        <w:spacing w:before="0" w:beforeAutospacing="0" w:after="0" w:afterAutospacing="0"/>
        <w:jc w:val="both"/>
        <w:rPr>
          <w:iCs/>
        </w:rPr>
      </w:pPr>
      <w:r>
        <w:rPr>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pPr>
    </w:p>
    <w:p w:rsidR="00093845" w:rsidRDefault="000D779E">
      <w:pPr>
        <w:ind w:firstLine="567"/>
        <w:jc w:val="both"/>
        <w:rPr>
          <w:b/>
        </w:rPr>
      </w:pPr>
      <w:r>
        <w:rPr>
          <w:b/>
        </w:rPr>
        <w:t>Komentaras</w:t>
      </w:r>
    </w:p>
    <w:p w:rsidR="00093845" w:rsidRDefault="000D779E">
      <w:pPr>
        <w:ind w:firstLine="567"/>
        <w:jc w:val="both"/>
      </w:pPr>
      <w:r>
        <w:t>Laivybos vienetas, siekiantis įgyti ir/ar išlaikyti teisę mokėti fiksuotą pelno mokestį, turi užtikrinti, kad visą apmokestinimo fiksuotu pelno mokesčiu tvarkos taikymo laikotarpį jo:</w:t>
      </w:r>
    </w:p>
    <w:p w:rsidR="00093845" w:rsidRDefault="000D779E" w:rsidP="00636C65">
      <w:pPr>
        <w:pStyle w:val="Sraopastraipa"/>
        <w:numPr>
          <w:ilvl w:val="0"/>
          <w:numId w:val="40"/>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kurie plaukioja su Lietuvos Respublikos arba kitos Europos ekonominės erdvės valstybės vėliava, NT, </w:t>
      </w:r>
      <w:r>
        <w:rPr>
          <w:i/>
        </w:rPr>
        <w:t>arba</w:t>
      </w:r>
      <w:r>
        <w:t xml:space="preserve">  </w:t>
      </w:r>
    </w:p>
    <w:p w:rsidR="00093845" w:rsidRDefault="000D779E" w:rsidP="00636C65">
      <w:pPr>
        <w:pStyle w:val="Sraopastraipa"/>
        <w:numPr>
          <w:ilvl w:val="0"/>
          <w:numId w:val="40"/>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rsidR="00093845" w:rsidRPr="0065344A" w:rsidRDefault="00093845">
      <w:pPr>
        <w:ind w:firstLine="567"/>
        <w:jc w:val="both"/>
        <w:rPr>
          <w:b/>
          <w:lang w:val="lt-LT"/>
        </w:rPr>
      </w:pPr>
    </w:p>
    <w:p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rsidR="00093845" w:rsidRDefault="000D779E" w:rsidP="00333488">
      <w:pPr>
        <w:pStyle w:val="tajtip"/>
        <w:spacing w:before="0" w:beforeAutospacing="0" w:after="0" w:afterAutospacing="0"/>
        <w:jc w:val="both"/>
        <w:rPr>
          <w:iCs/>
        </w:rPr>
      </w:pPr>
      <w:r>
        <w:rPr>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567"/>
        <w:jc w:val="both"/>
        <w:rPr>
          <w:b/>
          <w:lang w:val="lt-LT"/>
        </w:rPr>
      </w:pPr>
    </w:p>
    <w:p w:rsidR="00093845" w:rsidRPr="0065344A" w:rsidRDefault="000D779E">
      <w:pPr>
        <w:ind w:firstLine="567"/>
        <w:jc w:val="both"/>
        <w:rPr>
          <w:b/>
          <w:lang w:val="lt-LT"/>
        </w:rPr>
      </w:pPr>
      <w:r w:rsidRPr="0065344A">
        <w:rPr>
          <w:b/>
          <w:lang w:val="lt-LT"/>
        </w:rPr>
        <w:t>Komentaras</w:t>
      </w:r>
    </w:p>
    <w:p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rsidR="00093845" w:rsidRPr="0065344A" w:rsidRDefault="000D779E">
      <w:pPr>
        <w:ind w:firstLine="567"/>
        <w:jc w:val="both"/>
        <w:rPr>
          <w:lang w:val="lt-LT"/>
        </w:rPr>
      </w:pPr>
      <w:r w:rsidRPr="0065344A">
        <w:rPr>
          <w:lang w:val="lt-LT"/>
        </w:rPr>
        <w:t>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darbuotojų apmokymus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rsidR="00093845" w:rsidRPr="0065344A" w:rsidRDefault="00093845">
      <w:pPr>
        <w:ind w:firstLine="567"/>
        <w:jc w:val="both"/>
        <w:rPr>
          <w:b/>
          <w:lang w:val="lt-LT"/>
        </w:rPr>
      </w:pPr>
    </w:p>
    <w:p w:rsidR="00093845" w:rsidRPr="0065344A" w:rsidRDefault="000D779E" w:rsidP="00333488">
      <w:pPr>
        <w:spacing w:after="0"/>
        <w:ind w:firstLine="567"/>
        <w:jc w:val="both"/>
        <w:rPr>
          <w:b/>
          <w:lang w:val="lt-LT"/>
        </w:rPr>
      </w:pPr>
      <w:r w:rsidRPr="0065344A">
        <w:rPr>
          <w:b/>
          <w:lang w:val="lt-LT"/>
        </w:rPr>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rsidR="00093845" w:rsidRDefault="000D779E" w:rsidP="00333488">
      <w:pPr>
        <w:pStyle w:val="tajtip"/>
        <w:spacing w:before="0" w:beforeAutospacing="0" w:after="0" w:afterAutospacing="0"/>
        <w:jc w:val="both"/>
        <w:rPr>
          <w:iCs/>
        </w:rPr>
      </w:pPr>
      <w:r>
        <w:rPr>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567"/>
        <w:jc w:val="both"/>
        <w:rPr>
          <w:b/>
          <w:lang w:val="lt-LT"/>
        </w:rPr>
      </w:pPr>
    </w:p>
    <w:p w:rsidR="00093845" w:rsidRPr="0065344A" w:rsidRDefault="000D779E">
      <w:pPr>
        <w:ind w:firstLine="567"/>
        <w:jc w:val="both"/>
        <w:rPr>
          <w:b/>
          <w:lang w:val="lt-LT"/>
        </w:rPr>
      </w:pPr>
      <w:r w:rsidRPr="0065344A">
        <w:rPr>
          <w:b/>
          <w:lang w:val="lt-LT"/>
        </w:rPr>
        <w:t>Komentaras</w:t>
      </w:r>
    </w:p>
    <w:p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98" w:history="1">
        <w:r w:rsidRPr="0065344A">
          <w:rPr>
            <w:rStyle w:val="Hipersaitas"/>
            <w:lang w:val="lt-LT"/>
          </w:rPr>
          <w:t>Lietuvos Respublikos saugios laivybos įstatymas</w:t>
        </w:r>
      </w:hyperlink>
      <w:r w:rsidRPr="0065344A">
        <w:rPr>
          <w:lang w:val="lt-LT"/>
        </w:rPr>
        <w:t xml:space="preserve">, </w:t>
      </w:r>
      <w:hyperlink r:id="rId99"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100"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01" w:history="1">
        <w:r>
          <w:rPr>
            <w:rStyle w:val="Hipersaitas"/>
          </w:rPr>
          <w:t>www.msa.lt</w:t>
        </w:r>
      </w:hyperlink>
      <w:r>
        <w:t xml:space="preserve">). </w:t>
      </w:r>
    </w:p>
    <w:p w:rsidR="00093845" w:rsidRDefault="00093845">
      <w:pPr>
        <w:ind w:firstLine="567"/>
        <w:jc w:val="both"/>
        <w:rPr>
          <w:b/>
        </w:rPr>
      </w:pPr>
    </w:p>
    <w:p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rsidR="00093845" w:rsidRDefault="000D779E" w:rsidP="00333488">
      <w:pPr>
        <w:pStyle w:val="tajtip"/>
        <w:spacing w:before="0" w:beforeAutospacing="0" w:after="0" w:afterAutospacing="0"/>
        <w:jc w:val="both"/>
        <w:rPr>
          <w:iCs/>
        </w:rPr>
      </w:pPr>
      <w:r>
        <w:rPr>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aplinkybių laivybos vienetas nebeatitinka šio straipsnio 1 dalyje išvardintų kriterijų, savanoriškai atsisako teisės mokėti fiksuotą pelno mokestį arba 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rsidR="00093845" w:rsidRDefault="00093845">
      <w:pPr>
        <w:ind w:firstLine="567"/>
        <w:jc w:val="both"/>
        <w:rPr>
          <w:b/>
        </w:rPr>
      </w:pPr>
    </w:p>
    <w:p w:rsidR="00093845" w:rsidRDefault="000D779E" w:rsidP="00333488">
      <w:pPr>
        <w:spacing w:after="0"/>
        <w:ind w:firstLine="567"/>
        <w:jc w:val="both"/>
        <w:rPr>
          <w:b/>
        </w:rPr>
      </w:pPr>
      <w:r>
        <w:rPr>
          <w:b/>
        </w:rPr>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rsidR="00093845" w:rsidRDefault="000D779E" w:rsidP="00333488">
      <w:pPr>
        <w:pStyle w:val="tajtip"/>
        <w:spacing w:before="0" w:beforeAutospacing="0" w:after="0" w:afterAutospacing="0"/>
        <w:jc w:val="both"/>
        <w:rPr>
          <w:iCs/>
        </w:rPr>
      </w:pPr>
      <w:r>
        <w:rPr>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rPr>
          <w:strike/>
        </w:rPr>
      </w:pPr>
      <w:r>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rsidR="00093845" w:rsidRDefault="000D779E">
      <w:pPr>
        <w:ind w:firstLine="567"/>
        <w:jc w:val="both"/>
      </w:pPr>
      <w:r>
        <w:t>2. Laivybos vienetai fiksuoto pelno mokesčio mokėjimo laikotarpiu dėl kitų negu nenugalimos jėgos (</w:t>
      </w:r>
      <w:r>
        <w:rPr>
          <w:i/>
        </w:rPr>
        <w:t>force majeure</w:t>
      </w:r>
      <w:r>
        <w:t>)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to mokestinio laikotarpio avansinį pelno mokestį ir patikslinti pateiktas avansinio pelno mokesčio deklaracijas. </w:t>
      </w:r>
    </w:p>
    <w:p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rsidR="00093845" w:rsidRDefault="000D779E">
      <w:pPr>
        <w:ind w:firstLine="567"/>
        <w:jc w:val="both"/>
        <w:rPr>
          <w:b/>
        </w:rPr>
      </w:pPr>
      <w:r>
        <w:rPr>
          <w:b/>
        </w:rPr>
        <w:t>Pavyzdys</w:t>
      </w:r>
    </w:p>
    <w:tbl>
      <w:tblPr>
        <w:tblW w:w="9628" w:type="dxa"/>
        <w:tblLayout w:type="fixed"/>
        <w:tblLook w:val="04A0" w:firstRow="1" w:lastRow="0" w:firstColumn="1" w:lastColumn="0" w:noHBand="0" w:noVBand="1"/>
      </w:tblPr>
      <w:tblGrid>
        <w:gridCol w:w="9628"/>
      </w:tblGrid>
      <w:tr w:rsidR="00093845">
        <w:tc>
          <w:tcPr>
            <w:tcW w:w="9628" w:type="dxa"/>
            <w:tcBorders>
              <w:top w:val="single" w:sz="4" w:space="0" w:color="auto"/>
              <w:left w:val="single" w:sz="4" w:space="0" w:color="auto"/>
              <w:bottom w:val="single" w:sz="4" w:space="0" w:color="auto"/>
              <w:right w:val="single" w:sz="4" w:space="0" w:color="auto"/>
            </w:tcBorders>
          </w:tcPr>
          <w:p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rsidR="00093845" w:rsidRDefault="000D779E">
            <w:pPr>
              <w:jc w:val="both"/>
            </w:pPr>
            <w:r>
              <w:t xml:space="preserve">       Šis laivybos vienetas nuo 2021-01-01 iki 2026-12-31 nebegalės pakartotinai pasirinkti mokėti fiksuoto pelno mokesčio.</w:t>
            </w:r>
          </w:p>
        </w:tc>
      </w:tr>
    </w:tbl>
    <w:p w:rsidR="00093845" w:rsidRDefault="00093845">
      <w:pPr>
        <w:ind w:firstLine="567"/>
        <w:jc w:val="both"/>
        <w:rPr>
          <w:b/>
        </w:rPr>
      </w:pPr>
    </w:p>
    <w:p w:rsidR="00093845" w:rsidRDefault="000D779E" w:rsidP="00333488">
      <w:pPr>
        <w:spacing w:after="0"/>
        <w:ind w:firstLine="567"/>
        <w:jc w:val="both"/>
        <w:rPr>
          <w:b/>
          <w:lang w:eastAsia="lt-LT"/>
        </w:rPr>
      </w:pPr>
      <w:r>
        <w:rPr>
          <w:b/>
          <w:lang w:eastAsia="lt-LT"/>
        </w:rPr>
        <w:t>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rsidR="00093845" w:rsidRDefault="000D779E" w:rsidP="00333488">
      <w:pPr>
        <w:pStyle w:val="tajtip"/>
        <w:spacing w:before="0" w:beforeAutospacing="0" w:after="0" w:afterAutospacing="0"/>
        <w:jc w:val="both"/>
        <w:rPr>
          <w:iCs/>
        </w:rPr>
      </w:pPr>
      <w:r>
        <w:rPr>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mokestinį (ius) laikotarpį (ius), kurį laivybos vienetas dėl nenugalimos jėgos aplinkybių šio straipsnio 1 dalyje nustatytų kriterijų neatitiko.</w:t>
      </w:r>
    </w:p>
    <w:p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metų, skaičiuojant nuo to mokestinio laikotarpio, kurį šis vienetas įgijo teisę ir pasirinko mokėti fiksuotą pelno mokestį. </w:t>
      </w:r>
    </w:p>
    <w:p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birželio 8 d. </w:t>
      </w:r>
      <w:hyperlink r:id="rId102"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rsidR="00093845" w:rsidRDefault="000D779E">
      <w:pPr>
        <w:ind w:firstLine="567"/>
        <w:jc w:val="both"/>
      </w:pPr>
      <w:r>
        <w:t>Atkreipiame dėmesį į tai, kad pranešimas apie ištikusias nenugalimos jėgos (</w:t>
      </w:r>
      <w:r>
        <w:rPr>
          <w:i/>
        </w:rPr>
        <w:t>force majeure</w:t>
      </w:r>
      <w:r>
        <w:t>)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rsidR="00093845" w:rsidRDefault="00093845">
      <w:pPr>
        <w:ind w:firstLine="567"/>
        <w:jc w:val="both"/>
        <w:rPr>
          <w:b/>
        </w:rPr>
      </w:pPr>
    </w:p>
    <w:p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rsidR="00093845" w:rsidRDefault="000D779E" w:rsidP="00333488">
      <w:pPr>
        <w:pStyle w:val="tajtip"/>
        <w:spacing w:before="0" w:beforeAutospacing="0" w:after="0" w:afterAutospacing="0"/>
        <w:jc w:val="both"/>
        <w:rPr>
          <w:iCs/>
        </w:rPr>
      </w:pPr>
      <w:r>
        <w:rPr>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2026 m. pasibaigsiančio mokestinio laikotarpio. </w:t>
      </w:r>
    </w:p>
    <w:p w:rsidR="00093845" w:rsidRDefault="000D779E">
      <w:pPr>
        <w:ind w:firstLine="567"/>
        <w:jc w:val="both"/>
      </w:pPr>
      <w:r>
        <w:t>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pirmojo ketvirčio paskutinės dienos, pateikdamas nustatytą pranešimą, kurio pateikimas yra būtina teisės mokėti fiksuotą pelno mokestį įgijimo sąlyga.</w:t>
      </w:r>
    </w:p>
    <w:p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03"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lang w:val="lt-LT"/>
        </w:rPr>
      </w:pPr>
    </w:p>
    <w:p w:rsidR="00093845" w:rsidRDefault="000D779E">
      <w:pPr>
        <w:tabs>
          <w:tab w:val="left" w:pos="8280"/>
        </w:tabs>
        <w:ind w:firstLineChars="235" w:firstLine="566"/>
        <w:jc w:val="both"/>
        <w:rPr>
          <w:b/>
          <w:bCs/>
        </w:rPr>
      </w:pPr>
      <w:bookmarkStart w:id="504" w:name="straipsnis38_2p"/>
      <w:bookmarkStart w:id="505" w:name="straipsnis38_2p2"/>
      <w:bookmarkEnd w:id="504"/>
      <w:bookmarkEnd w:id="505"/>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rsidR="00093845" w:rsidRDefault="000D779E" w:rsidP="00333273">
      <w:pPr>
        <w:spacing w:after="0"/>
        <w:ind w:firstLineChars="235" w:firstLine="566"/>
        <w:jc w:val="both"/>
        <w:rPr>
          <w:b/>
        </w:rPr>
      </w:pPr>
      <w:r>
        <w:rPr>
          <w:b/>
        </w:rPr>
        <w:t>1) kiekvienam 100 jūrų laivo NT vienetų iki 1 000 jūrų laivo NT vienetų - 0,93 euro per dieną;</w:t>
      </w:r>
    </w:p>
    <w:p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rsidR="00093845" w:rsidRDefault="000D779E" w:rsidP="00333273">
      <w:pPr>
        <w:spacing w:after="0"/>
        <w:ind w:firstLineChars="235" w:firstLine="566"/>
        <w:jc w:val="both"/>
        <w:rPr>
          <w:b/>
        </w:rPr>
      </w:pPr>
      <w:r>
        <w:rPr>
          <w:b/>
        </w:rPr>
        <w:t>4) kiekvienam 100 jūrų laivo NT vienetų nuo 25 001 jūrų laivo NT vieneto - 0,27 euro per dieną.</w:t>
      </w:r>
    </w:p>
    <w:p w:rsidR="00093845" w:rsidRDefault="000D779E" w:rsidP="00333273">
      <w:pPr>
        <w:pStyle w:val="tajtip"/>
        <w:spacing w:before="0" w:beforeAutospacing="0" w:after="0" w:afterAutospacing="0"/>
        <w:jc w:val="both"/>
        <w:rPr>
          <w:iCs/>
        </w:rPr>
      </w:pPr>
      <w:r>
        <w:rPr>
          <w:iCs/>
        </w:rPr>
        <w:t>(KEISTA: 2017 06 01 įstatymu Nr. XIII-405 (nuo 2017 06 10), taikoma apskaičiuojant 2017 metais prasidėjusio mokestinio laikotarpio ir vėlesnių mokestinių laikotarpių apmokestinamąjį pelną)</w:t>
      </w:r>
    </w:p>
    <w:p w:rsidR="00093845" w:rsidRDefault="00093845">
      <w:pPr>
        <w:tabs>
          <w:tab w:val="left" w:pos="8280"/>
        </w:tabs>
        <w:ind w:firstLineChars="235" w:firstLine="566"/>
        <w:jc w:val="both"/>
        <w:rPr>
          <w:b/>
          <w:bCs/>
        </w:rPr>
      </w:pPr>
    </w:p>
    <w:p w:rsidR="00093845" w:rsidRDefault="000D779E">
      <w:pPr>
        <w:tabs>
          <w:tab w:val="left" w:pos="8280"/>
        </w:tabs>
        <w:ind w:firstLineChars="235" w:firstLine="566"/>
        <w:jc w:val="both"/>
        <w:rPr>
          <w:b/>
          <w:bCs/>
        </w:rPr>
      </w:pPr>
      <w:r>
        <w:rPr>
          <w:b/>
          <w:bCs/>
        </w:rPr>
        <w:t>Komentaras</w:t>
      </w:r>
    </w:p>
    <w:p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kiekvienam 100 jūrų laivo NT vienetų taikant pastovią dienos sumą ir gautą dydį dauginant iš laivybos vieneto mokestinio laikotarpio dienų skaičiaus. </w:t>
      </w:r>
    </w:p>
    <w:p w:rsidR="00093845" w:rsidRDefault="000D779E">
      <w:pPr>
        <w:tabs>
          <w:tab w:val="left" w:pos="8280"/>
        </w:tabs>
        <w:ind w:firstLineChars="235" w:firstLine="564"/>
        <w:jc w:val="both"/>
      </w:pPr>
      <w:r>
        <w:t>Fiksuota dienos suma:</w:t>
      </w:r>
    </w:p>
    <w:p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rsidR="00093845" w:rsidRDefault="000D779E">
      <w:pPr>
        <w:tabs>
          <w:tab w:val="left" w:pos="8280"/>
        </w:tabs>
        <w:ind w:firstLineChars="235" w:firstLine="564"/>
        <w:jc w:val="both"/>
      </w:pPr>
      <w:r>
        <w:t xml:space="preserve">2) kiekvienam 100 jūrų laivo NT vienetų nuo 1 001 jūrų laivo NT vieneto iki 10 000 jūrų laivo NT vienetų - </w:t>
      </w:r>
      <w:r>
        <w:rPr>
          <w:bCs/>
        </w:rPr>
        <w:t>0,67 Eur</w:t>
      </w:r>
      <w:r>
        <w:t xml:space="preserve"> per dieną,</w:t>
      </w:r>
    </w:p>
    <w:p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rsidR="00093845" w:rsidRDefault="00093845">
      <w:pPr>
        <w:tabs>
          <w:tab w:val="left" w:pos="8280"/>
        </w:tabs>
        <w:ind w:firstLineChars="235" w:firstLine="566"/>
        <w:jc w:val="both"/>
        <w:rPr>
          <w:b/>
        </w:rPr>
      </w:pPr>
    </w:p>
    <w:p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rsidR="00093845" w:rsidRDefault="00093845">
      <w:pPr>
        <w:tabs>
          <w:tab w:val="left" w:pos="8280"/>
        </w:tabs>
        <w:ind w:firstLineChars="235" w:firstLine="564"/>
        <w:jc w:val="both"/>
        <w:rPr>
          <w:bCs/>
        </w:rPr>
      </w:pPr>
    </w:p>
    <w:p w:rsidR="00093845" w:rsidRDefault="000D779E">
      <w:pPr>
        <w:tabs>
          <w:tab w:val="left" w:pos="8280"/>
        </w:tabs>
        <w:ind w:firstLineChars="235" w:firstLine="566"/>
        <w:jc w:val="both"/>
        <w:rPr>
          <w:b/>
        </w:rPr>
      </w:pPr>
      <w:r>
        <w:rPr>
          <w:b/>
        </w:rPr>
        <w:t>2. Fiksuoto pelno mokesčio bazei be jokių atskaitymų taikomas 15 procentų tarifas.</w:t>
      </w:r>
    </w:p>
    <w:p w:rsidR="00093845" w:rsidRDefault="000D779E" w:rsidP="00CE6C73">
      <w:pPr>
        <w:pStyle w:val="tajtip"/>
        <w:spacing w:before="0" w:beforeAutospacing="0" w:after="0" w:afterAutospacing="0"/>
        <w:jc w:val="both"/>
        <w:rPr>
          <w:iCs/>
        </w:rPr>
      </w:pPr>
      <w:r>
        <w:rPr>
          <w:iCs/>
        </w:rPr>
        <w:t>(KEISTA: 2017 06 01 įstatymu Nr. XIII-405 (nuo 2017 06 10), taikoma apskaičiuojant 2017 metais prasidėjusio mokestinio laikotarpio ir vėlesnių mokestinių laikotarpių apmokestinamąjį pelną)</w:t>
      </w:r>
    </w:p>
    <w:p w:rsidR="00093845" w:rsidRDefault="00093845">
      <w:pPr>
        <w:tabs>
          <w:tab w:val="left" w:pos="8280"/>
        </w:tabs>
        <w:ind w:firstLineChars="235" w:firstLine="564"/>
        <w:jc w:val="both"/>
      </w:pPr>
    </w:p>
    <w:p w:rsidR="00093845" w:rsidRDefault="000D779E">
      <w:pPr>
        <w:tabs>
          <w:tab w:val="left" w:pos="8280"/>
        </w:tabs>
        <w:ind w:firstLineChars="235" w:firstLine="566"/>
        <w:jc w:val="both"/>
        <w:rPr>
          <w:b/>
        </w:rPr>
      </w:pPr>
      <w:r>
        <w:rPr>
          <w:b/>
        </w:rPr>
        <w:t>Komentaras</w:t>
      </w:r>
    </w:p>
    <w:p w:rsidR="00093845" w:rsidRDefault="000D779E">
      <w:pPr>
        <w:tabs>
          <w:tab w:val="left" w:pos="8280"/>
        </w:tabs>
        <w:ind w:firstLineChars="235" w:firstLine="564"/>
        <w:jc w:val="both"/>
      </w:pPr>
      <w:r>
        <w:t>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15 procentų tarifas.</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Vienetas mokestinį laikotarpį apskaičiavo 122 000 Eur fiksuoto pelno mokesčio mokestinę bazę. Per mokestinį laikotarpį vienetas Labdaros ir paramos įstatymo nustatyta tvarka suteikė 20 000 Eur paramos. Vienetas privalo sumokėti 18 300 Eur pelno mokesčio (122 000 Eur x 15/100), neatsižvelgiant į paramai patirtas išlaidas.</w:t>
      </w:r>
    </w:p>
    <w:p w:rsidR="00093845" w:rsidRDefault="00093845">
      <w:pPr>
        <w:tabs>
          <w:tab w:val="left" w:pos="8280"/>
        </w:tabs>
        <w:ind w:firstLineChars="235" w:firstLine="564"/>
        <w:jc w:val="both"/>
        <w:rPr>
          <w:strike/>
          <w:lang w:eastAsia="lt-LT"/>
        </w:rPr>
      </w:pPr>
    </w:p>
    <w:p w:rsidR="00093845" w:rsidRDefault="000D779E">
      <w:pPr>
        <w:ind w:firstLineChars="235" w:firstLine="566"/>
        <w:jc w:val="both"/>
        <w:rPr>
          <w:b/>
        </w:rPr>
      </w:pPr>
      <w:r>
        <w:rPr>
          <w:b/>
        </w:rPr>
        <w:t>3. Nusidėvėjimo ar amortizacijos skaičiavimo apribojimai:</w:t>
      </w:r>
    </w:p>
    <w:p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pradžios iki fiksuoto pelno mokesčio mokėjimo laikotarpio pabaigos šis turtas būtų buvęs nudėvėtas ar amortizuotas pagal šio Įstatymo 1 priedėlyje nustatytus normatyvus;</w:t>
      </w:r>
    </w:p>
    <w:p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rsidR="00093845" w:rsidRDefault="000D779E" w:rsidP="00333273">
      <w:pPr>
        <w:pStyle w:val="tajtip"/>
        <w:spacing w:before="0" w:beforeAutospacing="0" w:after="0" w:afterAutospacing="0"/>
        <w:jc w:val="both"/>
        <w:rPr>
          <w:iCs/>
        </w:rPr>
      </w:pPr>
      <w:r>
        <w:rPr>
          <w:iCs/>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Chars="235" w:firstLine="564"/>
        <w:jc w:val="both"/>
        <w:rPr>
          <w:iCs/>
        </w:rPr>
      </w:pPr>
    </w:p>
    <w:p w:rsidR="00093845" w:rsidRPr="0065344A" w:rsidRDefault="000D779E">
      <w:pPr>
        <w:tabs>
          <w:tab w:val="left" w:pos="8280"/>
        </w:tabs>
        <w:ind w:firstLineChars="235" w:firstLine="566"/>
        <w:jc w:val="both"/>
        <w:rPr>
          <w:b/>
          <w:bCs/>
          <w:lang w:val="lt-LT"/>
        </w:rPr>
      </w:pPr>
      <w:r w:rsidRPr="0065344A">
        <w:rPr>
          <w:b/>
          <w:bCs/>
          <w:lang w:val="lt-LT"/>
        </w:rPr>
        <w:t>Komentaras</w:t>
      </w:r>
    </w:p>
    <w:p w:rsidR="00093845" w:rsidRPr="0065344A" w:rsidRDefault="000D779E">
      <w:pPr>
        <w:tabs>
          <w:tab w:val="left" w:pos="8280"/>
        </w:tabs>
        <w:ind w:firstLineChars="235" w:firstLine="564"/>
        <w:jc w:val="both"/>
        <w:rPr>
          <w:lang w:val="lt-LT"/>
        </w:rPr>
      </w:pPr>
      <w:r w:rsidRPr="0065344A">
        <w:rPr>
          <w:lang w:val="lt-LT"/>
        </w:rPr>
        <w:t>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rsidR="00093845" w:rsidRPr="0065344A" w:rsidRDefault="00093845">
      <w:pPr>
        <w:tabs>
          <w:tab w:val="left" w:pos="8280"/>
        </w:tabs>
        <w:ind w:firstLineChars="235" w:firstLine="564"/>
        <w:jc w:val="both"/>
        <w:rPr>
          <w:lang w:val="lt-LT"/>
        </w:rPr>
      </w:pPr>
    </w:p>
    <w:p w:rsidR="00093845" w:rsidRPr="0065344A" w:rsidRDefault="000D779E">
      <w:pPr>
        <w:tabs>
          <w:tab w:val="left" w:pos="8280"/>
        </w:tabs>
        <w:ind w:firstLineChars="235" w:firstLine="564"/>
        <w:jc w:val="both"/>
        <w:rPr>
          <w:lang w:val="lt-LT"/>
        </w:rPr>
      </w:pPr>
      <w:r w:rsidRPr="0065344A">
        <w:rPr>
          <w:lang w:val="lt-LT"/>
        </w:rPr>
        <w:t>Pavyzdys</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2020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rsidR="00093845" w:rsidRDefault="00093845">
      <w:pPr>
        <w:tabs>
          <w:tab w:val="left" w:pos="8280"/>
        </w:tabs>
        <w:ind w:firstLineChars="235" w:firstLine="566"/>
        <w:jc w:val="both"/>
        <w:rPr>
          <w:b/>
          <w:bCs/>
          <w:lang w:val="nb-NO"/>
        </w:rPr>
      </w:pPr>
    </w:p>
    <w:p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rsidR="00093845" w:rsidRDefault="000D779E" w:rsidP="00F77D43">
      <w:pPr>
        <w:pStyle w:val="tajtip"/>
        <w:spacing w:before="0" w:beforeAutospacing="0" w:after="0" w:afterAutospacing="0"/>
        <w:jc w:val="both"/>
        <w:rPr>
          <w:iCs/>
        </w:rPr>
      </w:pPr>
      <w:r>
        <w:rPr>
          <w:iCs/>
        </w:rPr>
        <w:t>(KEISTA: 2017 06 01 įstatymu Nr. XIII-405 (nuo 2017 06 10), taikoma apskaičiuojant 2017 metais prasidėjusio mokestinio laikotarpio ir vėlesnių mokestinių laikotarpių apmokestinamąjį pelną)</w:t>
      </w:r>
    </w:p>
    <w:p w:rsidR="00093845" w:rsidRDefault="00093845">
      <w:pPr>
        <w:tabs>
          <w:tab w:val="left" w:pos="8280"/>
        </w:tabs>
        <w:ind w:firstLineChars="235" w:firstLine="566"/>
        <w:jc w:val="both"/>
        <w:rPr>
          <w:b/>
          <w:lang w:val="nb-NO"/>
        </w:rPr>
      </w:pPr>
    </w:p>
    <w:p w:rsidR="00093845" w:rsidRDefault="000D779E">
      <w:pPr>
        <w:tabs>
          <w:tab w:val="left" w:pos="8280"/>
        </w:tabs>
        <w:ind w:firstLineChars="235" w:firstLine="566"/>
        <w:jc w:val="both"/>
        <w:rPr>
          <w:b/>
          <w:lang w:val="nb-NO"/>
        </w:rPr>
      </w:pPr>
      <w:r>
        <w:rPr>
          <w:b/>
          <w:lang w:val="nb-NO"/>
        </w:rPr>
        <w:t>Komentaras</w:t>
      </w:r>
    </w:p>
    <w:p w:rsidR="00093845" w:rsidRDefault="000D779E">
      <w:pPr>
        <w:tabs>
          <w:tab w:val="left" w:pos="8280"/>
        </w:tabs>
        <w:ind w:firstLineChars="235" w:firstLine="564"/>
        <w:jc w:val="both"/>
        <w:rPr>
          <w:lang w:val="nb-NO"/>
        </w:rPr>
      </w:pPr>
      <w:r>
        <w:rPr>
          <w:lang w:val="nb-NO"/>
        </w:rPr>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rsidR="00093845" w:rsidRPr="0065344A" w:rsidRDefault="00093845">
      <w:pPr>
        <w:tabs>
          <w:tab w:val="left" w:pos="8280"/>
        </w:tabs>
        <w:ind w:firstLineChars="235" w:firstLine="564"/>
        <w:jc w:val="both"/>
        <w:rPr>
          <w:rFonts w:ascii="Trebuchet MS" w:hAnsi="Trebuchet MS"/>
          <w:bCs/>
          <w:color w:val="000000"/>
          <w:lang w:val="nb-NO"/>
        </w:rPr>
      </w:pPr>
    </w:p>
    <w:p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rsidR="00093845" w:rsidRDefault="000D779E" w:rsidP="00F77D43">
      <w:pPr>
        <w:pStyle w:val="tajtip"/>
        <w:spacing w:before="0" w:beforeAutospacing="0" w:after="0" w:afterAutospacing="0"/>
        <w:jc w:val="both"/>
        <w:rPr>
          <w:iCs/>
        </w:rPr>
      </w:pPr>
      <w:r>
        <w:rPr>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Chars="235" w:firstLine="566"/>
        <w:jc w:val="both"/>
        <w:rPr>
          <w:b/>
          <w:lang w:val="nb-NO"/>
        </w:rPr>
      </w:pPr>
    </w:p>
    <w:p w:rsidR="00093845" w:rsidRPr="0065344A" w:rsidRDefault="000D779E">
      <w:pPr>
        <w:ind w:firstLineChars="235" w:firstLine="566"/>
        <w:jc w:val="both"/>
        <w:rPr>
          <w:b/>
          <w:lang w:val="nb-NO"/>
        </w:rPr>
      </w:pPr>
      <w:r w:rsidRPr="0065344A">
        <w:rPr>
          <w:b/>
          <w:lang w:val="nb-NO"/>
        </w:rPr>
        <w:t>Komentaras</w:t>
      </w:r>
    </w:p>
    <w:p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rsidR="00093845" w:rsidRDefault="000D779E">
      <w:pPr>
        <w:rPr>
          <w:bCs/>
        </w:rPr>
      </w:pP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rsidR="00FC238C" w:rsidRDefault="00FC238C">
      <w:pPr>
        <w:rPr>
          <w:bCs/>
        </w:rPr>
      </w:pPr>
    </w:p>
    <w:p w:rsidR="00FC238C" w:rsidRPr="00AB28FB" w:rsidRDefault="00FC238C" w:rsidP="00FC238C">
      <w:pPr>
        <w:ind w:firstLine="851"/>
        <w:jc w:val="both"/>
        <w:rPr>
          <w:rFonts w:eastAsiaTheme="minorHAnsi"/>
          <w:b/>
          <w:color w:val="000000"/>
          <w:shd w:val="clear" w:color="auto" w:fill="FFFFFF"/>
        </w:rPr>
      </w:pPr>
      <w:bookmarkStart w:id="506" w:name="part_e4a3f8694efd4bae8e6f29e5ddb990c8"/>
      <w:bookmarkStart w:id="507" w:name="part_e6de5a897d634e5aa26a1f0a6c958428"/>
      <w:bookmarkStart w:id="508" w:name="part_9b93fa3f2d7d4b95b52439f753ce199d"/>
      <w:bookmarkStart w:id="509" w:name="part_f029b82815fc4ff0905546fe2610f30f"/>
      <w:bookmarkStart w:id="510" w:name="part_dc1824e577264a668fde4b5130d99480"/>
      <w:bookmarkStart w:id="511" w:name="part_160639b8b97e451ab93bad3cb4a1cb29"/>
      <w:bookmarkEnd w:id="506"/>
      <w:bookmarkEnd w:id="507"/>
      <w:bookmarkEnd w:id="508"/>
      <w:bookmarkEnd w:id="509"/>
      <w:bookmarkEnd w:id="510"/>
      <w:bookmarkEnd w:id="511"/>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1. Pagal Lietuvos Respublikos bankų įstatymą veikiantys bankai, tarp jų užsienio komercinių bankų filialai, pagal Lietuvos Respublikos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rsidR="00FC238C" w:rsidRPr="00AB28FB" w:rsidRDefault="00FC238C" w:rsidP="00FC238C">
      <w:pPr>
        <w:jc w:val="both"/>
        <w:rPr>
          <w:rFonts w:eastAsiaTheme="minorHAnsi"/>
          <w:color w:val="000000"/>
          <w:shd w:val="clear" w:color="auto" w:fill="FFFFFF"/>
        </w:rPr>
      </w:pPr>
      <w:r w:rsidRPr="00AB28FB">
        <w:rPr>
          <w:rFonts w:eastAsiaTheme="minorHAnsi"/>
          <w:color w:val="000000"/>
          <w:shd w:val="clear" w:color="auto" w:fill="FFFFFF"/>
        </w:rPr>
        <w:t>(2019 12 17 įstatymo Nr. XIII-2694 redakcija;</w:t>
      </w:r>
      <w:r w:rsidRPr="00AB28FB">
        <w:rPr>
          <w:rFonts w:eastAsiaTheme="minorHAns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rsidR="00FC238C" w:rsidRPr="00AB28FB" w:rsidRDefault="00FC238C" w:rsidP="00636C65">
      <w:pPr>
        <w:numPr>
          <w:ilvl w:val="0"/>
          <w:numId w:val="60"/>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rsidR="00FC238C" w:rsidRPr="00AB28FB" w:rsidRDefault="00FC238C" w:rsidP="00636C65">
      <w:pPr>
        <w:numPr>
          <w:ilvl w:val="0"/>
          <w:numId w:val="60"/>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rsidR="00FC238C" w:rsidRPr="00AB28FB" w:rsidRDefault="00FC238C" w:rsidP="00636C65">
      <w:pPr>
        <w:numPr>
          <w:ilvl w:val="0"/>
          <w:numId w:val="60"/>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rsidR="00FC238C" w:rsidRPr="00AB28FB" w:rsidRDefault="00FC238C" w:rsidP="00FC238C">
      <w:pPr>
        <w:jc w:val="both"/>
        <w:rPr>
          <w:rFonts w:eastAsiaTheme="minorHAnsi"/>
          <w:b/>
          <w:color w:val="000000"/>
          <w:shd w:val="clear" w:color="auto" w:fill="FFFFFF"/>
        </w:rPr>
      </w:pPr>
    </w:p>
    <w:p w:rsidR="00FC238C" w:rsidRPr="00AB28FB" w:rsidRDefault="00FC238C" w:rsidP="00FC238C">
      <w:pPr>
        <w:ind w:firstLine="851"/>
        <w:jc w:val="both"/>
        <w:rPr>
          <w:rFonts w:eastAsiaTheme="minorHAnsi"/>
          <w:b/>
          <w:color w:val="000000"/>
          <w:shd w:val="clear" w:color="auto" w:fill="FFFFFF"/>
        </w:rPr>
      </w:pPr>
      <w:r w:rsidRPr="00AB28FB">
        <w:rPr>
          <w:rFonts w:eastAsiaTheme="minorHAnsi"/>
          <w:b/>
          <w:color w:val="000000"/>
          <w:shd w:val="clear" w:color="auto" w:fill="FFFFFF"/>
        </w:rPr>
        <w:t>2. Kredito įstaigų apmokestinamasis pelnas, apskaičiuotas iš pajamų atėmus neapmokestinamąsias pajamas, leidžiamus ir ribojamų dydžių leidžiamus atskaitymus (išskyrus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 apmokestinamas taikant 5 procentų papildomo kredito įstaigų pelno mokesčio tarifą.</w:t>
      </w:r>
    </w:p>
    <w:p w:rsidR="00FC238C" w:rsidRPr="00AB28FB" w:rsidRDefault="00FC238C" w:rsidP="00FC238C">
      <w:pPr>
        <w:jc w:val="both"/>
        <w:rPr>
          <w:rFonts w:eastAsiaTheme="minorHAnsi"/>
          <w:color w:val="000000"/>
          <w:shd w:val="clear" w:color="auto" w:fill="FFFFFF"/>
        </w:rPr>
      </w:pPr>
      <w:r w:rsidRPr="00AB28FB">
        <w:rPr>
          <w:rFonts w:eastAsiaTheme="minorHAnsi"/>
          <w:color w:val="000000"/>
          <w:shd w:val="clear" w:color="auto" w:fill="FFFFFF"/>
        </w:rPr>
        <w:t>(2019 12 17 įstatymo Nr. XIII-2694 redakcija;</w:t>
      </w:r>
      <w:r w:rsidRPr="00AB28FB">
        <w:rPr>
          <w:rFonts w:eastAsiaTheme="minorHAns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mc:AlternateContent>
          <mc:Choice Requires="wps">
            <w:drawing>
              <wp:anchor distT="45720" distB="45720" distL="114300" distR="114300" simplePos="0" relativeHeight="251781120" behindDoc="0" locked="0" layoutInCell="1" allowOverlap="1" wp14:anchorId="6F43A518" wp14:editId="1121856C">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rsidR="00C0275C" w:rsidRDefault="00C0275C" w:rsidP="00FC238C"/>
                          <w:p w:rsidR="00C0275C" w:rsidRDefault="00C0275C" w:rsidP="00FC238C"/>
                          <w:p w:rsidR="00C0275C" w:rsidRPr="00F3132A" w:rsidRDefault="00C0275C"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A518" id="_x0000_s1107"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YgRIWTwCAABJBAAADgAA&#10;AAAAAAAAAAAAAAAuAgAAZHJzL2Uyb0RvYy54bWxQSwECLQAUAAYACAAAACEAUx+CmOAAAAAJAQAA&#10;DwAAAAAAAAAAAAAAAACWBAAAZHJzL2Rvd25yZXYueG1sUEsFBgAAAAAEAAQA8wAAAKMFAAAAAA==&#10;" fillcolor="window" stroked="f">
                <v:textbox>
                  <w:txbxContent>
                    <w:p w:rsidR="00C0275C" w:rsidRDefault="00C0275C" w:rsidP="00FC238C"/>
                    <w:p w:rsidR="00C0275C" w:rsidRDefault="00C0275C" w:rsidP="00FC238C"/>
                    <w:p w:rsidR="00C0275C" w:rsidRPr="00F3132A" w:rsidRDefault="00C0275C"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4E0842B2" wp14:editId="2DF384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49DF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rsidR="00FC238C" w:rsidRPr="00AB28FB" w:rsidRDefault="00FC238C" w:rsidP="00FC238C">
      <w:pPr>
        <w:ind w:left="3119"/>
        <w:rPr>
          <w:lang w:eastAsia="lt-LT"/>
        </w:rPr>
      </w:pPr>
      <w:r w:rsidRPr="00AB28FB">
        <w:rPr>
          <w:lang w:eastAsia="lt-LT"/>
        </w:rPr>
        <w:t>– Pozityviosios pajamos</w:t>
      </w:r>
    </w:p>
    <w:p w:rsidR="00FC238C" w:rsidRPr="00AB28FB" w:rsidRDefault="00FC238C" w:rsidP="00636C65">
      <w:pPr>
        <w:numPr>
          <w:ilvl w:val="0"/>
          <w:numId w:val="62"/>
        </w:numPr>
        <w:rPr>
          <w:lang w:eastAsia="lt-LT"/>
        </w:rPr>
      </w:pPr>
      <w:r w:rsidRPr="00AB28FB">
        <w:rPr>
          <w:lang w:eastAsia="lt-LT"/>
        </w:rPr>
        <w:t xml:space="preserve">Neapmokestinamosios pajamos </w:t>
      </w:r>
    </w:p>
    <w:p w:rsidR="00FC238C" w:rsidRPr="00AB28FB" w:rsidRDefault="00FC238C" w:rsidP="00FC238C">
      <w:pPr>
        <w:ind w:left="3119"/>
        <w:rPr>
          <w:lang w:eastAsia="lt-LT"/>
        </w:rPr>
      </w:pPr>
      <w:r w:rsidRPr="00AB28FB">
        <w:rPr>
          <w:lang w:eastAsia="lt-LT"/>
        </w:rPr>
        <w:t xml:space="preserve">– Leidžiami atskaitymai </w:t>
      </w:r>
    </w:p>
    <w:p w:rsidR="00FC238C" w:rsidRPr="00AB28FB" w:rsidRDefault="00FC238C" w:rsidP="00FC238C">
      <w:pPr>
        <w:ind w:left="3119"/>
        <w:rPr>
          <w:lang w:eastAsia="lt-LT"/>
        </w:rPr>
      </w:pPr>
      <w:r w:rsidRPr="00AB28FB">
        <w:rPr>
          <w:lang w:eastAsia="lt-LT"/>
        </w:rPr>
        <w:t xml:space="preserve">– Ribojamų dydžių leidžiami atskaitymai </w:t>
      </w:r>
    </w:p>
    <w:p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rsidR="00FC238C" w:rsidRPr="00AB28FB" w:rsidRDefault="00FC238C" w:rsidP="00FC238C">
      <w:pPr>
        <w:ind w:left="3119"/>
        <w:rPr>
          <w:color w:val="000000"/>
          <w:lang w:eastAsia="lt-LT"/>
        </w:rPr>
      </w:pPr>
      <w:r w:rsidRPr="00AB28FB">
        <w:rPr>
          <w:color w:val="000000"/>
          <w:lang w:eastAsia="lt-LT"/>
        </w:rPr>
        <w:t xml:space="preserve"> + Atskaitoma suteiktos paramos suma </w:t>
      </w:r>
    </w:p>
    <w:p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3. Apskaičiuojant pagal šį straipsnį apmokestinamą kredito įstaigų pelną, į šio Įstatymo IX</w:t>
      </w:r>
      <w:r w:rsidRPr="00AB28FB">
        <w:rPr>
          <w:rFonts w:eastAsiaTheme="minorHAnsi"/>
          <w:b/>
          <w:color w:val="000000"/>
          <w:shd w:val="clear" w:color="auto" w:fill="FFFFFF"/>
          <w:vertAlign w:val="superscript"/>
        </w:rPr>
        <w:t>1</w:t>
      </w:r>
      <w:r w:rsidRPr="00AB28FB">
        <w:rPr>
          <w:rFonts w:eastAsiaTheme="minorHAnsi"/>
          <w:b/>
          <w:color w:val="000000"/>
          <w:shd w:val="clear" w:color="auto" w:fill="FFFFFF"/>
        </w:rPr>
        <w:t xml:space="preserve"> ir X</w:t>
      </w:r>
      <w:r w:rsidRPr="00AB28FB">
        <w:rPr>
          <w:rFonts w:eastAsiaTheme="minorHAnsi"/>
          <w:b/>
          <w:color w:val="000000"/>
          <w:shd w:val="clear" w:color="auto" w:fill="FFFFFF"/>
          <w:vertAlign w:val="superscript"/>
        </w:rPr>
        <w:t>1</w:t>
      </w:r>
      <w:r w:rsidRPr="00AB28FB">
        <w:rPr>
          <w:rFonts w:eastAsiaTheme="minorHAnsi"/>
          <w:b/>
          <w:color w:val="000000"/>
          <w:shd w:val="clear" w:color="auto" w:fill="FFFFFF"/>
        </w:rPr>
        <w:t xml:space="preserve"> skyrių nuostatas neatsižvelgiama.</w:t>
      </w:r>
    </w:p>
    <w:p w:rsidR="00FC238C" w:rsidRPr="00AB28FB" w:rsidRDefault="00FC238C" w:rsidP="00FC238C">
      <w:pPr>
        <w:jc w:val="both"/>
        <w:rPr>
          <w:rFonts w:eastAsiaTheme="minorHAnsi"/>
          <w:color w:val="000000"/>
          <w:shd w:val="clear" w:color="auto" w:fill="FFFFFF"/>
        </w:rPr>
      </w:pPr>
      <w:r w:rsidRPr="00AB28FB">
        <w:rPr>
          <w:rFonts w:eastAsiaTheme="minorHAnsi"/>
          <w:color w:val="000000"/>
          <w:shd w:val="clear" w:color="auto" w:fill="FFFFFF"/>
        </w:rPr>
        <w:t>(2019 12 17 įstatymo Nr. XIII-2694 redakcija;</w:t>
      </w:r>
      <w:r w:rsidRPr="00AB28FB">
        <w:rPr>
          <w:rFonts w:eastAsiaTheme="minorHAns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Apskaičiuojant pagal šį straipsnį papildomu kredito įstaigų pelno mokesčiu apmokestinamą pelną, neatsižvelgiama į apmokestinamojo pelno ir pelno mokesčio sumažinimą dėl:</w:t>
      </w:r>
    </w:p>
    <w:p w:rsidR="00FC238C" w:rsidRPr="00AB28FB" w:rsidRDefault="00FC238C" w:rsidP="00636C65">
      <w:pPr>
        <w:numPr>
          <w:ilvl w:val="0"/>
          <w:numId w:val="61"/>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rsidR="00FC238C" w:rsidRPr="00AB28FB" w:rsidRDefault="00FC238C" w:rsidP="00636C65">
      <w:pPr>
        <w:numPr>
          <w:ilvl w:val="0"/>
          <w:numId w:val="61"/>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rsidR="00FC238C" w:rsidRPr="00AB28FB" w:rsidRDefault="00FC238C" w:rsidP="00636C65">
      <w:pPr>
        <w:numPr>
          <w:ilvl w:val="0"/>
          <w:numId w:val="61"/>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636C65">
      <w:pPr>
        <w:numPr>
          <w:ilvl w:val="0"/>
          <w:numId w:val="61"/>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FC238C">
      <w:pPr>
        <w:jc w:val="both"/>
        <w:rPr>
          <w:rFonts w:eastAsiaTheme="minorHAnsi"/>
          <w:color w:val="000000"/>
          <w:shd w:val="clear" w:color="auto" w:fill="FFFFFF"/>
        </w:rPr>
      </w:pPr>
    </w:p>
    <w:p w:rsidR="00FC238C" w:rsidRPr="00AB28FB" w:rsidRDefault="00FC238C" w:rsidP="00FC238C">
      <w:pPr>
        <w:jc w:val="both"/>
        <w:rPr>
          <w:rFonts w:eastAsiaTheme="minorHAnsi"/>
          <w:color w:val="000000"/>
          <w:shd w:val="clear" w:color="auto" w:fill="FFFFFF"/>
        </w:rPr>
      </w:pPr>
      <w:r w:rsidRPr="00AB28FB">
        <w:rPr>
          <w:rFonts w:eastAsiaTheme="minorHAnsi"/>
          <w:b/>
          <w:color w:val="000000"/>
          <w:shd w:val="clear" w:color="auto" w:fill="FFFFFF"/>
        </w:rPr>
        <w:t>4. Šio straipsnio taikymo tikslais į kredito įstaigos pajamas neįtraukiamos pozityviosios pajamos ir gauti dividendai.</w:t>
      </w:r>
    </w:p>
    <w:p w:rsidR="00FC238C" w:rsidRPr="00AB28FB" w:rsidRDefault="00FC238C" w:rsidP="00FC238C">
      <w:pPr>
        <w:jc w:val="both"/>
        <w:rPr>
          <w:rFonts w:eastAsiaTheme="minorHAnsi"/>
          <w:color w:val="000000"/>
          <w:shd w:val="clear" w:color="auto" w:fill="FFFFFF"/>
        </w:rPr>
      </w:pPr>
      <w:r w:rsidRPr="00AB28FB">
        <w:rPr>
          <w:rFonts w:eastAsiaTheme="minorHAnsi"/>
          <w:color w:val="000000"/>
          <w:shd w:val="clear" w:color="auto" w:fill="FFFFFF"/>
        </w:rPr>
        <w:t>(2019 12 17 įstatymo Nr. XIII-2694 redakcija;</w:t>
      </w:r>
      <w:r w:rsidRPr="00AB28FB">
        <w:rPr>
          <w:rFonts w:eastAsiaTheme="minorHAns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5. Papildomu kredito įstaigų pelno mokesčiu neapmokestinama šio straipsnio 2, 3 ir 4 dalyse nustatyta tvarka apskaičiuoto pelno dalis, neviršijanti 2 000 000 eurų.</w:t>
      </w:r>
    </w:p>
    <w:p w:rsidR="00FC238C" w:rsidRPr="00AB28FB" w:rsidRDefault="00FC238C" w:rsidP="00FC238C">
      <w:pPr>
        <w:jc w:val="both"/>
        <w:rPr>
          <w:rFonts w:eastAsiaTheme="minorHAnsi"/>
          <w:color w:val="000000"/>
          <w:shd w:val="clear" w:color="auto" w:fill="FFFFFF"/>
        </w:rPr>
      </w:pPr>
      <w:r w:rsidRPr="00AB28FB">
        <w:rPr>
          <w:rFonts w:eastAsiaTheme="minorHAnsi"/>
          <w:color w:val="000000"/>
          <w:shd w:val="clear" w:color="auto" w:fill="FFFFFF"/>
        </w:rPr>
        <w:t>(2019 12 17 įstatymo Nr. XIII-2694 redakcija;</w:t>
      </w:r>
      <w:r w:rsidRPr="00AB28FB">
        <w:rPr>
          <w:rFonts w:eastAsiaTheme="minorHAns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mokestinio laikotarpio devinto mėnesio penkioliktą dieną. Avansinis pelno mokestis turi būti sumokėtas į valstybės biudžetą ne vėliau kaip kiekvieno mokestinio laikotarpio ketvirčio paskutinio mėnesio penkioliktą dieną.</w:t>
      </w:r>
    </w:p>
    <w:p w:rsidR="00FC238C" w:rsidRPr="00AB28FB" w:rsidRDefault="00FC238C" w:rsidP="00FC238C">
      <w:pPr>
        <w:jc w:val="both"/>
        <w:rPr>
          <w:rFonts w:eastAsiaTheme="minorHAnsi"/>
          <w:color w:val="000000"/>
          <w:shd w:val="clear" w:color="auto" w:fill="FFFFFF"/>
        </w:rPr>
      </w:pPr>
      <w:r w:rsidRPr="00AB28FB">
        <w:rPr>
          <w:rFonts w:eastAsiaTheme="minorHAnsi"/>
          <w:color w:val="000000"/>
          <w:shd w:val="clear" w:color="auto" w:fill="FFFFFF"/>
        </w:rPr>
        <w:t>(2019 12 17 įstatymo Nr. XIII-2694 redakcija;</w:t>
      </w:r>
      <w:r w:rsidRPr="00AB28FB">
        <w:rPr>
          <w:rFonts w:eastAsiaTheme="minorHAns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20"/>
        <w:jc w:val="both"/>
        <w:rPr>
          <w:rFonts w:eastAsiaTheme="minorHAnsi"/>
        </w:rPr>
      </w:pPr>
      <w:r w:rsidRPr="00AB28FB">
        <w:rPr>
          <w:rFonts w:eastAsiaTheme="minorHAnsi"/>
        </w:rPr>
        <w:t xml:space="preserve">1.    2020, 2021 ir 2022 metų mokestiniais laikotarpiais kredito įstaigos </w:t>
      </w:r>
      <w:r w:rsidRPr="00AB28FB">
        <w:rPr>
          <w:rFonts w:eastAsiaTheme="minorHAnsi"/>
          <w:color w:val="000000"/>
          <w:shd w:val="clear" w:color="auto" w:fill="FFFFFF"/>
        </w:rPr>
        <w:t>moka avansinį papildomą kredito įstaigų pelno mokestį</w:t>
      </w:r>
      <w:r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3. Avansinis papildomas kredito įstaigų pelno mokestis turi būti sumokėtas į valstybės biudžetą ne vėliau kaip kiekvieno mokestinio laikotarpio ketvirčio paskutinio mėnesio penkioliktą dieną:</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rsidR="00FC238C" w:rsidRPr="00AB28FB" w:rsidRDefault="00FC238C" w:rsidP="00FC238C">
      <w:pPr>
        <w:jc w:val="both"/>
        <w:rPr>
          <w:rFonts w:eastAsiaTheme="minorHAnsi"/>
          <w:color w:val="000000"/>
          <w:shd w:val="clear" w:color="auto" w:fill="FFFFFF"/>
        </w:rPr>
      </w:pPr>
      <w:r w:rsidRPr="00AB28FB">
        <w:rPr>
          <w:rFonts w:eastAsiaTheme="minorHAnsi"/>
          <w:color w:val="000000"/>
          <w:shd w:val="clear" w:color="auto" w:fill="FFFFFF"/>
        </w:rPr>
        <w:t>(2019 12 17 įstatymo Nr. XIII-2694 redakcija;</w:t>
      </w:r>
      <w:r w:rsidRPr="00AB28FB">
        <w:rPr>
          <w:rFonts w:eastAsiaTheme="minorHAns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20"/>
        <w:jc w:val="both"/>
        <w:rPr>
          <w:rFonts w:eastAsiaTheme="minorHAnsi"/>
          <w:color w:val="000000"/>
          <w:shd w:val="clear" w:color="auto" w:fill="FFFFFF"/>
        </w:rPr>
      </w:pPr>
      <w:r w:rsidRPr="00AB28FB">
        <w:rPr>
          <w:rFonts w:asciiTheme="minorHAnsi" w:eastAsiaTheme="minorHAnsi" w:hAnsiTheme="minorHAnsi" w:cstheme="minorBidi"/>
          <w:color w:val="000000"/>
          <w:sz w:val="22"/>
          <w:szCs w:val="22"/>
        </w:rPr>
        <w:t>1</w:t>
      </w:r>
      <w:r w:rsidRPr="00AB28FB">
        <w:rPr>
          <w:rFonts w:eastAsiaTheme="minorHAnsi"/>
          <w:color w:val="000000"/>
          <w:shd w:val="clear" w:color="auto" w:fill="FFFFFF"/>
        </w:rPr>
        <w:t>.</w:t>
      </w:r>
      <w:r w:rsidRPr="00AB28FB">
        <w:rPr>
          <w:rFonts w:eastAsiaTheme="minorHAnsi"/>
          <w:color w:val="000000"/>
          <w:shd w:val="clear" w:color="auto" w:fill="FFFFFF"/>
        </w:rPr>
        <w:tab/>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8. Metinė papildomo kredito įstaigų pelno mokesčio deklaracija pateikiama mokesčių administratoriui iki kito mokestinio laikotarpio šešto mėnesio penkioliktos dienos. Jeigu metinėje mokestinio laikotarpio papildomo kredito įstaigų pelno mokesčio deklaracijoje apskaičiuota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rsidR="00FC238C" w:rsidRPr="00AB28FB" w:rsidRDefault="00FC238C" w:rsidP="00FC238C">
      <w:pPr>
        <w:jc w:val="both"/>
        <w:rPr>
          <w:rFonts w:eastAsiaTheme="minorHAnsi"/>
          <w:color w:val="000000"/>
          <w:shd w:val="clear" w:color="auto" w:fill="FFFFFF"/>
        </w:rPr>
      </w:pPr>
      <w:r w:rsidRPr="00AB28FB">
        <w:rPr>
          <w:rFonts w:eastAsiaTheme="minorHAnsi"/>
          <w:color w:val="000000"/>
          <w:shd w:val="clear" w:color="auto" w:fill="FFFFFF"/>
        </w:rPr>
        <w:t>(2019 12 17 įstatymo Nr. XIII-2694 redakcija;</w:t>
      </w:r>
      <w:r w:rsidRPr="00AB28FB">
        <w:rPr>
          <w:rFonts w:eastAsiaTheme="minorHAns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straipsnį ši kredito įstaiga gali kreiptis į mokesčių administratorių, kad sumokėtoji per didelė avansinio papildomo pelno mokesčio suma jam būtų grąžinta.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rsidR="00FC238C" w:rsidRPr="00AB28FB" w:rsidRDefault="00FC238C" w:rsidP="00FC238C">
      <w:pPr>
        <w:jc w:val="both"/>
        <w:rPr>
          <w:rFonts w:eastAsiaTheme="minorHAnsi"/>
          <w:color w:val="000000"/>
          <w:shd w:val="clear" w:color="auto" w:fill="FFFFFF"/>
        </w:rPr>
      </w:pPr>
      <w:r w:rsidRPr="00AB28FB">
        <w:rPr>
          <w:rFonts w:eastAsiaTheme="minorHAnsi"/>
          <w:b/>
          <w:color w:val="000000"/>
          <w:shd w:val="clear" w:color="auto" w:fill="FFFFFF"/>
        </w:rPr>
        <w:t>9. Papildomo kredito įstaigų pelno mokesčio ir avansinio papildomo kredito įstaigų pelno mokesčio deklaracijų formas, jų pildymo tvarką, kartu su deklaracijomis reikalaujamus pateikti kitus duomenis nustato centrinis mokesčių administratorius</w:t>
      </w:r>
      <w:r w:rsidRPr="00AB28FB">
        <w:rPr>
          <w:rFonts w:eastAsiaTheme="minorHAnsi"/>
          <w:color w:val="000000"/>
          <w:shd w:val="clear" w:color="auto" w:fill="FFFFFF"/>
        </w:rPr>
        <w:t>.</w:t>
      </w:r>
    </w:p>
    <w:p w:rsidR="00FC238C" w:rsidRPr="00AB28FB" w:rsidRDefault="00FC238C" w:rsidP="00FC238C">
      <w:pPr>
        <w:jc w:val="both"/>
        <w:rPr>
          <w:rFonts w:eastAsiaTheme="minorHAnsi"/>
          <w:color w:val="000000"/>
          <w:shd w:val="clear" w:color="auto" w:fill="FFFFFF"/>
        </w:rPr>
      </w:pPr>
      <w:r w:rsidRPr="00AB28FB">
        <w:rPr>
          <w:rFonts w:eastAsiaTheme="minorHAnsi"/>
          <w:color w:val="000000"/>
          <w:shd w:val="clear" w:color="auto" w:fill="FFFFFF"/>
        </w:rPr>
        <w:t>(2019 12 17 įstatymo Nr. XIII-2694 redakcija;</w:t>
      </w:r>
      <w:r w:rsidRPr="00AB28FB">
        <w:rPr>
          <w:rFonts w:eastAsiaTheme="minorHAns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asciiTheme="minorHAnsi" w:eastAsiaTheme="minorHAnsi" w:hAnsiTheme="minorHAnsi" w:cstheme="minorBid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rsidR="00FC238C" w:rsidRPr="00346D2E" w:rsidRDefault="00FC238C" w:rsidP="00FC238C">
      <w:pPr>
        <w:rPr>
          <w:color w:val="000000"/>
        </w:rPr>
      </w:pPr>
      <w:r>
        <w:t xml:space="preserve">         (Pakeistas pagal </w:t>
      </w:r>
      <w:r w:rsidRPr="00173357">
        <w:rPr>
          <w:color w:val="000000"/>
        </w:rPr>
        <w:t>2020-04-</w:t>
      </w:r>
      <w:r>
        <w:rPr>
          <w:color w:val="000000"/>
        </w:rPr>
        <w:t xml:space="preserve">08 </w:t>
      </w:r>
      <w:r>
        <w:t xml:space="preserve">VMI prie FM raštą </w:t>
      </w:r>
      <w:r w:rsidRPr="00173357">
        <w:rPr>
          <w:color w:val="000000"/>
        </w:rPr>
        <w:t xml:space="preserve">Nr.  </w:t>
      </w:r>
      <w:r w:rsidRPr="00173357">
        <w:t>(</w:t>
      </w:r>
      <w:r w:rsidRPr="00173357">
        <w:rPr>
          <w:color w:val="000000"/>
        </w:rPr>
        <w:t>32.42-31-1E) RM-</w:t>
      </w:r>
      <w:r>
        <w:rPr>
          <w:color w:val="000000"/>
        </w:rPr>
        <w:t>12092)</w:t>
      </w:r>
    </w:p>
    <w:p w:rsidR="00093845" w:rsidRDefault="000D779E" w:rsidP="00266BE3">
      <w:pPr>
        <w:pStyle w:val="Antrat1"/>
        <w:spacing w:after="0"/>
        <w:jc w:val="both"/>
        <w:rPr>
          <w:rFonts w:ascii="Times New Roman" w:hAnsi="Times New Roman"/>
          <w:bCs w:val="0"/>
          <w:lang w:val="lt-LT"/>
        </w:rPr>
      </w:pPr>
      <w:bookmarkStart w:id="512" w:name="_39_straipsnis._Kontroliuojamųjų_"/>
      <w:bookmarkEnd w:id="512"/>
      <w:r>
        <w:rPr>
          <w:rFonts w:ascii="Times New Roman" w:hAnsi="Times New Roman"/>
          <w:bCs w:val="0"/>
          <w:lang w:val="lt-LT"/>
        </w:rPr>
        <w:t xml:space="preserve">           39 STRAIPSNIS. Kontroliuojamųjų užsienio vienetų pajamų apmokestinimas</w:t>
      </w:r>
    </w:p>
    <w:p w:rsidR="00266BE3" w:rsidRPr="00266BE3" w:rsidRDefault="00266BE3" w:rsidP="00266BE3">
      <w:pPr>
        <w:spacing w:after="0"/>
        <w:rPr>
          <w:lang w:val="lt-LT"/>
        </w:rPr>
      </w:pPr>
      <w:r w:rsidRPr="00266BE3">
        <w:rPr>
          <w:lang w:val="lt-LT"/>
        </w:rPr>
        <w:t>(KEISTA: 2018 12 06 įstatymu Nr. XIII-1697 (nuo 2019 01 01))</w:t>
      </w:r>
    </w:p>
    <w:p w:rsidR="00266BE3" w:rsidRDefault="00266BE3" w:rsidP="001D16EE">
      <w:pPr>
        <w:spacing w:after="0"/>
        <w:jc w:val="both"/>
        <w:rPr>
          <w:b/>
          <w:bCs/>
        </w:rPr>
      </w:pPr>
    </w:p>
    <w:p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rsidR="00093845" w:rsidRPr="00CE6C73" w:rsidRDefault="000D779E" w:rsidP="001D16EE">
      <w:pPr>
        <w:spacing w:after="0"/>
        <w:ind w:firstLine="720"/>
        <w:jc w:val="both"/>
        <w:rPr>
          <w:b/>
          <w:bCs/>
          <w:lang w:eastAsia="lt-LT"/>
        </w:rPr>
      </w:pPr>
      <w:r w:rsidRPr="00CE6C73">
        <w:rPr>
          <w:b/>
          <w:bCs/>
          <w:lang w:eastAsia="lt-LT"/>
        </w:rPr>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rsidR="00093845" w:rsidRPr="00CE6C73" w:rsidRDefault="000D779E" w:rsidP="001D16EE">
      <w:pPr>
        <w:spacing w:after="0"/>
        <w:ind w:firstLine="720"/>
        <w:jc w:val="both"/>
        <w:rPr>
          <w:b/>
          <w:bCs/>
          <w:strike/>
          <w:lang w:eastAsia="lt-LT"/>
        </w:rPr>
      </w:pPr>
      <w:r w:rsidRPr="00CE6C73">
        <w:rPr>
          <w:b/>
          <w:bCs/>
          <w:lang w:eastAsia="lt-LT"/>
        </w:rPr>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rsidR="00093845" w:rsidRPr="00CE6C73" w:rsidRDefault="000D779E" w:rsidP="001D16EE">
      <w:pPr>
        <w:spacing w:after="0"/>
        <w:ind w:firstLine="720"/>
        <w:jc w:val="both"/>
        <w:rPr>
          <w:b/>
          <w:bCs/>
        </w:rPr>
      </w:pPr>
      <w:r w:rsidRPr="00CE6C73">
        <w:rPr>
          <w:b/>
          <w:bCs/>
          <w:lang w:eastAsia="lt-LT"/>
        </w:rPr>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rsidR="00093845" w:rsidRDefault="00093845" w:rsidP="00CE6C73">
      <w:pPr>
        <w:tabs>
          <w:tab w:val="left" w:pos="720"/>
          <w:tab w:val="left" w:pos="1077"/>
          <w:tab w:val="left" w:pos="1134"/>
          <w:tab w:val="left" w:pos="1418"/>
        </w:tabs>
        <w:jc w:val="both"/>
        <w:rPr>
          <w:b/>
          <w:bCs/>
          <w:szCs w:val="20"/>
          <w:lang w:val="lt-LT"/>
        </w:rPr>
      </w:pPr>
    </w:p>
    <w:p w:rsidR="00093845" w:rsidRDefault="000D779E" w:rsidP="00CE6C73">
      <w:pPr>
        <w:tabs>
          <w:tab w:val="left" w:pos="720"/>
          <w:tab w:val="left" w:pos="1077"/>
          <w:tab w:val="left" w:pos="1134"/>
          <w:tab w:val="left" w:pos="1418"/>
        </w:tabs>
        <w:jc w:val="both"/>
        <w:rPr>
          <w:b/>
          <w:bCs/>
          <w:szCs w:val="20"/>
          <w:lang w:val="lt-LT"/>
        </w:rPr>
      </w:pPr>
      <w:r>
        <w:rPr>
          <w:b/>
          <w:bCs/>
          <w:szCs w:val="20"/>
          <w:lang w:val="lt-LT"/>
        </w:rPr>
        <w:t>Komentaras</w:t>
      </w:r>
    </w:p>
    <w:p w:rsidR="00093845" w:rsidRDefault="000D779E" w:rsidP="00CE6C73">
      <w:pPr>
        <w:tabs>
          <w:tab w:val="left" w:pos="720"/>
          <w:tab w:val="left" w:pos="1077"/>
          <w:tab w:val="left" w:pos="1134"/>
          <w:tab w:val="left" w:pos="1418"/>
        </w:tabs>
        <w:jc w:val="both"/>
        <w:rPr>
          <w:szCs w:val="20"/>
          <w:lang w:val="lt-LT"/>
        </w:rPr>
      </w:pPr>
      <w:r>
        <w:rPr>
          <w:szCs w:val="20"/>
          <w:lang w:val="lt-LT"/>
        </w:rPr>
        <w:t>Komentaras rengiamas</w:t>
      </w:r>
    </w:p>
    <w:p w:rsidR="00093845" w:rsidRDefault="00093845">
      <w:pPr>
        <w:pStyle w:val="Pagrindiniotekstotrauka"/>
        <w:ind w:firstLine="0"/>
        <w:rPr>
          <w:rFonts w:ascii="Times New Roman" w:hAnsi="Times New Roman" w:cs="Times New Roman"/>
          <w:lang w:val="lt-LT"/>
        </w:rPr>
      </w:pPr>
    </w:p>
    <w:p w:rsidR="00093845" w:rsidRDefault="000D779E" w:rsidP="00C92CB9">
      <w:pPr>
        <w:pStyle w:val="Antrat3"/>
        <w:spacing w:after="0"/>
        <w:ind w:firstLine="0"/>
        <w:rPr>
          <w:szCs w:val="22"/>
        </w:rPr>
      </w:pPr>
      <w:bookmarkStart w:id="513" w:name="_39-1_straipsnis._Europos"/>
      <w:bookmarkEnd w:id="513"/>
      <w:r>
        <w:rPr>
          <w:szCs w:val="22"/>
        </w:rPr>
        <w:t>39</w:t>
      </w:r>
      <w:r w:rsidR="004E5483">
        <w:rPr>
          <w:szCs w:val="22"/>
          <w:vertAlign w:val="superscript"/>
        </w:rPr>
        <w:t>1</w:t>
      </w:r>
      <w:r>
        <w:rPr>
          <w:szCs w:val="22"/>
        </w:rPr>
        <w:t xml:space="preserve"> STR</w:t>
      </w:r>
      <w:bookmarkStart w:id="514" w:name="P65951_45"/>
      <w:bookmarkEnd w:id="514"/>
      <w:r>
        <w:rPr>
          <w:szCs w:val="22"/>
        </w:rPr>
        <w:t>AI</w:t>
      </w:r>
      <w:bookmarkStart w:id="515" w:name="P65951_46"/>
      <w:bookmarkEnd w:id="515"/>
      <w:r>
        <w:rPr>
          <w:szCs w:val="22"/>
        </w:rPr>
        <w:t>PSNIS. Europos ekonominių interesų grupės pajamų bei sąnaudų priskyrimas jos dalyviams ir apmokestinimas</w:t>
      </w:r>
    </w:p>
    <w:p w:rsidR="00093845" w:rsidRPr="00E34925" w:rsidRDefault="000D779E" w:rsidP="00C92CB9">
      <w:pPr>
        <w:spacing w:after="0"/>
        <w:jc w:val="both"/>
        <w:rPr>
          <w:bCs/>
          <w:lang w:val="lt-LT"/>
        </w:rPr>
      </w:pPr>
      <w:r>
        <w:rPr>
          <w:bCs/>
          <w:iCs/>
          <w:lang w:val="lt-LT"/>
        </w:rPr>
        <w:t>(</w:t>
      </w:r>
      <w:r w:rsidRPr="00E34925">
        <w:t>KEISTA:</w:t>
      </w:r>
      <w:r w:rsidRPr="00E34925">
        <w:rPr>
          <w:lang w:val="lt-LT"/>
        </w:rPr>
        <w:t xml:space="preserve"> </w:t>
      </w:r>
      <w:r w:rsidRPr="00E34925">
        <w:t>2004 04 08 įstatymu Nr. IX-2102 (nuo 2004 05 01)</w:t>
      </w:r>
      <w:r w:rsidRPr="00E34925">
        <w:rPr>
          <w:bCs/>
          <w:iCs/>
          <w:lang w:val="lt-LT"/>
        </w:rPr>
        <w:t>)</w:t>
      </w:r>
    </w:p>
    <w:p w:rsidR="00093845" w:rsidRPr="00E34925" w:rsidRDefault="000D779E">
      <w:pPr>
        <w:ind w:left="2340" w:hanging="1620"/>
        <w:jc w:val="both"/>
        <w:rPr>
          <w:b/>
          <w:bCs/>
          <w:szCs w:val="22"/>
          <w:lang w:val="lt-LT"/>
        </w:rPr>
      </w:pPr>
      <w:r w:rsidRPr="00E34925">
        <w:rPr>
          <w:b/>
          <w:bCs/>
          <w:szCs w:val="22"/>
          <w:lang w:val="lt-LT"/>
        </w:rPr>
        <w:t>Komentaras</w:t>
      </w:r>
    </w:p>
    <w:p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rsidR="00093845" w:rsidRDefault="00093845">
      <w:pPr>
        <w:rPr>
          <w:rFonts w:eastAsia="Arial Unicode MS"/>
          <w:lang w:val="lt-LT"/>
        </w:rPr>
      </w:pPr>
    </w:p>
    <w:p w:rsidR="00093845" w:rsidRDefault="000D779E">
      <w:pPr>
        <w:ind w:firstLine="720"/>
        <w:jc w:val="both"/>
        <w:rPr>
          <w:b/>
          <w:bCs/>
          <w:szCs w:val="22"/>
          <w:lang w:val="lt-LT"/>
        </w:rPr>
      </w:pPr>
      <w:r>
        <w:rPr>
          <w:b/>
          <w:bCs/>
          <w:szCs w:val="22"/>
          <w:lang w:val="lt-LT"/>
        </w:rPr>
        <w:t>1. Europos ekonominių interesų grupės pajamos jos dalyviams priskiriamos pagal Europos ekonominių interesų grupės steigimo sutartyje nustatytas dalis, o jeigu tokios dalys sutartyje nenustatytos, – lygiomis dalimis.</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rsidR="00093845" w:rsidRDefault="00093845">
      <w:pPr>
        <w:ind w:firstLine="720"/>
        <w:jc w:val="both"/>
        <w:rPr>
          <w:b/>
          <w:bCs/>
          <w:szCs w:val="22"/>
          <w:lang w:val="lt-LT"/>
        </w:rPr>
      </w:pPr>
    </w:p>
    <w:p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rsidR="00093845" w:rsidRDefault="00093845">
      <w:pPr>
        <w:ind w:firstLine="720"/>
        <w:jc w:val="both"/>
        <w:rPr>
          <w:b/>
          <w:bCs/>
          <w:szCs w:val="22"/>
          <w:lang w:val="lt-LT"/>
        </w:rPr>
      </w:pP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kuri yra įregistruota Europos ekonominės erdvės valstybėje, finansinis laikotarpis prasideda 2014-06-01 ir baigiasi 2015-05-31.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rsidR="00093845" w:rsidRDefault="00093845">
      <w:pPr>
        <w:jc w:val="both"/>
        <w:rPr>
          <w:lang w:val="lt-LT"/>
        </w:rPr>
      </w:pPr>
    </w:p>
    <w:p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rsidR="00093845" w:rsidRDefault="00093845">
      <w:pPr>
        <w:pStyle w:val="Pagrindiniotekstotrauka"/>
        <w:tabs>
          <w:tab w:val="left" w:pos="720"/>
          <w:tab w:val="left" w:pos="1077"/>
          <w:tab w:val="left" w:pos="1418"/>
        </w:tabs>
        <w:rPr>
          <w:rFonts w:ascii="Times New Roman" w:hAnsi="Times New Roman"/>
          <w:lang w:val="lt-LT"/>
        </w:rPr>
      </w:pPr>
    </w:p>
    <w:p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Eur pajamų ir 80 000 Eur sąnaudų. Lietuvos vienetas, 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dalyvis iš savo pajamų gali atskaityti tik tas jam tenkančias EEIG sąnaudas, kurios pagal PMĮ 17 straipsnį gali būti priskiriamos leidžiamiems atskaitymams ar ribojamų dydžių leidžiamiems atskaitymams.</w:t>
      </w:r>
    </w:p>
    <w:p w:rsidR="00093845" w:rsidRDefault="000D779E">
      <w:pPr>
        <w:pStyle w:val="Pagrindiniotekstotrauka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rsidR="00093845" w:rsidRDefault="00093845">
      <w:pPr>
        <w:jc w:val="both"/>
        <w:rPr>
          <w:b/>
          <w:bCs/>
          <w:szCs w:val="22"/>
          <w:lang w:val="lt-LT"/>
        </w:rPr>
      </w:pPr>
    </w:p>
    <w:p w:rsidR="00093845" w:rsidRDefault="000D779E">
      <w:pPr>
        <w:ind w:firstLine="720"/>
        <w:jc w:val="both"/>
        <w:rPr>
          <w:b/>
          <w:bCs/>
          <w:szCs w:val="22"/>
          <w:lang w:val="lt-LT"/>
        </w:rPr>
      </w:pPr>
      <w:r>
        <w:rPr>
          <w:b/>
          <w:bCs/>
          <w:szCs w:val="22"/>
          <w:lang w:val="lt-LT"/>
        </w:rPr>
        <w:t>6. Priskiriamos Europos ekonominių interesų grupės pajamos ir sąnaudos išreiškiamos eurais taikant euro ir užsienio valiutos santykį, nustatytą pagal Lietuvos Respublikos buhalterinės apskaitos įstatymą pajamų ir sąnaudų priskyrimo dieną.</w:t>
      </w:r>
    </w:p>
    <w:p w:rsidR="00093845" w:rsidRDefault="000D779E" w:rsidP="00CE6C73">
      <w:pPr>
        <w:jc w:val="both"/>
        <w:rPr>
          <w:bCs/>
          <w:szCs w:val="22"/>
          <w:lang w:val="lt-LT"/>
        </w:rPr>
      </w:pPr>
      <w:r>
        <w:rPr>
          <w:bCs/>
          <w:iCs/>
          <w:szCs w:val="22"/>
          <w:lang w:val="lt-LT"/>
        </w:rPr>
        <w:t>(</w:t>
      </w:r>
      <w:r w:rsidRPr="0065344A">
        <w:rPr>
          <w:iCs/>
          <w:lang w:val="lt-LT"/>
        </w:rPr>
        <w:t>KEISTA:</w:t>
      </w:r>
      <w:r w:rsidRPr="009C0219">
        <w:rPr>
          <w:iCs/>
          <w:lang w:val="lt-LT"/>
        </w:rPr>
        <w:t xml:space="preserve"> </w:t>
      </w:r>
      <w:r w:rsidRPr="0065344A">
        <w:rPr>
          <w:iCs/>
          <w:lang w:val="lt-LT"/>
        </w:rPr>
        <w:t>2014 09 23 įstatymu Nr. XII-1131 (nuo 2015 01 01)</w:t>
      </w:r>
      <w:r w:rsidR="00E34925" w:rsidRPr="0065344A">
        <w:rPr>
          <w:iCs/>
          <w:lang w:val="lt-LT"/>
        </w:rPr>
        <w:t>,</w:t>
      </w:r>
      <w:r w:rsidR="009C0D76" w:rsidRPr="0065344A">
        <w:rPr>
          <w:lang w:val="lt-LT"/>
        </w:rPr>
        <w:t xml:space="preserve"> </w:t>
      </w:r>
      <w:r w:rsidR="009C0D76" w:rsidRPr="0065344A">
        <w:rPr>
          <w:iCs/>
          <w:lang w:val="lt-LT"/>
        </w:rPr>
        <w:t>taikomas apskaičiuojant 2015 metų ir vėlesnių metų mokestinių laikotarpių pelno mokestį</w:t>
      </w:r>
      <w:r>
        <w:rPr>
          <w:bCs/>
          <w:iCs/>
          <w:szCs w:val="22"/>
          <w:lang w:val="lt-LT"/>
        </w:rPr>
        <w:t>).</w:t>
      </w:r>
    </w:p>
    <w:p w:rsidR="00093845" w:rsidRDefault="000D779E">
      <w:pPr>
        <w:ind w:firstLine="720"/>
        <w:jc w:val="both"/>
        <w:rPr>
          <w:b/>
          <w:bCs/>
          <w:szCs w:val="22"/>
          <w:lang w:val="lt-LT"/>
        </w:rPr>
      </w:pPr>
      <w:r>
        <w:rPr>
          <w:b/>
          <w:bCs/>
          <w:szCs w:val="22"/>
          <w:lang w:val="lt-LT"/>
        </w:rPr>
        <w:t>Komentaras</w:t>
      </w:r>
    </w:p>
    <w:p w:rsidR="00093845" w:rsidRDefault="000D779E">
      <w:pPr>
        <w:pStyle w:val="Pagrindiniotekstotrauka3"/>
        <w:rPr>
          <w:b/>
          <w:bCs/>
        </w:rPr>
      </w:pPr>
      <w:r>
        <w:rPr>
          <w:rFonts w:ascii="Times New Roman" w:hAnsi="Times New Roman"/>
        </w:rPr>
        <w:t xml:space="preserve">Lietuvos vienetui tenkančios ne Lietuvoje registruotos EEIG pajamos ir sąnaudos turi būti nurodomos </w:t>
      </w:r>
      <w:r w:rsidRPr="0065344A">
        <w:rPr>
          <w:rFonts w:ascii="Times New Roman" w:hAnsi="Times New Roman"/>
          <w:bCs/>
        </w:rPr>
        <w:t>eurais taikant euro ir užsienio valiutos santykį, nustatytą pagal Lietuvos Respublikos buhalterinės apskaitos įstatymą pajamų ir sąnaudų priskyrimo dieną</w:t>
      </w:r>
      <w:r>
        <w:rPr>
          <w:rFonts w:ascii="Times New Roman" w:hAnsi="Times New Roman"/>
        </w:rPr>
        <w:t xml:space="preserve">, t.y. EEIG finansinio laikotarpio paskutinę dieną.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vieneto, EEIG, įsteigtos vienoje iš ES ne euro zonos valstybių narių, dalyvio, mokestinis laikotarpis yra kalendoriniai metai, kuris sutampa su tos EEIG finansiniu laikotarpiu.</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Lietuvos vienetas, apskaičiuodamas 2015 mokestinių metų apmokestinamąjį pelną, į šio mokestinio laikotarpio pajamas įtrauks ir atitinkamai apskaičiuotas EEIG 2015 metų pajamas bei sąnaudas, apskaičiuotas pagal </w:t>
      </w:r>
      <w:r w:rsidRPr="0065344A">
        <w:rPr>
          <w:bCs/>
          <w:lang w:val="lt-LT"/>
        </w:rPr>
        <w:t>euro ir užsienio valiutos santykį (pagal Lietuvos Respublikos buhalterinės apskaitos įstatymą)</w:t>
      </w:r>
      <w:r>
        <w:rPr>
          <w:lang w:val="lt-LT"/>
        </w:rPr>
        <w:t>, nustatytą 2015</w:t>
      </w:r>
      <w:r>
        <w:rPr>
          <w:lang w:val="lt-LT"/>
        </w:rPr>
        <w:noBreakHyphen/>
        <w:t>12</w:t>
      </w:r>
      <w:r>
        <w:rPr>
          <w:lang w:val="lt-LT"/>
        </w:rPr>
        <w:noBreakHyphen/>
        <w:t>31.</w:t>
      </w:r>
    </w:p>
    <w:p w:rsidR="00093845" w:rsidRDefault="00093845">
      <w:pPr>
        <w:pStyle w:val="Pagrindiniotekstotrauka3"/>
        <w:autoSpaceDE/>
        <w:autoSpaceDN/>
        <w:ind w:firstLine="0"/>
        <w:rPr>
          <w:rFonts w:ascii="Times New Roman" w:hAnsi="Times New Roman"/>
        </w:rPr>
      </w:pPr>
    </w:p>
    <w:p w:rsidR="00093845" w:rsidRDefault="000D779E">
      <w:pPr>
        <w:ind w:firstLine="720"/>
        <w:jc w:val="both"/>
        <w:rPr>
          <w:rFonts w:ascii="Arial Unicode MS" w:hAnsi="Arial Unicode MS" w:cs="Arial Unicode MS"/>
          <w:b/>
          <w:bCs/>
          <w:lang w:val="lt-LT"/>
        </w:rPr>
      </w:pPr>
      <w:r>
        <w:rPr>
          <w:b/>
          <w:bCs/>
          <w:szCs w:val="22"/>
          <w:lang w:val="lt-LT"/>
        </w:rPr>
        <w:t>7. Europos ekonominių interesų grupės dalyvis į savo pajamas neįtraukia iš Europos ekonominių interesų grupės gauto pelno ar jo dalies.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rsidR="00093845" w:rsidRDefault="00093845">
      <w:pPr>
        <w:jc w:val="both"/>
        <w:rPr>
          <w:lang w:val="lt-LT"/>
        </w:rPr>
      </w:pPr>
    </w:p>
    <w:p w:rsidR="00093845" w:rsidRDefault="000D779E">
      <w:r>
        <w:t>(PMĮ 39-1 str. komentaras pakeistas pagal VMI prie FM 2015-05-20 raštą Nr. (32-42-31-1)-RM-11238)).</w:t>
      </w:r>
    </w:p>
    <w:p w:rsidR="00093845" w:rsidRDefault="00093845">
      <w:pPr>
        <w:pStyle w:val="Pagrindiniotekstotrauka2"/>
        <w:tabs>
          <w:tab w:val="left" w:pos="720"/>
          <w:tab w:val="left" w:pos="1077"/>
          <w:tab w:val="left" w:pos="1134"/>
          <w:tab w:val="left" w:pos="1418"/>
        </w:tabs>
        <w:spacing w:line="240" w:lineRule="auto"/>
        <w:ind w:firstLine="0"/>
        <w:rPr>
          <w:b w:val="0"/>
          <w:bCs w:val="0"/>
        </w:rPr>
      </w:pPr>
    </w:p>
    <w:p w:rsidR="00093845" w:rsidRDefault="000D779E" w:rsidP="00CE6C73">
      <w:pPr>
        <w:pStyle w:val="Antrat3"/>
        <w:rPr>
          <w:szCs w:val="18"/>
        </w:rPr>
      </w:pPr>
      <w:bookmarkStart w:id="516" w:name="_40_STRAIPSNIS._Sandorių"/>
      <w:bookmarkEnd w:id="516"/>
      <w:r>
        <w:rPr>
          <w:szCs w:val="18"/>
        </w:rPr>
        <w:t>40 STRAIPSNIS. Sandorių arba ūkinių operacijų vertės koregavimas ir pajamų ar išmokų apibūdinimas iš naujo</w:t>
      </w:r>
    </w:p>
    <w:p w:rsidR="00093845" w:rsidRDefault="000D779E" w:rsidP="005547F6">
      <w:pPr>
        <w:pStyle w:val="Antrat3"/>
        <w:tabs>
          <w:tab w:val="left" w:pos="720"/>
          <w:tab w:val="left" w:pos="1077"/>
          <w:tab w:val="left" w:pos="1134"/>
          <w:tab w:val="left" w:pos="1418"/>
        </w:tabs>
        <w:spacing w:line="240" w:lineRule="auto"/>
        <w:ind w:firstLine="0"/>
        <w:rPr>
          <w:b w:val="0"/>
          <w:bCs w:val="0"/>
          <w:color w:val="000000"/>
          <w:lang w:eastAsia="lt-LT"/>
        </w:rPr>
      </w:pPr>
      <w:r>
        <w:t>(</w:t>
      </w:r>
      <w:r w:rsidRPr="00CE6C73">
        <w:rPr>
          <w:b w:val="0"/>
          <w:color w:val="000000"/>
          <w:lang w:eastAsia="lt-LT"/>
        </w:rPr>
        <w:t>KEISTA:</w:t>
      </w:r>
      <w:r>
        <w:rPr>
          <w:b w:val="0"/>
          <w:bCs w:val="0"/>
          <w:color w:val="000000"/>
          <w:lang w:val="en-US" w:eastAsia="lt-LT"/>
        </w:rPr>
        <w:t xml:space="preserve"> </w:t>
      </w:r>
      <w:r w:rsidRPr="005547F6">
        <w:rPr>
          <w:b w:val="0"/>
          <w:bCs w:val="0"/>
          <w:color w:val="000000"/>
          <w:lang w:eastAsia="lt-LT"/>
        </w:rPr>
        <w:t>2004 01 22 įstatymu Nr. IX-1972 (nuo 2004 02 14)</w:t>
      </w:r>
      <w:r w:rsidR="00E34925">
        <w:rPr>
          <w:b w:val="0"/>
          <w:bCs w:val="0"/>
          <w:color w:val="000000"/>
          <w:lang w:eastAsia="lt-LT"/>
        </w:rPr>
        <w:t>,</w:t>
      </w:r>
      <w:r w:rsidR="00D63B56" w:rsidRPr="00D63B56">
        <w:t xml:space="preserve"> </w:t>
      </w:r>
      <w:r w:rsidR="00D63B56" w:rsidRPr="00D63B56">
        <w:rPr>
          <w:b w:val="0"/>
          <w:bCs w:val="0"/>
          <w:color w:val="000000"/>
          <w:lang w:eastAsia="lt-LT"/>
        </w:rPr>
        <w:t>nuostatos taikomos nuo 2004 metais prasidėjusio mokestinio laikotarpio pradžios</w:t>
      </w:r>
      <w:r w:rsidR="00D63B56">
        <w:rPr>
          <w:b w:val="0"/>
          <w:bCs w:val="0"/>
          <w:color w:val="000000"/>
          <w:lang w:eastAsia="lt-LT"/>
        </w:rPr>
        <w:t>)</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 xml:space="preserve">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rsidR="00093845" w:rsidRDefault="000D779E">
      <w:pPr>
        <w:tabs>
          <w:tab w:val="left" w:pos="720"/>
          <w:tab w:val="left" w:pos="1077"/>
          <w:tab w:val="left" w:pos="1418"/>
        </w:tabs>
        <w:ind w:firstLine="720"/>
        <w:jc w:val="both"/>
        <w:rPr>
          <w:b/>
          <w:bCs/>
          <w:lang w:val="lt-LT"/>
        </w:rPr>
      </w:pPr>
      <w:r>
        <w:rPr>
          <w:lang w:val="lt-LT"/>
        </w:rPr>
        <w:t xml:space="preserve"> </w:t>
      </w:r>
      <w:r>
        <w:rPr>
          <w:b/>
          <w:bCs/>
          <w:lang w:val="lt-LT"/>
        </w:rPr>
        <w:t>Komentaras</w:t>
      </w:r>
    </w:p>
    <w:p w:rsidR="00093845" w:rsidRDefault="000D779E">
      <w:pPr>
        <w:pStyle w:val="Porat"/>
        <w:tabs>
          <w:tab w:val="left" w:pos="720"/>
        </w:tabs>
        <w:spacing w:line="240" w:lineRule="auto"/>
        <w:ind w:firstLine="540"/>
        <w:rPr>
          <w:rFonts w:ascii="Times New Roman" w:hAnsi="Times New Roman" w:cs="Times New Roman"/>
          <w:lang w:val="lt-LT"/>
        </w:rPr>
      </w:pPr>
      <w:r>
        <w:rPr>
          <w:lang w:val="lt-LT"/>
        </w:rPr>
        <w:t xml:space="preserve">  </w:t>
      </w:r>
      <w:r>
        <w:rPr>
          <w:rFonts w:ascii="Times New Roman" w:hAnsi="Times New Roman" w:cs="Times New Roman"/>
          <w:lang w:val="lt-LT"/>
        </w:rP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rsidR="00093845" w:rsidRDefault="000D779E">
      <w:pPr>
        <w:jc w:val="both"/>
        <w:rPr>
          <w:lang w:val="lt-LT"/>
        </w:rPr>
      </w:pPr>
      <w:r>
        <w:rPr>
          <w:lang w:val="lt-LT"/>
        </w:rPr>
        <w:t xml:space="preserve">Tikrosios rinkos kainos sąvoka apibrėžta PMĮ 2 straipsnio 32 dalyje. </w:t>
      </w:r>
    </w:p>
    <w:p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 xml:space="preserve">2. Jei sandoriuose nustatytos kainos neatitinka tikrosios rinkos kainos ir šioje dalyje nustatyta prievolė nevykdoma, tai tuomet taikoma šio straipsnio 2 dalis.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bCs/>
          <w:sz w:val="24"/>
          <w:lang w:val="lt-LT"/>
        </w:rPr>
      </w:pPr>
    </w:p>
    <w:p w:rsidR="00093845" w:rsidRDefault="000D779E">
      <w:pPr>
        <w:pStyle w:val="linos"/>
        <w:tabs>
          <w:tab w:val="left" w:pos="720"/>
          <w:tab w:val="left" w:pos="1134"/>
        </w:tabs>
        <w:ind w:firstLine="720"/>
        <w:rPr>
          <w:rFonts w:ascii="Times New Roman" w:hAnsi="Times New Roman" w:cs="Times New Roman"/>
          <w:bCs/>
          <w:lang w:val="lt-LT"/>
        </w:rPr>
      </w:pPr>
      <w:r>
        <w:rPr>
          <w:rFonts w:ascii="Times New Roman" w:hAnsi="Times New Roman" w:cs="Times New Roman"/>
          <w:b/>
          <w:bCs/>
          <w:lang w:val="lt-LT"/>
        </w:rPr>
        <w:t>2.</w:t>
      </w:r>
      <w:r>
        <w:rPr>
          <w:rFonts w:ascii="Times New Roman" w:hAnsi="Times New Roman" w:cs="Times New Roman"/>
          <w:b/>
          <w:bCs/>
          <w:lang w:val="lt-LT"/>
        </w:rPr>
        <w:tab/>
        <w:t xml:space="preserve">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rsidR="00093845" w:rsidRDefault="000D779E">
      <w:pPr>
        <w:pStyle w:val="Antrat5"/>
        <w:keepNext w:val="0"/>
        <w:tabs>
          <w:tab w:val="left" w:pos="720"/>
          <w:tab w:val="left" w:pos="1134"/>
          <w:tab w:val="left" w:pos="1418"/>
        </w:tabs>
        <w:ind w:firstLine="720"/>
        <w:jc w:val="both"/>
        <w:rPr>
          <w:rFonts w:ascii="Times New Roman" w:hAnsi="Times New Roman"/>
        </w:rPr>
      </w:pPr>
      <w:r>
        <w:rPr>
          <w:rFonts w:ascii="Times New Roman" w:hAnsi="Times New Roman"/>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1.</w:t>
      </w:r>
      <w:r>
        <w:rPr>
          <w:rFonts w:ascii="Times New Roman" w:hAnsi="Times New Roman" w:cs="Times New Roman"/>
          <w:sz w:val="24"/>
          <w:lang w:val="lt-LT"/>
        </w:rPr>
        <w:tab/>
        <w:t>Asocijuotų asmenų sąvoka apibrėžta PMĮ 2 str. 8 dalyje (žr. šios dalies komentarą).</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2.</w:t>
      </w:r>
      <w:r>
        <w:rPr>
          <w:rFonts w:ascii="Times New Roman" w:hAnsi="Times New Roman" w:cs="Times New Roman"/>
          <w:sz w:val="24"/>
          <w:lang w:val="lt-LT"/>
        </w:rPr>
        <w:tab/>
        <w:t>PMĮ 40 str. 2 dalies įgyvendinimo taisyklės patvirtintos Finansų ministro 2004-04-09</w:t>
      </w:r>
      <w:r>
        <w:rPr>
          <w:rFonts w:ascii="Times New Roman" w:hAnsi="Times New Roman" w:cs="Times New Roman"/>
          <w:sz w:val="24"/>
          <w:u w:val="single"/>
          <w:lang w:val="lt-LT"/>
        </w:rPr>
        <w:t xml:space="preserve"> </w:t>
      </w:r>
      <w:r w:rsidR="00E84AC1" w:rsidRPr="009C0219">
        <w:rPr>
          <w:rStyle w:val="Hipersaitas"/>
          <w:rFonts w:ascii="Times New Roman" w:hAnsi="Times New Roman" w:cs="Times New Roman"/>
          <w:b w:val="0"/>
          <w:bCs w:val="0"/>
          <w:kern w:val="0"/>
          <w:szCs w:val="20"/>
          <w:lang w:val="lt-LT"/>
        </w:rPr>
        <w:t>įsakymu Nr. 1K-123</w:t>
      </w:r>
      <w:r>
        <w:rPr>
          <w:rFonts w:ascii="Times New Roman" w:hAnsi="Times New Roman" w:cs="Times New Roman"/>
          <w:sz w:val="24"/>
          <w:lang w:val="lt-LT"/>
        </w:rPr>
        <w:t xml:space="preserve"> “Dėl Lietuvos Respublikos pelno mokesčio įstatymo 40 straipsnio 2 dalies ir Lietuvos Respublikos gyventojų pajamų mokesčio įstatymo 15 straipsnio 2 dalies įgyvendinimo taisyklių” (toliau - Taisyklės).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Kadangi asocijuoti asmenys tarpusavio sandoriams ar operacijoms (kontroliuojamosioms transakcijoms) gali nustatyti kainą neatsižvelgdami į rinkos dėsnius, jų nustatyta kaina gali neatitikti tikrosios rinkos kainos. Todėl šios Taisyklės skirtos sandorio ar ūkinės operacijos tikrajai rinkos kainai apskaičiuoti.</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3.</w:t>
      </w:r>
      <w:r>
        <w:rPr>
          <w:rFonts w:ascii="Times New Roman" w:hAnsi="Times New Roman" w:cs="Times New Roman"/>
          <w:sz w:val="24"/>
          <w:lang w:val="lt-LT"/>
        </w:rPr>
        <w:tab/>
        <w:t>Taisyklėse nurodyta tvarka tikrąją rinkos kainą apskaičiuoja:</w:t>
      </w:r>
    </w:p>
    <w:p w:rsidR="00093845" w:rsidRDefault="000D779E" w:rsidP="00636C65">
      <w:pPr>
        <w:pStyle w:val="HTMLiankstoformatuotas"/>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8"/>
        </w:tabs>
        <w:ind w:left="0" w:firstLine="720"/>
        <w:jc w:val="both"/>
        <w:rPr>
          <w:rFonts w:ascii="Times New Roman" w:hAnsi="Times New Roman" w:cs="Times New Roman"/>
          <w:sz w:val="24"/>
          <w:lang w:val="lt-LT"/>
        </w:rPr>
      </w:pPr>
      <w:r>
        <w:rPr>
          <w:rFonts w:ascii="Times New Roman" w:hAnsi="Times New Roman" w:cs="Times New Roman"/>
          <w:sz w:val="24"/>
          <w:lang w:val="lt-LT"/>
        </w:rPr>
        <w:t>mokesčių mokėtojas, nustatydamas kainą sandoriui ar ūkinei operacijai;</w:t>
      </w:r>
    </w:p>
    <w:p w:rsidR="00093845" w:rsidRDefault="000D779E" w:rsidP="00636C65">
      <w:pPr>
        <w:pStyle w:val="HTMLiankstoformatuotas"/>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8"/>
        </w:tabs>
        <w:ind w:left="0" w:firstLine="720"/>
        <w:jc w:val="both"/>
        <w:rPr>
          <w:rFonts w:ascii="Times New Roman" w:hAnsi="Times New Roman" w:cs="Times New Roman"/>
          <w:sz w:val="24"/>
          <w:lang w:val="lt-LT"/>
        </w:rPr>
      </w:pPr>
      <w:r>
        <w:rPr>
          <w:rFonts w:ascii="Times New Roman" w:hAnsi="Times New Roman" w:cs="Times New Roman"/>
          <w:sz w:val="24"/>
          <w:lang w:val="lt-LT"/>
        </w:rPr>
        <w:t>mokesčių mokėtojas, nustatydamas, ar sandorio ar ūkinės operacijos su asocijuotu asmeniu kaina atitinką tikrąją rinkos kainą;</w:t>
      </w:r>
    </w:p>
    <w:p w:rsidR="00093845" w:rsidRDefault="000D779E" w:rsidP="00636C65">
      <w:pPr>
        <w:pStyle w:val="HTMLiankstoformatuotas"/>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8"/>
        </w:tabs>
        <w:ind w:left="0" w:firstLine="720"/>
        <w:jc w:val="both"/>
        <w:rPr>
          <w:rFonts w:ascii="Times New Roman" w:hAnsi="Times New Roman" w:cs="Times New Roman"/>
          <w:sz w:val="24"/>
          <w:lang w:val="lt-LT"/>
        </w:rPr>
      </w:pPr>
      <w:r>
        <w:rPr>
          <w:rFonts w:ascii="Times New Roman" w:hAnsi="Times New Roman" w:cs="Times New Roman"/>
          <w:sz w:val="24"/>
          <w:lang w:val="lt-LT"/>
        </w:rPr>
        <w:t>mokesčių administratorius, nustatydamas, ar mokesčių mokėtojo sandorio ar ūkinės operacijos kainos atitinka tikrąją rinkos kainą.</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4.</w:t>
      </w:r>
      <w:r>
        <w:rPr>
          <w:rFonts w:ascii="Times New Roman" w:hAnsi="Times New Roman" w:cs="Times New Roman"/>
          <w:sz w:val="24"/>
          <w:lang w:val="lt-LT"/>
        </w:rPr>
        <w:tab/>
        <w:t>Ir mokesčių mokėtojas, ir mokesčių administratorius, apskaičiuodamas sandorio ar ūkinės operacijos kainą, privalo laikytis Taisyklėse apibrėžto ištiestosios rankos principo. Ištiestosios rankos principas – tai principas, pagal kurį kontroliuojamųjų transakcijų kainos neturi skirtis nuo tikrosios rinkos kainos, o atlikus kontroliuojamąsias transakcijas uždirbtas pelnas arba gautos pajamos neturi skirtis nuo pelno (pajamų), kuris būtų uždirbtas, atlikus transakciją tikrąja rinkos kaina. Ištiestosios rankos principas grindžiamas kontroliuojamosios transakcijos sąlygų palyginimu su palyginamąja transakcija ar transakcijomis.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5.</w:t>
      </w:r>
      <w:r>
        <w:rPr>
          <w:rFonts w:ascii="Times New Roman" w:hAnsi="Times New Roman" w:cs="Times New Roman"/>
          <w:sz w:val="24"/>
          <w:lang w:val="lt-LT"/>
        </w:rPr>
        <w:tab/>
        <w:t>Norėdamas nustatyti ištiestosios rankos principą atitinkančią kontroliuojamosios transakcijos kainą, mokesčių mokėtojas: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1)</w:t>
      </w:r>
      <w:r>
        <w:rPr>
          <w:rFonts w:ascii="Times New Roman" w:hAnsi="Times New Roman" w:cs="Times New Roman"/>
          <w:sz w:val="24"/>
          <w:lang w:val="lt-LT"/>
        </w:rPr>
        <w:tab/>
        <w:t xml:space="preserve">Taisyklėse nustatyta tvarka įvertina šią kontroliuojamąją transakciją;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2)</w:t>
      </w:r>
      <w:r>
        <w:rPr>
          <w:rFonts w:ascii="Times New Roman" w:hAnsi="Times New Roman" w:cs="Times New Roman"/>
          <w:sz w:val="24"/>
          <w:lang w:val="lt-LT"/>
        </w:rPr>
        <w:tab/>
        <w:t xml:space="preserve">remdamasis atlikus šį vertinimą gauta informacija, parenka tarp neasocijuotų asmenų sudarytus sandorius ar ūkines operacijas (nekontroliuojamąsias transakcijas), kurios galėtų būti naudojamos palyginimui su kontroliuojamąja transakcija, nustatant ištiestosios rankos principą atitinkančią kainą;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3)</w:t>
      </w:r>
      <w:r>
        <w:rPr>
          <w:rFonts w:ascii="Times New Roman" w:hAnsi="Times New Roman" w:cs="Times New Roman"/>
          <w:sz w:val="24"/>
          <w:lang w:val="lt-LT"/>
        </w:rPr>
        <w:tab/>
        <w:t>šias parinktas nekontroliuojamąsias transakcijas įvertina vadovaudamasis ta pačia tvarka, kaip ir kontroliuojamąją transakciją, kuriai mokesčių mokėtojas nori nustatyti ištiestosios rankos principą atitinkančią kainą;</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4)</w:t>
      </w:r>
      <w:r>
        <w:rPr>
          <w:rFonts w:ascii="Times New Roman" w:hAnsi="Times New Roman" w:cs="Times New Roman"/>
          <w:sz w:val="24"/>
          <w:lang w:val="lt-LT"/>
        </w:rPr>
        <w:tab/>
        <w:t xml:space="preserve">remdamasis įvertinus kontroliuojamąją transakciją ir nekontroliuojamąsias transakcijas gauta informacija ir laikydamasis Taisyklėse nustatytų reikalavimų, savo kontroliuojamajai transakcijai parenka ir pritaiko kainodaros metodą. Pritaikius kainodaros metodą nustatoma ištiestosios rankos principą atitinkanti kaina.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Pagal tas pačias Taisykles ištiestosios rankos principą atitinkančią kainą apskaičiuoja ir mokesčių mokėtojo patikrinimą atliekantis mokesčių administratorius. Tai atlikdamas mokesčių administratorius vadovaujasi tik ta informacija, kuri kontroliuojamosios transakcijos atlikimo metu prieinama ir mokesčių mokėtojui. Tačiau Taisyklės leidžia mokesčių administratoriui vadovautis ir mokesčių mokėtojui neprieinama informacija, jeigu mokesčių mokėtojas mokesčių administratoriui pateikia tikrovės neatitinkančią informaciją.</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lang w:val="lt-LT"/>
        </w:rPr>
        <w:tab/>
      </w:r>
      <w:r>
        <w:rPr>
          <w:rFonts w:ascii="Times New Roman" w:hAnsi="Times New Roman" w:cs="Times New Roman"/>
          <w:sz w:val="24"/>
          <w:lang w:val="lt-LT"/>
        </w:rPr>
        <w:t>6.</w:t>
      </w:r>
      <w:r>
        <w:rPr>
          <w:rFonts w:ascii="Times New Roman" w:hAnsi="Times New Roman" w:cs="Times New Roman"/>
          <w:sz w:val="24"/>
          <w:lang w:val="lt-LT"/>
        </w:rPr>
        <w:tab/>
        <w:t xml:space="preserve">Taisyklės apibrėžia, kurie mokesčių mokėtojai privalo turėti dokumentus, įrodančius, kad jie laikėsi ištiestosios rankos principo. </w:t>
      </w:r>
    </w:p>
    <w:p w:rsidR="00093845" w:rsidRDefault="000D779E">
      <w:pPr>
        <w:pStyle w:val="Pagrindiniotekstotrauka"/>
        <w:tabs>
          <w:tab w:val="left" w:pos="720"/>
          <w:tab w:val="left" w:pos="1134"/>
          <w:tab w:val="left" w:pos="1418"/>
        </w:tabs>
        <w:rPr>
          <w:rFonts w:ascii="Times New Roman" w:hAnsi="Times New Roman" w:cs="Times New Roman"/>
          <w:lang w:val="lt-LT"/>
        </w:rPr>
      </w:pPr>
      <w:r>
        <w:rPr>
          <w:rFonts w:ascii="Times New Roman" w:hAnsi="Times New Roman" w:cs="Times New Roman"/>
          <w:lang w:val="lt-LT"/>
        </w:rPr>
        <w:t>Tokie dokumentai turi būti kaupiami kiekvienai kontroliuojamajai transakcijai. Pageidautina, kad visi dokumentai, susiję su kiekvienos konkrečios transakcijos kainodara, būtų laikomi atskirai, rekomenduotina užvesti laisvos formos vidinę registracijos sistemą.</w:t>
      </w:r>
    </w:p>
    <w:p w:rsidR="00093845" w:rsidRDefault="000D779E">
      <w:pPr>
        <w:tabs>
          <w:tab w:val="left" w:pos="720"/>
          <w:tab w:val="left" w:pos="1134"/>
          <w:tab w:val="left" w:pos="1418"/>
        </w:tabs>
        <w:ind w:firstLine="720"/>
        <w:jc w:val="both"/>
        <w:rPr>
          <w:lang w:val="lt-LT"/>
        </w:rPr>
      </w:pPr>
      <w:r>
        <w:rPr>
          <w:lang w:val="lt-LT"/>
        </w:rPr>
        <w:t>Kiekvienas mokesčių mokėtojas turi pats nuspręsti, remdamasis kokiais dokumentais, pagrindžiančiais arba padedančiais atskleisti transakcijos kainodarą, jis mokesčių administratoriui įrodys, kad, sudarydamas kontroliuojamąją transakciją, laikėsi ištiestosios rankos principo.</w:t>
      </w:r>
    </w:p>
    <w:p w:rsidR="00093845" w:rsidRDefault="000D779E">
      <w:pPr>
        <w:tabs>
          <w:tab w:val="left" w:pos="720"/>
          <w:tab w:val="left" w:pos="1134"/>
          <w:tab w:val="left" w:pos="1418"/>
        </w:tabs>
        <w:ind w:firstLine="720"/>
        <w:jc w:val="both"/>
        <w:rPr>
          <w:lang w:val="lt-LT"/>
        </w:rPr>
      </w:pPr>
      <w:r>
        <w:rPr>
          <w:lang w:val="lt-LT"/>
        </w:rPr>
        <w:t>7.</w:t>
      </w:r>
      <w:r>
        <w:rPr>
          <w:lang w:val="lt-LT"/>
        </w:rPr>
        <w:tab/>
        <w:t>Taisyklės buvo parengtos vadovaujantis Ekonominio bendradarbiavimo ir plėtros organizacijos (EBPO) parengtomis rekomendacijomis (</w:t>
      </w:r>
      <w:r>
        <w:rPr>
          <w:i/>
          <w:iCs/>
          <w:lang w:val="lt-LT"/>
        </w:rPr>
        <w:t>OECD Transfer Pricing for Multinational Enterprises and Tax Administrations</w:t>
      </w:r>
      <w:r>
        <w:rPr>
          <w:lang w:val="lt-LT"/>
        </w:rPr>
        <w:t xml:space="preserve">), todėl mokesčių administratorius, spręsdamas iškilusias Taisyklėse neaptartas situacijas, be kitų šaltinių, vadovausis ir šiomis rekomendacijomis. Todėl mokesčių mokėtojams taip pat pravartu su jomis susipažinti. </w:t>
      </w:r>
    </w:p>
    <w:p w:rsidR="00093845" w:rsidRDefault="000D779E">
      <w:pPr>
        <w:pStyle w:val="Pagrindiniotekstotrauka"/>
        <w:ind w:right="240"/>
        <w:rPr>
          <w:rFonts w:ascii="Times New Roman" w:hAnsi="Times New Roman" w:cs="Times New Roman"/>
          <w:bCs/>
          <w:iCs/>
          <w:lang w:val="lt-LT"/>
        </w:rPr>
      </w:pPr>
      <w:r>
        <w:rPr>
          <w:rFonts w:ascii="Times New Roman" w:hAnsi="Times New Roman" w:cs="Times New Roman"/>
          <w:lang w:val="lt-LT"/>
        </w:rPr>
        <w:t xml:space="preserve">8. Tuo atveju, kai vienetas suteikia ilgalaikes ar trumpalaikes paskolas, nenustatydamas palūkanų, asocijuotiems asmenims (juridiniams ir fiziniams, pvz.: akcininkams), tai vadovaudamasi PMĮ 40 straipsnio 2 dalies nuostatomis, įmonė negautas palūkanas turi įtraukti į apmokestinamąsias pajamas. </w:t>
      </w:r>
      <w:r>
        <w:rPr>
          <w:rFonts w:ascii="Times New Roman" w:hAnsi="Times New Roman" w:cs="Times New Roman"/>
          <w:bCs/>
          <w:iCs/>
          <w:lang w:val="lt-LT"/>
        </w:rPr>
        <w:t>Tuo atveju, kai asocijuotas asmuo teikia paskolą nenustatydamas palūkanų, paskolos gavėjas „menamas“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rsidR="00093845" w:rsidRDefault="000D779E">
      <w:pPr>
        <w:pStyle w:val="Pagrindiniotekstotrauka"/>
        <w:ind w:right="240"/>
        <w:rPr>
          <w:rFonts w:ascii="Times New Roman" w:hAnsi="Times New Roman" w:cs="Times New Roman"/>
          <w:bCs/>
          <w:iCs/>
          <w:lang w:val="lt-LT"/>
        </w:rPr>
      </w:pPr>
      <w:r>
        <w:rPr>
          <w:rFonts w:ascii="Times New Roman" w:hAnsi="Times New Roman" w:cs="Times New Roman"/>
          <w:bCs/>
          <w:iCs/>
          <w:lang w:val="lt-LT"/>
        </w:rPr>
        <w:t>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„menamas“ palūkanas leidžiamiems atskaitymams gali priskirti tik tokiu atveju, jeigu asocijuotas asmuo,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rsidR="00093845" w:rsidRDefault="000D779E">
      <w:pPr>
        <w:tabs>
          <w:tab w:val="left" w:pos="9720"/>
        </w:tabs>
        <w:ind w:right="240" w:firstLine="720"/>
        <w:jc w:val="both"/>
        <w:rPr>
          <w:bCs/>
          <w:lang w:val="lt-LT"/>
        </w:rPr>
      </w:pPr>
      <w:r>
        <w:rPr>
          <w:bCs/>
          <w:iCs/>
          <w:lang w:val="lt-LT"/>
        </w:rPr>
        <w:t xml:space="preserve">Jeigu gyventojas, pajamas pripažįsta taikant pinigų apskaitos principą (tame tarpe, gyventojas, vykdantis individualią veiklą (ją įregistravęs), suteikia paskolas nenustatydamas palūkanų asocijuotam asmeniui, tai toks gyventojas apskaičiuoti ir į pajamas įtraukti palūkanų neturi. Šiuo atveju paskolos gavėjas „menamų“ palūkanų priskirti leidžiamiems atskaitymams negali, nes </w:t>
      </w:r>
      <w:r>
        <w:rPr>
          <w:bCs/>
          <w:lang w:val="lt-LT"/>
        </w:rPr>
        <w:t>asocijuotas asmuo, kuris suteikė paskolą, „menamų“ palūkanų į gautas pajamas neįtraukė.</w:t>
      </w:r>
    </w:p>
    <w:p w:rsidR="00093845" w:rsidRDefault="000D779E">
      <w:pPr>
        <w:tabs>
          <w:tab w:val="left" w:pos="720"/>
          <w:tab w:val="left" w:pos="1134"/>
          <w:tab w:val="left" w:pos="1418"/>
        </w:tabs>
        <w:ind w:firstLine="720"/>
        <w:jc w:val="both"/>
        <w:rPr>
          <w:lang w:val="lt-LT"/>
        </w:rPr>
      </w:pPr>
      <w:r>
        <w:rPr>
          <w:lang w:val="lt-LT"/>
        </w:rPr>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rsidR="00093845" w:rsidRDefault="000D779E">
      <w:pPr>
        <w:tabs>
          <w:tab w:val="left" w:pos="720"/>
          <w:tab w:val="left" w:pos="1077"/>
          <w:tab w:val="left" w:pos="1418"/>
        </w:tabs>
        <w:ind w:right="-5" w:firstLine="720"/>
        <w:jc w:val="both"/>
        <w:rPr>
          <w:lang w:val="lt-LT"/>
        </w:rPr>
      </w:pPr>
      <w:r>
        <w:rPr>
          <w:lang w:val="lt-LT"/>
        </w:rPr>
        <w:t>(papildyta pagal VMI prie FM 2010-02-03 raštą Nr. (18.10-31-1)-R-1064)</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rsidR="00093845" w:rsidRDefault="003046E0">
      <w:pPr>
        <w:tabs>
          <w:tab w:val="left" w:pos="720"/>
          <w:tab w:val="left" w:pos="1077"/>
          <w:tab w:val="left" w:pos="1418"/>
        </w:tabs>
        <w:jc w:val="both"/>
        <w:rPr>
          <w:b/>
          <w:bCs/>
          <w:lang w:val="lt-LT"/>
        </w:rPr>
      </w:pPr>
      <w:r>
        <w:rPr>
          <w:b/>
          <w:bCs/>
          <w:lang w:val="lt-LT"/>
        </w:rPr>
        <w:tab/>
        <w:t>Komentaras</w:t>
      </w:r>
    </w:p>
    <w:p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rsidR="00093845" w:rsidRDefault="000D779E">
      <w:pPr>
        <w:jc w:val="both"/>
        <w:rPr>
          <w:lang w:val="lt-LT"/>
        </w:rPr>
      </w:pPr>
      <w:r>
        <w:rPr>
          <w:b/>
          <w:lang w:val="lt-LT"/>
        </w:rPr>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rsidR="00093845" w:rsidRDefault="000D779E">
      <w:pPr>
        <w:ind w:firstLine="720"/>
        <w:jc w:val="both"/>
        <w:rPr>
          <w:lang w:val="lt-LT"/>
        </w:rPr>
      </w:pPr>
      <w:r>
        <w:rPr>
          <w:lang w:val="lt-LT"/>
        </w:rPr>
        <w:t xml:space="preserve">-  palūkanos, mokamos už  kontroliuojamo skolinto kapitalo naudojimą; </w:t>
      </w:r>
    </w:p>
    <w:p w:rsidR="00093845" w:rsidRDefault="000D779E">
      <w:pPr>
        <w:ind w:firstLine="720"/>
        <w:jc w:val="both"/>
        <w:rPr>
          <w:lang w:val="lt-LT"/>
        </w:rPr>
      </w:pPr>
      <w:r>
        <w:rPr>
          <w:lang w:val="lt-LT"/>
        </w:rPr>
        <w:t xml:space="preserve">-  palūkanos, mokamos pagal skolinius reikalavimus, kurie suteikia skolintojui teisę pakeisti  </w:t>
      </w:r>
    </w:p>
    <w:p w:rsidR="00093845" w:rsidRDefault="000D779E">
      <w:pPr>
        <w:jc w:val="both"/>
        <w:rPr>
          <w:lang w:val="lt-LT"/>
        </w:rPr>
      </w:pPr>
      <w:r>
        <w:rPr>
          <w:lang w:val="lt-LT"/>
        </w:rPr>
        <w:t xml:space="preserve">jo teisę į palūkanas teise į skolininko pelną arba jo dalį;  </w:t>
      </w:r>
    </w:p>
    <w:p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rsidR="00093845" w:rsidRDefault="000D779E">
      <w:pPr>
        <w:jc w:val="both"/>
        <w:rPr>
          <w:lang w:val="lt-LT"/>
        </w:rPr>
      </w:pPr>
      <w:r>
        <w:rPr>
          <w:lang w:val="lt-LT"/>
        </w:rPr>
        <w:t xml:space="preserve">     </w:t>
      </w:r>
      <w:r>
        <w:rPr>
          <w:lang w:val="lt-LT"/>
        </w:rPr>
        <w:tab/>
        <w:t xml:space="preserve">4. Palūkanų už kontroliuojamą skolintą kapitalą apibūdinimas:      </w:t>
      </w:r>
    </w:p>
    <w:p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rsidR="00093845" w:rsidRDefault="000D779E">
      <w:pPr>
        <w:ind w:left="720" w:hanging="720"/>
        <w:jc w:val="both"/>
        <w:rPr>
          <w:lang w:val="lt-LT"/>
        </w:rPr>
      </w:pPr>
      <w:r>
        <w:rPr>
          <w:lang w:val="lt-LT"/>
        </w:rPr>
        <w:t xml:space="preserve">            - kontroliuoja Lietuvos vienetą  paskutinę šio Lietuvos  vieneto mokestinio laikotarpio dieną </w:t>
      </w:r>
    </w:p>
    <w:p w:rsidR="00093845" w:rsidRDefault="000D779E">
      <w:pPr>
        <w:ind w:left="720" w:hanging="720"/>
        <w:jc w:val="both"/>
        <w:rPr>
          <w:lang w:val="lt-LT"/>
        </w:rPr>
      </w:pPr>
      <w:r>
        <w:rPr>
          <w:lang w:val="lt-LT"/>
        </w:rPr>
        <w:t>ir</w:t>
      </w:r>
    </w:p>
    <w:p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rsidR="00093845" w:rsidRDefault="000D779E">
      <w:pPr>
        <w:pStyle w:val="Style1"/>
        <w:rPr>
          <w:rFonts w:ascii="Times New Roman" w:hAnsi="Times New Roman"/>
        </w:rPr>
      </w:pPr>
      <w:r>
        <w:rPr>
          <w:rFonts w:ascii="Times New Roman" w:hAnsi="Times New Roman"/>
        </w:rPr>
        <w:t>kontroliuojančio  asmens valdoma dalis  yra ne mažesnė kaip 10  procentų akcijų  (dalių, pajų)  ar  kitų  teisių  į paskirstytinojo pelno dalį arba išimtinių teisių jas įsigyti.</w:t>
      </w:r>
    </w:p>
    <w:p w:rsidR="00093845" w:rsidRDefault="000D779E">
      <w:pPr>
        <w:ind w:firstLine="720"/>
        <w:jc w:val="both"/>
        <w:rPr>
          <w:lang w:val="lt-LT"/>
        </w:rPr>
      </w:pPr>
      <w:r>
        <w:rPr>
          <w:lang w:val="lt-LT"/>
        </w:rPr>
        <w:t>Kontroliuojančio skolintojo sąvoka taip pat apima:</w:t>
      </w:r>
    </w:p>
    <w:p w:rsidR="00093845" w:rsidRDefault="000D779E">
      <w:pPr>
        <w:ind w:firstLine="720"/>
        <w:jc w:val="both"/>
        <w:rPr>
          <w:lang w:val="lt-LT"/>
        </w:rPr>
      </w:pPr>
      <w:r>
        <w:rPr>
          <w:lang w:val="lt-LT"/>
        </w:rPr>
        <w:t>- vienetų grupės, kurios narys yra ir Lietuvos vienetas, narį,</w:t>
      </w:r>
    </w:p>
    <w:p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rsidR="00093845" w:rsidRDefault="000D779E">
      <w:pPr>
        <w:ind w:firstLine="720"/>
        <w:jc w:val="both"/>
        <w:rPr>
          <w:lang w:val="lt-LT"/>
        </w:rPr>
      </w:pPr>
      <w:r>
        <w:rPr>
          <w:lang w:val="lt-LT"/>
        </w:rPr>
        <w:t>- to mokestinio laikotarpio finansinio rezultato (pelno/nuostolio) ir</w:t>
      </w:r>
    </w:p>
    <w:p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rsidR="00093845" w:rsidRDefault="000D779E">
      <w:pPr>
        <w:pStyle w:val="Pagrindiniotekstotrauka2"/>
        <w:spacing w:line="240" w:lineRule="auto"/>
        <w:rPr>
          <w:b w:val="0"/>
          <w:bCs w:val="0"/>
        </w:rPr>
      </w:pPr>
      <w:r>
        <w:rPr>
          <w:b w:val="0"/>
          <w:bCs w:val="0"/>
        </w:rPr>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rsidR="00093845" w:rsidRDefault="000D779E" w:rsidP="00550B60">
      <w:pPr>
        <w:spacing w:after="0"/>
        <w:jc w:val="both"/>
        <w:rPr>
          <w:lang w:val="lt-LT"/>
        </w:rPr>
      </w:pPr>
      <w:r>
        <w:rPr>
          <w:lang w:val="lt-LT"/>
        </w:rPr>
        <w:t xml:space="preserve">            -  visas Lietuvos vieneto iš kontroliuojančio (-ių) skolintojo (-ų) skolintas kapitalas;  </w:t>
      </w:r>
    </w:p>
    <w:p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rsidR="00093845" w:rsidRDefault="000D779E" w:rsidP="00636C65">
      <w:pPr>
        <w:numPr>
          <w:ilvl w:val="0"/>
          <w:numId w:val="42"/>
        </w:numPr>
        <w:tabs>
          <w:tab w:val="left" w:pos="900"/>
        </w:tabs>
        <w:spacing w:after="0"/>
        <w:jc w:val="both"/>
        <w:rPr>
          <w:lang w:val="lt-LT"/>
        </w:rPr>
      </w:pPr>
      <w:r>
        <w:rPr>
          <w:lang w:val="lt-LT"/>
        </w:rPr>
        <w:t xml:space="preserve"> paskolos iš trečiųjų asmenų, garantuotos kontroliuojančio (-ių) skolintojo (-ų), </w:t>
      </w:r>
    </w:p>
    <w:p w:rsidR="00093845" w:rsidRDefault="000D779E" w:rsidP="00636C65">
      <w:pPr>
        <w:pStyle w:val="Style1"/>
        <w:numPr>
          <w:ilvl w:val="0"/>
          <w:numId w:val="42"/>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rsidR="00093845" w:rsidRDefault="000D779E">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rsidR="00093845" w:rsidRDefault="000D779E">
      <w:pPr>
        <w:pStyle w:val="Pagrindiniotekstotrauka2"/>
        <w:spacing w:line="240" w:lineRule="auto"/>
        <w:rPr>
          <w:b w:val="0"/>
          <w:bCs w:val="0"/>
        </w:rPr>
      </w:pPr>
      <w:r>
        <w:rPr>
          <w:b w:val="0"/>
          <w:bCs w:val="0"/>
        </w:rPr>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rsidR="00093845" w:rsidRDefault="000D779E" w:rsidP="00F15E3F">
      <w:pPr>
        <w:jc w:val="both"/>
        <w:rPr>
          <w:lang w:val="lt-LT"/>
        </w:rPr>
      </w:pPr>
      <w:r>
        <w:rPr>
          <w:lang w:val="lt-LT"/>
        </w:rPr>
        <w:t xml:space="preserve">        Pavyzdys</w:t>
      </w:r>
    </w:p>
    <w:p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vienetui B 2004-12-31 yra skolingas 110 000 Lt (160 000 Lt - 50 000 Lt). Į per mokestinį laikotarpį (2004 m.) sugražintą paskolos dalį apskaičiuojant skolintą kapitalą neatsižvelgiama.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2012 metais nuo visų paskolų sumos yra 9 726 Lt. Vienetas, apskaičiuodamas apmokestinamąjį pelną, už 2012 metus. 20 proc. palūkanų, apskaičiuotų nuo visų paskolų sumos (1 945 Lt), turi priskirti neleidžiamiems atskaitymams </w:t>
      </w:r>
    </w:p>
    <w:p w:rsidR="00093845" w:rsidRDefault="000D779E">
      <w:pPr>
        <w:pStyle w:val="Pagrindiniotekstotrauka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rsidR="00093845" w:rsidRDefault="000D779E">
      <w:pPr>
        <w:jc w:val="both"/>
        <w:rPr>
          <w:lang w:val="lt-LT"/>
        </w:rPr>
      </w:pPr>
      <w:r>
        <w:rPr>
          <w:lang w:val="lt-LT"/>
        </w:rPr>
        <w:t xml:space="preserve">          5.3. Užsienio valiutos keitimo nuostoliai, susiję su kontroliuojamu skolintu kapitalu, neatskaitomi iš Lietuvos vieneto pajamų. </w:t>
      </w:r>
    </w:p>
    <w:p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tc>
          <w:tcPr>
            <w:tcW w:w="9746" w:type="dxa"/>
          </w:tcPr>
          <w:p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rsidR="00093845" w:rsidRDefault="00093845">
      <w:pPr>
        <w:ind w:firstLine="720"/>
        <w:jc w:val="both"/>
        <w:rPr>
          <w:lang w:val="lt-LT"/>
        </w:rPr>
      </w:pPr>
    </w:p>
    <w:p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rsidR="00093845" w:rsidRDefault="000D779E">
      <w:pPr>
        <w:jc w:val="both"/>
        <w:rPr>
          <w:lang w:val="lt-LT"/>
        </w:rPr>
      </w:pPr>
      <w:r>
        <w:rPr>
          <w:lang w:val="lt-LT"/>
        </w:rPr>
        <w:t xml:space="preserve">          5.5.  Šių Taisyklių nuostatos dėl palūkanų už kontroliuojamą skolintą kapitalą apibūdinimo iš naujo  netaikomos:</w:t>
      </w:r>
    </w:p>
    <w:p w:rsidR="00093845" w:rsidRDefault="000D779E" w:rsidP="00636C65">
      <w:pPr>
        <w:pStyle w:val="Pagrindinistekstas3"/>
        <w:numPr>
          <w:ilvl w:val="0"/>
          <w:numId w:val="42"/>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rsidR="00093845" w:rsidRDefault="000D779E" w:rsidP="00636C65">
      <w:pPr>
        <w:numPr>
          <w:ilvl w:val="0"/>
          <w:numId w:val="43"/>
        </w:numPr>
        <w:jc w:val="both"/>
        <w:rPr>
          <w:lang w:val="lt-LT"/>
        </w:rPr>
      </w:pPr>
      <w:r>
        <w:rPr>
          <w:lang w:val="lt-LT"/>
        </w:rPr>
        <w:t>finansinėms įstaigoms, teikiančioms finansinės nuomos (lizingo) paslaugas.</w:t>
      </w:r>
    </w:p>
    <w:p w:rsidR="00093845" w:rsidRDefault="00093845">
      <w:pPr>
        <w:ind w:firstLine="720"/>
      </w:pPr>
    </w:p>
    <w:p w:rsidR="00093845" w:rsidRDefault="000D779E">
      <w:pPr>
        <w:ind w:firstLine="720"/>
        <w:jc w:val="both"/>
        <w:rPr>
          <w:lang w:val="lt-LT"/>
        </w:rPr>
      </w:pPr>
      <w:r>
        <w:rPr>
          <w:lang w:val="lt-LT"/>
        </w:rPr>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(papildyta pagal VMI prie FM 2013-12-16 raštą Nr.</w:t>
      </w:r>
      <w:r>
        <w:rPr>
          <w:sz w:val="22"/>
          <w:lang w:val="fr-FR"/>
        </w:rPr>
        <w:t xml:space="preserve"> </w:t>
      </w:r>
      <w:r>
        <w:rPr>
          <w:b w:val="0"/>
          <w:bCs w:val="0"/>
          <w:lang w:val="fr-FR"/>
        </w:rPr>
        <w:t>(32.42-31-1)-RM-9267)</w:t>
      </w:r>
      <w:r>
        <w:rPr>
          <w:b w:val="0"/>
          <w:bCs w:val="0"/>
        </w:rPr>
        <w:t xml:space="preserve"> </w:t>
      </w:r>
    </w:p>
    <w:p w:rsidR="00093845" w:rsidRDefault="000D779E">
      <w:pPr>
        <w:ind w:left="720"/>
        <w:jc w:val="both"/>
        <w:rPr>
          <w:lang w:val="lt-LT"/>
        </w:rPr>
      </w:pPr>
      <w:r w:rsidRPr="0065344A">
        <w:rPr>
          <w:lang w:val="fr-FR"/>
        </w:rPr>
        <w:t xml:space="preserve">        </w:t>
      </w:r>
      <w:r>
        <w:rPr>
          <w:lang w:val="lt-LT"/>
        </w:rPr>
        <w:t>.</w:t>
      </w:r>
    </w:p>
    <w:p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rsidR="00093845" w:rsidRDefault="000D779E">
      <w:pPr>
        <w:ind w:firstLine="540"/>
        <w:jc w:val="both"/>
        <w:rPr>
          <w:lang w:val="lt-LT"/>
        </w:rPr>
      </w:pPr>
      <w:r>
        <w:rPr>
          <w:lang w:val="lt-LT"/>
        </w:rPr>
        <w:t xml:space="preserve">  6.1. Nelaikomos susijusiomis su pajamų uždirbimu Lietuvos vieneto jį kontroliuojančiam asmeniui (Lietuvos arba užsienio vienetui ir Lietuvos nuolatiniam ar nenuolatiniam gyventojui) mokamos: </w:t>
      </w:r>
    </w:p>
    <w:p w:rsidR="00093845" w:rsidRDefault="000D779E">
      <w:pPr>
        <w:ind w:firstLine="540"/>
        <w:jc w:val="both"/>
        <w:rPr>
          <w:lang w:val="lt-LT"/>
        </w:rPr>
      </w:pPr>
      <w:r>
        <w:rPr>
          <w:lang w:val="lt-LT"/>
        </w:rPr>
        <w:t xml:space="preserve">- palūkanos,  susijusios  su  Lietuvos  vieneto  pelno,  pajamų ar panašiu veiklos kriterijaus  </w:t>
      </w:r>
    </w:p>
    <w:p w:rsidR="00093845" w:rsidRDefault="000D779E">
      <w:pPr>
        <w:jc w:val="both"/>
        <w:rPr>
          <w:lang w:val="lt-LT"/>
        </w:rPr>
      </w:pPr>
      <w:r>
        <w:rPr>
          <w:lang w:val="lt-LT"/>
        </w:rPr>
        <w:t xml:space="preserve">dydžiu (pavyzdžiui, apyvarta); </w:t>
      </w:r>
    </w:p>
    <w:p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rsidR="00093845" w:rsidRDefault="000D779E">
      <w:pPr>
        <w:ind w:firstLine="540"/>
        <w:jc w:val="both"/>
        <w:rPr>
          <w:lang w:val="lt-LT"/>
        </w:rPr>
      </w:pPr>
      <w:r>
        <w:rPr>
          <w:lang w:val="lt-LT"/>
        </w:rPr>
        <w:t xml:space="preserve">- nuomos mokestis, susijęs su  Lietuvos vieneto pelno, pajamų ar panašiu veiklos kriterijaus </w:t>
      </w:r>
    </w:p>
    <w:p w:rsidR="00093845" w:rsidRDefault="000D779E">
      <w:pPr>
        <w:jc w:val="both"/>
        <w:rPr>
          <w:lang w:val="lt-LT"/>
        </w:rPr>
      </w:pPr>
      <w:r>
        <w:rPr>
          <w:lang w:val="lt-LT"/>
        </w:rPr>
        <w:t xml:space="preserve"> dydžiu.  </w:t>
      </w:r>
    </w:p>
    <w:p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rsidR="00093845" w:rsidRDefault="000D779E">
      <w:pPr>
        <w:pStyle w:val="Pagrindiniotekstotrauka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tc>
          <w:tcPr>
            <w:tcW w:w="9854" w:type="dxa"/>
          </w:tcPr>
          <w:p w:rsidR="00093845" w:rsidRDefault="000D779E">
            <w:pPr>
              <w:jc w:val="both"/>
              <w:rPr>
                <w:lang w:val="lt-LT"/>
              </w:rPr>
            </w:pPr>
            <w:r>
              <w:rPr>
                <w:lang w:val="lt-LT"/>
              </w:rPr>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rsidR="00093845" w:rsidRDefault="00093845">
            <w:pPr>
              <w:jc w:val="both"/>
              <w:rPr>
                <w:lang w:val="lt-LT"/>
              </w:rPr>
            </w:pPr>
          </w:p>
        </w:tc>
      </w:tr>
    </w:tbl>
    <w:p w:rsidR="00093845" w:rsidRDefault="00093845">
      <w:pPr>
        <w:jc w:val="both"/>
        <w:rPr>
          <w:lang w:val="lt-LT"/>
        </w:rPr>
      </w:pPr>
    </w:p>
    <w:p w:rsidR="00093845" w:rsidRDefault="000D779E">
      <w:pPr>
        <w:ind w:firstLine="720"/>
        <w:jc w:val="both"/>
        <w:rPr>
          <w:lang w:val="lt-LT"/>
        </w:rPr>
      </w:pPr>
      <w:r>
        <w:rPr>
          <w:lang w:val="lt-LT"/>
        </w:rPr>
        <w:t>Pavyzdys</w:t>
      </w:r>
    </w:p>
    <w:p w:rsidR="00093845" w:rsidRDefault="00093845">
      <w:pPr>
        <w:jc w:val="both"/>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tc>
          <w:tcPr>
            <w:tcW w:w="9854" w:type="dxa"/>
          </w:tcPr>
          <w:p w:rsidR="00093845" w:rsidRDefault="000D779E">
            <w:pPr>
              <w:jc w:val="both"/>
              <w:rPr>
                <w:lang w:val="lt-LT"/>
              </w:rPr>
            </w:pPr>
            <w:r>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rsidR="00093845" w:rsidRDefault="000D779E">
            <w:pPr>
              <w:jc w:val="both"/>
              <w:rPr>
                <w:lang w:val="lt-LT"/>
              </w:rPr>
            </w:pPr>
            <w:r>
              <w:rPr>
                <w:lang w:val="lt-LT"/>
              </w:rPr>
              <w:t xml:space="preserve">   </w:t>
            </w:r>
          </w:p>
        </w:tc>
      </w:tr>
    </w:tbl>
    <w:p w:rsidR="00093845" w:rsidRDefault="000D779E">
      <w:pPr>
        <w:ind w:right="98" w:firstLine="720"/>
        <w:jc w:val="both"/>
        <w:rPr>
          <w:lang w:val="lt-LT"/>
        </w:rPr>
      </w:pPr>
      <w:bookmarkStart w:id="517"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(papildyta pagal VMI prie FM 2012-02-17 raštą Nr.</w:t>
      </w:r>
      <w:r>
        <w:rPr>
          <w:sz w:val="22"/>
          <w:lang w:val="fr-FR"/>
        </w:rPr>
        <w:t xml:space="preserve"> </w:t>
      </w:r>
      <w:r>
        <w:rPr>
          <w:b w:val="0"/>
          <w:bCs w:val="0"/>
          <w:lang w:val="fr-FR"/>
        </w:rPr>
        <w:t>(18.10-31-1)-R-1638)</w:t>
      </w:r>
      <w:r>
        <w:rPr>
          <w:b w:val="0"/>
          <w:bCs w:val="0"/>
        </w:rPr>
        <w:t xml:space="preserve"> </w:t>
      </w:r>
    </w:p>
    <w:p w:rsidR="00093845" w:rsidRDefault="000D779E" w:rsidP="009C0219">
      <w:pPr>
        <w:spacing w:before="100" w:beforeAutospacing="1" w:after="100" w:afterAutospacing="1"/>
        <w:jc w:val="both"/>
        <w:outlineLvl w:val="3"/>
        <w:rPr>
          <w:lang w:val="lt-LT"/>
        </w:rPr>
      </w:pPr>
      <w:r>
        <w:rPr>
          <w:b/>
          <w:bCs/>
          <w:color w:val="000000"/>
          <w:lang w:val="lt-LT" w:eastAsia="lt-LT"/>
        </w:rPr>
        <w:t xml:space="preserve">             40</w:t>
      </w:r>
      <w:r>
        <w:rPr>
          <w:b/>
          <w:bCs/>
          <w:color w:val="000000"/>
          <w:vertAlign w:val="superscript"/>
          <w:lang w:eastAsia="lt-LT"/>
        </w:rPr>
        <w:t>1</w:t>
      </w:r>
      <w:r>
        <w:rPr>
          <w:b/>
          <w:bCs/>
          <w:color w:val="000000"/>
          <w:lang w:val="lt-LT" w:eastAsia="lt-LT"/>
        </w:rPr>
        <w:t xml:space="preserve"> STRAIPSNIS. Fiziniams asmenims paskirstyto pelno apmokestinimas pelno mokesčiu</w:t>
      </w:r>
      <w:r>
        <w:rPr>
          <w:b/>
          <w:bCs/>
          <w:color w:val="000000"/>
          <w:lang w:eastAsia="lt-LT"/>
        </w:rPr>
        <w:t xml:space="preserve">.  </w:t>
      </w:r>
      <w:r w:rsidRPr="00CE6C73">
        <w:rPr>
          <w:b/>
          <w:bCs/>
        </w:rPr>
        <w:t>NETEKO GALIOS</w:t>
      </w:r>
      <w:r w:rsidRPr="00480C1E">
        <w:rPr>
          <w:b/>
          <w:bCs/>
        </w:rPr>
        <w:t>:</w:t>
      </w:r>
      <w:r w:rsidRPr="00480C1E">
        <w:rPr>
          <w:b/>
          <w:bCs/>
          <w:lang w:val="lt-LT"/>
        </w:rPr>
        <w:t xml:space="preserve"> </w:t>
      </w:r>
      <w:r w:rsidRPr="00480C1E">
        <w:rPr>
          <w:b/>
        </w:rPr>
        <w:t>2016 12 13 įstatymu Nr. XIII-88 (nuo 2016 12 24)</w:t>
      </w:r>
      <w:r w:rsidRPr="00480C1E">
        <w:rPr>
          <w:lang w:val="lt-LT"/>
        </w:rPr>
        <w:t>.</w:t>
      </w:r>
    </w:p>
    <w:p w:rsidR="00806B68" w:rsidRPr="00806B68" w:rsidRDefault="00806B68" w:rsidP="0065344A">
      <w:pPr>
        <w:pStyle w:val="Antrat4"/>
        <w:rPr>
          <w:lang w:eastAsia="lt-LT"/>
        </w:rPr>
      </w:pPr>
      <w:bookmarkStart w:id="518" w:name="straipsnis40_2p"/>
      <w:r w:rsidRPr="0065344A">
        <w:t>40</w:t>
      </w:r>
      <w:r w:rsidRPr="0065344A">
        <w:rPr>
          <w:vertAlign w:val="superscript"/>
        </w:rPr>
        <w:t>2</w:t>
      </w:r>
      <w:bookmarkEnd w:id="518"/>
      <w:r w:rsidRPr="0065344A">
        <w:t xml:space="preserve"> straipsnis. Turto perkėlimo apmokestinimas</w:t>
      </w:r>
    </w:p>
    <w:p w:rsidR="00806B68" w:rsidRPr="0065344A" w:rsidRDefault="00806B68" w:rsidP="00806B68">
      <w:pPr>
        <w:spacing w:before="100" w:beforeAutospacing="1" w:after="100" w:afterAutospacing="1"/>
        <w:ind w:firstLine="720"/>
        <w:jc w:val="both"/>
        <w:rPr>
          <w:lang w:val="lt-LT"/>
        </w:rPr>
      </w:pPr>
      <w:bookmarkStart w:id="519" w:name="part_fc505fb2808d44709df566396065dc30"/>
      <w:bookmarkEnd w:id="519"/>
      <w:r w:rsidRPr="0065344A">
        <w:rPr>
          <w:lang w:val="lt-LT"/>
        </w:rPr>
        <w:t xml:space="preserve">1. Turto perkėlimas iš Lietuvos Respublikos apmokestinamas šiame straipsnyje nustatyta tvarka, jeigu yra viena iš šių aplinkybių: </w:t>
      </w:r>
    </w:p>
    <w:p w:rsidR="00806B68" w:rsidRPr="00806B68" w:rsidRDefault="00806B68" w:rsidP="00806B68">
      <w:pPr>
        <w:spacing w:before="100" w:beforeAutospacing="1" w:after="100" w:afterAutospacing="1"/>
        <w:ind w:firstLine="720"/>
        <w:jc w:val="both"/>
      </w:pPr>
      <w:bookmarkStart w:id="520" w:name="part_1b9bedcee9344e05b0385ba1bee0e6e0"/>
      <w:bookmarkEnd w:id="520"/>
      <w:r w:rsidRPr="00806B68">
        <w:rPr>
          <w:color w:val="000000"/>
        </w:rPr>
        <w:t>1) Lietuvos vienetas priskiria turtą užsienio valstybėje per nuolatinę buveinę vykdomai veiklai, o turto savininkas nesikeičia;</w:t>
      </w:r>
    </w:p>
    <w:p w:rsidR="00806B68" w:rsidRPr="00806B68" w:rsidRDefault="00806B68" w:rsidP="00806B68">
      <w:pPr>
        <w:spacing w:before="100" w:beforeAutospacing="1" w:after="100" w:afterAutospacing="1"/>
        <w:ind w:firstLine="720"/>
        <w:jc w:val="both"/>
      </w:pPr>
      <w:bookmarkStart w:id="521" w:name="part_e8590d56a8cf40688bef44a8d7cd9cc0"/>
      <w:bookmarkEnd w:id="521"/>
      <w:r w:rsidRPr="00806B68">
        <w:rPr>
          <w:color w:val="000000"/>
        </w:rPr>
        <w:t xml:space="preserve">2) užsienio </w:t>
      </w:r>
      <w:r w:rsidRPr="00806B68">
        <w:t>vienetas, vykdantis veiklą Lietuvos Respublikoje per nuolatinę buveinę, priskiria turtą savo vykdomai veiklai kitoje užsienio valstybėje, o turto savininkas nesikeičia;</w:t>
      </w:r>
    </w:p>
    <w:p w:rsidR="00806B68" w:rsidRPr="00806B68" w:rsidRDefault="00806B68" w:rsidP="00806B68">
      <w:pPr>
        <w:spacing w:before="100" w:beforeAutospacing="1" w:after="100" w:afterAutospacing="1"/>
        <w:ind w:firstLine="720"/>
        <w:jc w:val="both"/>
      </w:pPr>
      <w:bookmarkStart w:id="522" w:name="part_f12080f4ac00454abb5c34ec419e04f0"/>
      <w:bookmarkEnd w:id="522"/>
      <w:r w:rsidRPr="00806B68">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rsidR="00806B68" w:rsidRPr="00806B68" w:rsidRDefault="00806B68" w:rsidP="00806B68">
      <w:pPr>
        <w:spacing w:before="100" w:beforeAutospacing="1" w:after="100" w:afterAutospacing="1"/>
        <w:ind w:firstLine="720"/>
        <w:jc w:val="both"/>
      </w:pPr>
      <w:bookmarkStart w:id="523" w:name="part_5140e178fa6b4b2e8c8b0051805193a8"/>
      <w:bookmarkEnd w:id="523"/>
      <w:r w:rsidRPr="00806B68">
        <w:t>4) užsienio vienetas, vykdantis veiklą Lietuvos Respublikoje per nuolatinę buveinę, perkelia vykdomą veiklą į užsienio valstybę.</w:t>
      </w:r>
    </w:p>
    <w:p w:rsidR="00806B68" w:rsidRPr="00806B68" w:rsidRDefault="00806B68" w:rsidP="00806B68">
      <w:pPr>
        <w:spacing w:before="100" w:beforeAutospacing="1" w:after="100" w:afterAutospacing="1"/>
        <w:ind w:firstLine="720"/>
        <w:jc w:val="both"/>
      </w:pPr>
      <w:bookmarkStart w:id="524" w:name="part_a6055ca1443f43cea25a7e89d6f24690"/>
      <w:bookmarkEnd w:id="524"/>
      <w:r w:rsidRPr="00806B68">
        <w:t xml:space="preserve">2. Turto perkėlimo momentu vienetas pripažįsta turto vertės padidėjimo pajamas, kurias sudaro perkelto turto tikrosios rinkos kainos perkėlimo momentu ir turto įsigijimo kainos skirtumas. </w:t>
      </w:r>
    </w:p>
    <w:p w:rsidR="00806B68" w:rsidRPr="00806B68" w:rsidRDefault="00806B68" w:rsidP="00806B68">
      <w:pPr>
        <w:spacing w:before="100" w:beforeAutospacing="1" w:after="100" w:afterAutospacing="1"/>
        <w:ind w:firstLine="720"/>
        <w:jc w:val="both"/>
      </w:pPr>
      <w:bookmarkStart w:id="525" w:name="part_133a7714fc044caeb008a906ed774508"/>
      <w:bookmarkEnd w:id="525"/>
      <w:r w:rsidRPr="00806B68">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rsidR="00806B68" w:rsidRPr="00806B68" w:rsidRDefault="00806B68" w:rsidP="00806B68">
      <w:pPr>
        <w:spacing w:before="100" w:beforeAutospacing="1" w:after="100" w:afterAutospacing="1"/>
        <w:ind w:firstLine="720"/>
        <w:jc w:val="both"/>
      </w:pPr>
      <w:bookmarkStart w:id="526" w:name="part_543b76bae25a46f88f7afb56df756902"/>
      <w:bookmarkEnd w:id="526"/>
      <w:r w:rsidRPr="00806B68">
        <w:t>4. Tais atvejais,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806B68">
        <w:rPr>
          <w:b/>
          <w:bCs/>
        </w:rPr>
        <w:t xml:space="preserve"> </w:t>
      </w:r>
      <w:r w:rsidRPr="00806B68">
        <w:t>dalimis nutraukiamas ir likusi neįtraukta pajamų dalis įtraukiama į to mokestinio laikotarpio pajamas, kurį paaiškėja, kad:</w:t>
      </w:r>
    </w:p>
    <w:p w:rsidR="00806B68" w:rsidRPr="00806B68" w:rsidRDefault="00806B68" w:rsidP="00806B68">
      <w:pPr>
        <w:spacing w:before="100" w:beforeAutospacing="1" w:after="100" w:afterAutospacing="1"/>
        <w:ind w:firstLine="720"/>
        <w:jc w:val="both"/>
      </w:pPr>
      <w:bookmarkStart w:id="527" w:name="part_3ae9a0876e1a48eb8be58d67e28bf47c"/>
      <w:bookmarkEnd w:id="527"/>
      <w:r w:rsidRPr="00806B68">
        <w:t>1) perkeltas turtas yra parduodamas ar kitaip perleidžiamas nuosavybėn arba</w:t>
      </w:r>
    </w:p>
    <w:p w:rsidR="00806B68" w:rsidRPr="00806B68" w:rsidRDefault="00806B68" w:rsidP="00806B68">
      <w:pPr>
        <w:spacing w:before="100" w:beforeAutospacing="1" w:after="100" w:afterAutospacing="1"/>
        <w:ind w:firstLine="720"/>
        <w:jc w:val="both"/>
      </w:pPr>
      <w:bookmarkStart w:id="528" w:name="part_cb0194c5848f4a0c929a61bd8a1d1666"/>
      <w:bookmarkEnd w:id="528"/>
      <w:r w:rsidRPr="00806B68">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Direktyvoje 2010/24/ES numatytai savitarpio pagalbai, arba</w:t>
      </w:r>
    </w:p>
    <w:p w:rsidR="00806B68" w:rsidRPr="00806B68" w:rsidRDefault="00806B68" w:rsidP="00806B68">
      <w:pPr>
        <w:spacing w:before="100" w:beforeAutospacing="1" w:after="100" w:afterAutospacing="1"/>
        <w:ind w:firstLine="720"/>
        <w:jc w:val="both"/>
      </w:pPr>
      <w:bookmarkStart w:id="529" w:name="part_36b758f2501d4b008753e60619b540b3"/>
      <w:bookmarkEnd w:id="529"/>
      <w:r w:rsidRPr="00806B68">
        <w:t>3) vienetui pradedama bankroto arba likvidavimo procedūra, arba</w:t>
      </w:r>
    </w:p>
    <w:p w:rsidR="00806B68" w:rsidRPr="00806B68" w:rsidRDefault="00806B68" w:rsidP="00806B68">
      <w:pPr>
        <w:spacing w:before="100" w:beforeAutospacing="1" w:after="100" w:afterAutospacing="1"/>
        <w:ind w:firstLine="720"/>
        <w:jc w:val="both"/>
      </w:pPr>
      <w:bookmarkStart w:id="530" w:name="part_fadc4a231ae046daaa897ebff302db27"/>
      <w:bookmarkEnd w:id="530"/>
      <w:r w:rsidRPr="00806B68">
        <w:t>4) vienetas neįvykdo pelno mokesčio prievolių per 12 mėnesių nuo šio Įstatymo 53 straipsnyje nustatytų pelno mokesčio sumokėjimo terminų pabaigos.</w:t>
      </w:r>
    </w:p>
    <w:p w:rsidR="00806B68" w:rsidRPr="00806B68" w:rsidRDefault="00806B68" w:rsidP="00806B68">
      <w:pPr>
        <w:spacing w:before="100" w:beforeAutospacing="1" w:after="100" w:afterAutospacing="1"/>
        <w:ind w:firstLine="720"/>
        <w:jc w:val="both"/>
      </w:pPr>
      <w:bookmarkStart w:id="531" w:name="part_27f51b6d3b524a99a710765ce4f71892"/>
      <w:bookmarkEnd w:id="531"/>
      <w:r w:rsidRPr="00806B68">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rsidR="00806B68" w:rsidRPr="00806B68" w:rsidRDefault="00806B68" w:rsidP="00806B68">
      <w:pPr>
        <w:spacing w:before="100" w:beforeAutospacing="1" w:after="100" w:afterAutospacing="1"/>
        <w:jc w:val="both"/>
      </w:pPr>
      <w:r w:rsidRPr="00806B68">
        <w:rPr>
          <w:b/>
          <w:bCs/>
          <w:i/>
          <w:iCs/>
          <w:color w:val="000000"/>
        </w:rPr>
        <w:t>TAR pastaba.</w:t>
      </w:r>
      <w:r w:rsidRPr="00806B68">
        <w:rPr>
          <w:i/>
          <w:iCs/>
          <w:color w:val="000000"/>
        </w:rPr>
        <w:t xml:space="preserve"> </w:t>
      </w:r>
      <w:r w:rsidRPr="00806B68">
        <w:rPr>
          <w:i/>
          <w:iCs/>
        </w:rPr>
        <w:t>40</w:t>
      </w:r>
      <w:r w:rsidRPr="00806B68">
        <w:rPr>
          <w:i/>
          <w:iCs/>
          <w:vertAlign w:val="superscript"/>
        </w:rPr>
        <w:t>2</w:t>
      </w:r>
      <w:r w:rsidRPr="00806B68">
        <w:rPr>
          <w:i/>
          <w:iCs/>
          <w:color w:val="000000"/>
        </w:rPr>
        <w:t xml:space="preserve"> straipsnio nuostatos taikomos apskaičiuojant ir deklaruojant 2020 metų ir vėlesnių mokestinių laikotarpių pelno mokestį.</w:t>
      </w:r>
    </w:p>
    <w:p w:rsidR="00806B68" w:rsidRPr="005F000B" w:rsidRDefault="00806B68" w:rsidP="00806B68">
      <w:pPr>
        <w:spacing w:before="100" w:beforeAutospacing="1" w:after="100" w:afterAutospacing="1"/>
        <w:jc w:val="both"/>
      </w:pPr>
      <w:r>
        <w:rPr>
          <w:iCs/>
        </w:rPr>
        <w:t>(</w:t>
      </w:r>
      <w:r w:rsidRPr="005F000B">
        <w:rPr>
          <w:iCs/>
        </w:rPr>
        <w:t xml:space="preserve">Papildyta 2019-12-17, </w:t>
      </w:r>
      <w:r w:rsidRPr="005F000B">
        <w:rPr>
          <w:lang w:val="lt-LT"/>
        </w:rPr>
        <w:t xml:space="preserve">įstatymu </w:t>
      </w:r>
      <w:r w:rsidRPr="005F000B">
        <w:rPr>
          <w:iCs/>
        </w:rPr>
        <w:t xml:space="preserve">Nr. </w:t>
      </w:r>
      <w:hyperlink r:id="rId104" w:tgtFrame="_parent" w:history="1">
        <w:r w:rsidRPr="005F000B">
          <w:rPr>
            <w:rStyle w:val="Hipersaitas"/>
            <w:rFonts w:ascii="Times New Roman" w:hAnsi="Times New Roman" w:cs="Times New Roman"/>
            <w:b w:val="0"/>
            <w:iCs/>
          </w:rPr>
          <w:t>XIII-2694</w:t>
        </w:r>
      </w:hyperlink>
      <w:r w:rsidRPr="005F000B">
        <w:rPr>
          <w:iCs/>
        </w:rPr>
        <w:t xml:space="preserve"> </w:t>
      </w:r>
      <w:r w:rsidRPr="00C074BE">
        <w:rPr>
          <w:lang w:val="lt-LT"/>
        </w:rPr>
        <w:t>(nuo 20</w:t>
      </w:r>
      <w:r>
        <w:rPr>
          <w:lang w:val="lt-LT"/>
        </w:rPr>
        <w:t>20</w:t>
      </w:r>
      <w:r w:rsidRPr="00C074BE">
        <w:rPr>
          <w:lang w:val="lt-LT"/>
        </w:rPr>
        <w:t xml:space="preserve"> 01 01)</w:t>
      </w:r>
      <w:r>
        <w:rPr>
          <w:lang w:val="lt-LT"/>
        </w:rPr>
        <w:t>)</w:t>
      </w:r>
    </w:p>
    <w:bookmarkEnd w:id="517"/>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rsidR="00093845" w:rsidRDefault="000D779E" w:rsidP="008D4A3C">
      <w:pPr>
        <w:pStyle w:val="Antrat1"/>
        <w:spacing w:after="0"/>
        <w:jc w:val="both"/>
        <w:rPr>
          <w:rFonts w:ascii="Times New Roman" w:hAnsi="Times New Roman" w:cs="Times New Roman"/>
          <w:bCs w:val="0"/>
          <w:lang w:val="lt-LT"/>
        </w:rPr>
      </w:pPr>
      <w:bookmarkStart w:id="532" w:name="_41_straipsnis._Reorganizavimo"/>
      <w:bookmarkEnd w:id="532"/>
      <w:r>
        <w:rPr>
          <w:rFonts w:ascii="Times New Roman" w:hAnsi="Times New Roman" w:cs="Times New Roman"/>
          <w:bCs w:val="0"/>
          <w:lang w:val="lt-LT"/>
        </w:rPr>
        <w:t>41 STRAIPSNIS. Reorganizavimo ir perleidimo dalyviai ir atvejai</w:t>
      </w:r>
    </w:p>
    <w:p w:rsidR="002A1636" w:rsidRPr="002A1636" w:rsidRDefault="002A1636" w:rsidP="002A1636">
      <w:pPr>
        <w:rPr>
          <w:lang w:val="lt-LT"/>
        </w:rPr>
      </w:pPr>
    </w:p>
    <w:p w:rsidR="00093845" w:rsidRDefault="000D779E" w:rsidP="008D4A3C">
      <w:pPr>
        <w:pStyle w:val="HTMLiankstoformatuotas"/>
        <w:spacing w:after="0"/>
        <w:jc w:val="both"/>
        <w:rPr>
          <w:rFonts w:ascii="Times New Roman" w:hAnsi="Times New Roman" w:cs="Times New Roman"/>
          <w:bCs/>
          <w:sz w:val="24"/>
          <w:szCs w:val="24"/>
          <w:lang w:val="lt-LT"/>
        </w:rPr>
      </w:pPr>
      <w:r>
        <w:rPr>
          <w:rFonts w:ascii="Times New Roman" w:hAnsi="Times New Roman" w:cs="Times New Roman"/>
          <w:bCs/>
          <w:sz w:val="24"/>
          <w:szCs w:val="24"/>
          <w:lang w:val="lt-LT"/>
        </w:rPr>
        <w:t>(KEISTA: 2</w:t>
      </w:r>
      <w:r w:rsidRPr="0065344A">
        <w:rPr>
          <w:rFonts w:ascii="Times New Roman" w:hAnsi="Times New Roman" w:cs="Times New Roman"/>
          <w:color w:val="000000"/>
          <w:sz w:val="24"/>
          <w:szCs w:val="24"/>
          <w:lang w:val="lt-LT" w:eastAsia="lt-LT"/>
        </w:rPr>
        <w:t>005 12 20 įstatymu Nr. X-456 (nuo 2006 01 01)</w:t>
      </w:r>
      <w:r w:rsidR="00E34925" w:rsidRPr="0065344A">
        <w:rPr>
          <w:rFonts w:ascii="Times New Roman" w:hAnsi="Times New Roman" w:cs="Times New Roman"/>
          <w:color w:val="000000"/>
          <w:sz w:val="24"/>
          <w:szCs w:val="24"/>
          <w:lang w:val="lt-LT" w:eastAsia="lt-LT"/>
        </w:rPr>
        <w:t>,</w:t>
      </w:r>
      <w:r w:rsidR="000E699E" w:rsidRPr="0065344A">
        <w:rPr>
          <w:lang w:val="lt-LT"/>
        </w:rPr>
        <w:t xml:space="preserve"> </w:t>
      </w:r>
      <w:r w:rsidR="000E699E" w:rsidRPr="0065344A">
        <w:rPr>
          <w:rFonts w:ascii="Times New Roman" w:hAnsi="Times New Roman" w:cs="Times New Roman"/>
          <w:color w:val="000000"/>
          <w:sz w:val="24"/>
          <w:szCs w:val="24"/>
          <w:lang w:val="lt-LT" w:eastAsia="lt-LT"/>
        </w:rPr>
        <w:t>taikoma nuo 2006 metais prasidėjusio ir vėlesniais mokestiniais laikotarpiais</w:t>
      </w:r>
      <w:r>
        <w:rPr>
          <w:rFonts w:ascii="Times New Roman" w:hAnsi="Times New Roman" w:cs="Times New Roman"/>
          <w:bCs/>
          <w:sz w:val="24"/>
          <w:szCs w:val="24"/>
          <w:lang w:val="lt-LT"/>
        </w:rPr>
        <w:t>)</w:t>
      </w:r>
    </w:p>
    <w:p w:rsidR="002A1636" w:rsidRPr="002A1636" w:rsidRDefault="002A1636" w:rsidP="002A1636">
      <w:pPr>
        <w:pStyle w:val="tajtip"/>
        <w:rPr>
          <w:b/>
        </w:rPr>
      </w:pPr>
      <w:r w:rsidRPr="002A1636">
        <w:rPr>
          <w:b/>
        </w:rPr>
        <w:t>1. Vienetų, jų dalyvių pajamos bei nuostoliai kituose šio skyriaus straipsniuose nustatyta tvarka pripažįstami šiame straipsnyje nustatytais reorganizavimo ar perleidimo atvejais, kai:</w:t>
      </w:r>
    </w:p>
    <w:p w:rsidR="00093845" w:rsidRDefault="002A1636" w:rsidP="002A1636">
      <w:pPr>
        <w:pStyle w:val="tajtip"/>
      </w:pPr>
      <w:r>
        <w:rPr>
          <w:rFonts w:ascii="Arial" w:hAnsi="Arial" w:cs="Arial"/>
          <w:sz w:val="22"/>
          <w:szCs w:val="22"/>
        </w:rPr>
        <w:t> </w:t>
      </w:r>
      <w:r w:rsidR="000D779E">
        <w:rPr>
          <w:b/>
          <w:bCs/>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0"/>
        <w:jc w:val="both"/>
        <w:rPr>
          <w:rFonts w:ascii="Times New Roman" w:hAnsi="Times New Roman"/>
          <w:sz w:val="24"/>
          <w:lang w:val="lt-LT"/>
        </w:rPr>
      </w:pPr>
      <w:r>
        <w:rPr>
          <w:rFonts w:ascii="Times New Roman" w:hAnsi="Times New Roman"/>
          <w:sz w:val="24"/>
          <w:szCs w:val="24"/>
          <w:lang w:val="lt-LT"/>
        </w:rPr>
        <w:t xml:space="preserve">1. Šiame straipsnyje nustatyti reorganizavimo ir perleidimo atvejai, kuriais dėl turto perleidimo ar akcijų keitimosi atsiradusios vienetų ir jų dalyvių turto vertės padidėjimo pajamos ir  iki reorganizavimo ar perleidimo neperkelti vienetų mokestiniai nuostoliai pripažįstami kituose </w:t>
      </w:r>
      <w:r>
        <w:rPr>
          <w:rFonts w:ascii="Times New Roman" w:hAnsi="Times New Roman"/>
          <w:sz w:val="24"/>
          <w:lang w:val="lt-LT"/>
        </w:rPr>
        <w:t xml:space="preserve">PMĮ IX skyriaus straipsniuose nustatyta tvarka, kai reorganizavimo ar perleidimo dalyviai yra šio straipsnio 1 dalyje apibrėžti Lietuvos ar užsienio valstybių (Europos Sąjungos valstybių narių) vienetai. </w:t>
      </w:r>
    </w:p>
    <w:p w:rsidR="00093845" w:rsidRDefault="000D779E">
      <w:pPr>
        <w:ind w:firstLine="720"/>
        <w:jc w:val="both"/>
        <w:rPr>
          <w:lang w:val="lt-LT"/>
        </w:rPr>
      </w:pPr>
      <w:r>
        <w:rPr>
          <w:lang w:val="lt-LT"/>
        </w:rPr>
        <w:t xml:space="preserve">2. Bendras teisinis juridinių asmenų reorganizavimo procesas reglamentuotas Lietuvos Respublikos civiliniame kodekse (toliau – CK). Atskirų juridinių asmenų reorganizavimo ypatumus nustato įstatymai, reglamentuojantys atskiras juridinių asmenų teisines formas. Pvz., akcinių bendrovių reorganizavimą Lietuvoje reglamentuoja Lietuvos Respublikos </w:t>
      </w:r>
      <w:r w:rsidR="00E84AC1" w:rsidRPr="009C0219">
        <w:rPr>
          <w:rStyle w:val="Hipersaitas"/>
          <w:rFonts w:ascii="Times New Roman" w:hAnsi="Times New Roman" w:cs="Times New Roman"/>
          <w:b w:val="0"/>
          <w:bCs w:val="0"/>
          <w:kern w:val="0"/>
          <w:lang w:val="lt-LT"/>
        </w:rPr>
        <w:t>akcinių bendrovių įstatymas</w:t>
      </w:r>
      <w:r>
        <w:rPr>
          <w:lang w:val="lt-LT"/>
        </w:rPr>
        <w:t xml:space="preserve"> (Nr. 64-1914). Šiuose įstatymuose reglamentuojamas juridinių asmenų teisinio reorganizavimo procesas, kurio pasekmėms PMĮ nustato apmokestinimo taisykles.</w:t>
      </w:r>
    </w:p>
    <w:p w:rsidR="00093845" w:rsidRDefault="000D779E">
      <w:pPr>
        <w:ind w:firstLine="720"/>
        <w:jc w:val="both"/>
        <w:rPr>
          <w:lang w:val="lt-LT"/>
        </w:rPr>
      </w:pPr>
      <w:r>
        <w:rPr>
          <w:lang w:val="lt-LT"/>
        </w:rPr>
        <w:t>3. PMĮ IX skyriaus nuostatos netaikomos, jei reorganizavimo ar perleidimo dalyviai yra kitų užsienio valstybių (ne Europos Sąjungos valstybių narių) vienetai. Todėl, jei PMĮ 41 str. 2 dalyje išvardytais reorganizavimo ir perleidimo atvejais dalyvauja kitų užsienio valstybių (ne Europos Sąjungos valstybių narių) vienetai, tai tokio reorganizavimo ar perleidimo metu susidariusios turto vertės padidėjimo pajamos priskiriamos įsigyjančiojo, įsigyjamojo ar perleidžiančio Lietuvos vieneto bei jų dalyvių</w:t>
      </w:r>
      <w:r>
        <w:rPr>
          <w:b/>
          <w:bCs/>
          <w:lang w:val="lt-LT"/>
        </w:rPr>
        <w:t xml:space="preserve"> </w:t>
      </w:r>
      <w:r>
        <w:rPr>
          <w:lang w:val="lt-LT"/>
        </w:rPr>
        <w:t>pajamoms ir yra apmokestinamos, neatsižvelgiant į PMĮ IX skyriuje nustatytas išimtis. Turto vertės padidėjimo pajamos apskaičiuojamos remiantis PMĮ 16 straipsnio nuostatomis (žr. PMĮ 16 straipsnio komentarą).</w:t>
      </w:r>
    </w:p>
    <w:p w:rsidR="00093845" w:rsidRDefault="000D779E">
      <w:pPr>
        <w:pStyle w:val="Pagrindiniotekstotrauka2"/>
        <w:spacing w:line="240" w:lineRule="auto"/>
        <w:rPr>
          <w:b w:val="0"/>
          <w:bCs w:val="0"/>
        </w:rPr>
      </w:pPr>
      <w:r>
        <w:rPr>
          <w:b w:val="0"/>
          <w:bCs w:val="0"/>
        </w:rPr>
        <w:t xml:space="preserve">4. Visais atvejais, kai reorganizavimas ar perleidimas neatitinka šio straipsnio 1, 2 ar 3 dalies bet kuriame punkte nustatytų sąlygų, yra taikomos PMĮ 16 straipsnio nuostatos. </w:t>
      </w:r>
    </w:p>
    <w:p w:rsidR="00093845" w:rsidRDefault="00093845">
      <w:pPr>
        <w:pStyle w:val="Pagrindiniotekstotrauka2"/>
        <w:spacing w:line="240" w:lineRule="auto"/>
        <w:rPr>
          <w:b w:val="0"/>
          <w:bCs w:val="0"/>
        </w:rPr>
      </w:pPr>
    </w:p>
    <w:p w:rsidR="00093845" w:rsidRPr="0065344A" w:rsidRDefault="000D779E" w:rsidP="008D4A3C">
      <w:pPr>
        <w:spacing w:after="0"/>
        <w:ind w:firstLine="720"/>
        <w:jc w:val="both"/>
        <w:rPr>
          <w:b/>
          <w:lang w:val="lt-LT"/>
        </w:rPr>
      </w:pPr>
      <w:r w:rsidRPr="0065344A">
        <w:rPr>
          <w:b/>
          <w:lang w:val="lt-LT"/>
        </w:rPr>
        <w:t>1) vienetų turtas, teisės ir pareigos perleidžiamos tarp Lietuvos vienetų, kurių apmokestinamasis pelnas yra apmokestinamas taikant šio Įstatymo 5 straipsnyje nustatytus 15 arba 5 procentų mokesčio tarifus, arba tarp užsienio vienetų – Europos Sąjungos valstybių narių rezidentų mokesčių tikslais, Europos Sąjungos valstybėse narėse turinčių verslo organizavimo 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p>
    <w:p w:rsidR="00093845" w:rsidRPr="0065344A" w:rsidRDefault="000D779E" w:rsidP="008D4A3C">
      <w:pPr>
        <w:spacing w:after="0"/>
        <w:jc w:val="both"/>
        <w:rPr>
          <w:lang w:val="lt-LT"/>
        </w:rPr>
      </w:pPr>
      <w:r w:rsidRPr="0065344A">
        <w:rPr>
          <w:color w:val="000000"/>
          <w:lang w:val="lt-LT"/>
        </w:rPr>
        <w:t>(</w:t>
      </w:r>
      <w:r>
        <w:rPr>
          <w:color w:val="000000"/>
          <w:lang w:val="lt-LT"/>
        </w:rPr>
        <w:t>KEI</w:t>
      </w:r>
      <w:r w:rsidRPr="00264D4A">
        <w:rPr>
          <w:color w:val="000000"/>
          <w:lang w:val="lt-LT"/>
        </w:rPr>
        <w:t xml:space="preserve">STA: </w:t>
      </w:r>
      <w:r w:rsidRPr="0065344A">
        <w:rPr>
          <w:lang w:val="lt-LT"/>
        </w:rPr>
        <w:t>2009 12 09 įstatymu Nr. XI-539 (nuo 2009 12 28)</w:t>
      </w:r>
      <w:r w:rsidR="00E34925" w:rsidRPr="0065344A">
        <w:rPr>
          <w:lang w:val="lt-LT"/>
        </w:rPr>
        <w:t>,</w:t>
      </w:r>
      <w:r w:rsidR="00063412" w:rsidRPr="0065344A">
        <w:rPr>
          <w:lang w:val="lt-LT"/>
        </w:rPr>
        <w:t xml:space="preserve"> taikoma apskaičiuojant 2010 metų ir vėlesnių metų mokestinių laikotarpių pelno mokestį</w:t>
      </w:r>
      <w:r w:rsidRPr="0065344A">
        <w:rPr>
          <w:lang w:val="lt-LT"/>
        </w:rPr>
        <w:t xml:space="preserve">) </w:t>
      </w:r>
    </w:p>
    <w:p w:rsidR="00093845" w:rsidRDefault="000D779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CE6C73">
        <w:rPr>
          <w:bCs w:val="0"/>
        </w:rPr>
        <w:t xml:space="preserve">Pastaba. </w:t>
      </w:r>
      <w:r>
        <w:rPr>
          <w:b w:val="0"/>
        </w:rPr>
        <w:t xml:space="preserve">Direktyva 90/434/EB keletą kartų iš esmės buvo keičiama, todėl EB Komisijos pasiūlymu buvo kodifikuota ir priimta nauja Tarybos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Ši direktyva nepakeitė Direktyvos 90/434/EB ir vėlesnių jos pakeitimų turinio (buvo atlikti tik kodifikavimui būtini formos pakeitimai). Nuorodos į Direktyvą 90/434/EB laikomos nuorodomis į Direktyvą 2009/133/EB ir skaitomos pagal jos III priede pateiktą atitikmenų lentelę (dėl kodifikavimo Direktyvoje 2009/133/EB pasikeitė kai kurių straipsnių, jų dalių ir punktų numeravimas). </w:t>
      </w:r>
    </w:p>
    <w:p w:rsidR="00093845" w:rsidRDefault="000D779E">
      <w:pPr>
        <w:pStyle w:val="Pagrindiniotekstotrauka2"/>
      </w:pPr>
      <w:r>
        <w:t>Komentaras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Pagal pasikeitusią šio punkto redakciją (2008 m. liepos 14 d. įstatymas Nr. X-1697), apskaičiuojant 2008–ųjų ir vėlesnių metų mokestinių laikotarpių apmokestinamąjį pelną, PMĮ IX skyriaus nuostatos taip pat taikomos, kai turto, teisių ar pareigų perleidimas PMĮ 41 str. 2 dalyje išvardytais reorganizavimo ir perleidimo atvejais vykdomas tarp užsienio vienetų.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Vienetų ir jų dalyvių turto vertės padidėjimo pajamos bei nuostoliai PMĮ IX skyriuje nustatyta tvarka pripažįstami PMĮ 41 str. 2 dalyje išvardytais reorganizavimo ir perleidimo atvejais, kai turto, teisių ar pareigų perleidimas vyksta: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Pr>
          <w:rFonts w:ascii="Times New Roman" w:hAnsi="Times New Roman" w:cs="Times New Roman"/>
          <w:bCs/>
          <w:sz w:val="24"/>
          <w:szCs w:val="24"/>
          <w:lang w:val="lt-LT"/>
        </w:rPr>
        <w:t>tarp</w:t>
      </w:r>
      <w:r>
        <w:rPr>
          <w:rFonts w:ascii="Times New Roman" w:hAnsi="Times New Roman" w:cs="Times New Roman"/>
          <w:sz w:val="24"/>
          <w:szCs w:val="24"/>
          <w:lang w:val="lt-LT"/>
        </w:rPr>
        <w:t xml:space="preserve"> </w:t>
      </w:r>
      <w:r>
        <w:rPr>
          <w:rFonts w:ascii="Times New Roman" w:hAnsi="Times New Roman" w:cs="Times New Roman"/>
          <w:bCs/>
          <w:sz w:val="24"/>
          <w:szCs w:val="24"/>
          <w:lang w:val="lt-LT"/>
        </w:rPr>
        <w:t>Lietuvos vienetų</w:t>
      </w:r>
      <w:r>
        <w:rPr>
          <w:rFonts w:ascii="Times New Roman" w:hAnsi="Times New Roman" w:cs="Times New Roman"/>
          <w:sz w:val="24"/>
          <w:szCs w:val="24"/>
          <w:lang w:val="lt-LT"/>
        </w:rPr>
        <w:t xml:space="preserve">, kurių apmokestinamasis pelnas, remiantis PMĮ 5 straipsniu, apmokestinamas taikant </w:t>
      </w:r>
      <w:r>
        <w:rPr>
          <w:rFonts w:ascii="Times New Roman" w:hAnsi="Times New Roman" w:cs="Times New Roman"/>
          <w:bCs/>
          <w:sz w:val="24"/>
          <w:szCs w:val="24"/>
          <w:lang w:val="lt-LT"/>
        </w:rPr>
        <w:t>15 arba 13 procentų</w:t>
      </w:r>
      <w:r>
        <w:rPr>
          <w:rFonts w:ascii="Times New Roman" w:hAnsi="Times New Roman" w:cs="Times New Roman"/>
          <w:sz w:val="24"/>
          <w:szCs w:val="24"/>
          <w:lang w:val="lt-LT"/>
        </w:rPr>
        <w:t xml:space="preserve"> mokesčio tarifą, arba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tarp užsienio vienetų – ES valstybių narių rezidentų mokesčių tikslais, ES valstybėse narėse turinčių </w:t>
      </w:r>
      <w:r>
        <w:rPr>
          <w:rFonts w:ascii="Times New Roman" w:hAnsi="Times New Roman" w:cs="Times New Roman"/>
          <w:bCs/>
          <w:sz w:val="24"/>
          <w:szCs w:val="24"/>
          <w:lang w:val="lt-LT"/>
        </w:rPr>
        <w:t>Direktyvos 90/434/EB</w:t>
      </w:r>
      <w:r>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Šio punkto nuostatos taikomos: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Lietuvos vienetams</w:t>
      </w:r>
      <w:r>
        <w:rPr>
          <w:rFonts w:ascii="Times New Roman" w:hAnsi="Times New Roman" w:cs="Times New Roman"/>
          <w:sz w:val="24"/>
          <w:szCs w:val="24"/>
          <w:lang w:val="lt-LT"/>
        </w:rPr>
        <w:t xml:space="preserve">, kurie yra PMĮ nustatyto pelno mokesčio mokėtojai ir kurių apmokestinamasis pelnas, remiantis PMĮ 5 straipsniu, apmokestinamas taikant 15 arba 13 procentų mokesčio tarifą. Šie mokesčio tarifai turi būti taikomi apmokestinant reorganizuojamų,  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apmokestindamas savo pelną, taikytų 15 arba 13 procentų mokesčio tarifą, arba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užsienio vienetams</w:t>
      </w:r>
      <w:r>
        <w:rPr>
          <w:rFonts w:ascii="Times New Roman" w:hAnsi="Times New Roman" w:cs="Times New Roman"/>
          <w:sz w:val="24"/>
          <w:szCs w:val="24"/>
          <w:lang w:val="lt-LT"/>
        </w:rPr>
        <w:t>, kurie:</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Pr>
          <w:rFonts w:ascii="Times New Roman" w:hAnsi="Times New Roman" w:cs="Times New Roman"/>
          <w:sz w:val="24"/>
          <w:szCs w:val="24"/>
          <w:lang w:val="lt-LT"/>
        </w:rPr>
        <w:tab/>
        <w:t>a)</w:t>
      </w:r>
      <w:r>
        <w:rPr>
          <w:rFonts w:ascii="Times New Roman" w:hAnsi="Times New Roman" w:cs="Times New Roman"/>
          <w:sz w:val="24"/>
          <w:szCs w:val="24"/>
          <w:lang w:val="lt-LT"/>
        </w:rPr>
        <w:tab/>
        <w:t xml:space="preserve">yra ES valstybių narių rezidentai mokesčių tikslais </w:t>
      </w:r>
      <w:r>
        <w:rPr>
          <w:rFonts w:ascii="Times New Roman" w:hAnsi="Times New Roman" w:cs="Times New Roman"/>
          <w:bCs/>
          <w:sz w:val="24"/>
          <w:szCs w:val="24"/>
          <w:lang w:val="lt-LT"/>
        </w:rPr>
        <w:t>ir</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b)</w:t>
      </w:r>
      <w:r>
        <w:rPr>
          <w:rFonts w:ascii="Times New Roman" w:hAnsi="Times New Roman" w:cs="Times New Roman"/>
          <w:sz w:val="24"/>
          <w:szCs w:val="24"/>
          <w:lang w:val="lt-LT"/>
        </w:rPr>
        <w:tab/>
        <w:t xml:space="preserve">ES valstybėse narėse turi verslo organizavimo formą, nurodytą Direktyvos 90/434/EB priede, </w:t>
      </w:r>
      <w:r>
        <w:rPr>
          <w:rFonts w:ascii="Times New Roman" w:hAnsi="Times New Roman" w:cs="Times New Roman"/>
          <w:bCs/>
          <w:sz w:val="24"/>
          <w:szCs w:val="24"/>
          <w:lang w:val="lt-LT"/>
        </w:rPr>
        <w:t>ir</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c)</w:t>
      </w:r>
      <w:r>
        <w:rPr>
          <w:rFonts w:ascii="Times New Roman" w:hAnsi="Times New Roman" w:cs="Times New Roman"/>
          <w:sz w:val="24"/>
          <w:szCs w:val="24"/>
          <w:lang w:val="lt-LT"/>
        </w:rPr>
        <w:tab/>
        <w:t xml:space="preserve">yra Direktyvos 90/434/EB 3 straipsnio c punkte nustatytų mokesčių mokėtojai.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ES valstybės narės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5. Užsienio vienetas turi būti ES valstybės narės vienetas, kurio forma minima Direktyvos 90/434/EB priede ir kuris yra šios direktyvos 3 straipsnio c punkte nustatytų mokesčių mokėtojas: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5.1.</w:t>
      </w:r>
      <w:r>
        <w:rPr>
          <w:rFonts w:ascii="Times New Roman" w:hAnsi="Times New Roman" w:cs="Times New Roman"/>
          <w:sz w:val="24"/>
          <w:szCs w:val="24"/>
          <w:lang w:val="lt-LT"/>
        </w:rPr>
        <w:tab/>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(atsižvelgiant į jį papildžiusių vėlesnių teisės aktų nuostatas)</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yra išvardytos tokios vienetų formos:</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Austrijos teisę žinomos kaip: „Aktiengesellschaft“, „Gesellschaft mit beschränkter Haftung“, „Erwerbs-und Wirtschaftsgenossenschaften“;</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rsidR="00093845" w:rsidRDefault="000D779E">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t xml:space="preserve">- </w:t>
      </w:r>
      <w:r>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Čekijos teisę žinomos kaip: „akciová společnost“, „společnost s ručením omezeným“;</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Estijos teisę žinomos kaip: „täisühing“, „usaldusühing“, „osaühing“, „aktsiaselts“, „tulundusühistu“;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Graikijos teisę žinomos kaip „αvώvυμη εταιρεία“, „εταιρεία περιoρισμέvης ευθύvης (Ε.Π.Ε.)“;</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Ispanijos teisę žinomos kaip „sociedad anónima“, „sociedad comanditaria por acciones“, „sociedad de responsabilidad limitada“, ir viešosios teisės subjektai, kurie veikia pagal privatinę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įsteigtos pagal Jungtinės Karalystės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pagal Kipro teisę: „εταιρείες“, kaip apibrėžta pajamų mokesčio įstatymuose;</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Latvijos teisę žinomos kaip: „akciju sabiedrība“, „sabiedrība ar ierobežotu atbildību“;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Lenkijos teisę žinomos kaip: „spółka akcyjna“, „spółka z ograniczoną odpowiedzialnością“;</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Pr>
          <w:b/>
        </w:rPr>
        <w:t xml:space="preserve"> </w:t>
      </w:r>
      <w:r>
        <w:t>pagal Nyderlandų Karalystės teisę, kurios apmokestinamos Nyderlandų Karalystės įmonių pelno mokesčiu;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Maltos teisę žinomos kaip: „Kumpaniji ta“ Responsabilita „Limitata“, „Soċjetajiet en commandite li l- kapital tagħhom maqsum f’azzjonijiet“;</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komercinės įmonės arba komercinės formos įmonės pagal civilinę teisę, taip pat kiti juridiniai asmenys, užsiimantys komercine arba pramonine veikla, įsteigti pagal Portugalijos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rsidR="00093845" w:rsidRDefault="000D779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lang w:val="lt-LT"/>
        </w:rPr>
      </w:pPr>
      <w:r w:rsidRPr="0065344A">
        <w:rPr>
          <w:rStyle w:val="Grietas"/>
          <w:b w:val="0"/>
          <w:lang w:val="lt-LT"/>
        </w:rPr>
        <w:t>- bendrovės, pagal Rumunijos įstatymus žinomos kaip:"societăţi pe acţiuni", "societăţi în comandită pe acţiuni", "societăţi cu răspundere limitată“;</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Slovakijos teisę žinomos kaip: „akciová spoločnosť “, „spoločnosť s ručením obmedzeným“, „komanditná spoločnosť “;</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Slovėnijos teisę žinomos kaip: „delniška družba“, „komanditna družba“, „družba z omejeno odgovornostjo“;</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Suomijos teisę žinomos kaip: „osakeyhtiö“/„aktiebolag“, „osuuskunta“/„andelslag“, „säästöpankki“/„sparbank“ ir „vakuutusyhtiö“/„försäkringsbolag“;</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Švedijos teisę žinomos kaip: „aktiebolag“, „försäkringsaktiebolag“, „ekonomiska föreningar“, „sparbanker“, „ömsesidiga försäkringsbolag“;</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Vengrijos teisę žinomos kaip: „közkereseti társaság“, „betéti társaság“, „közös vállalat“, „korlátolt felelősségű társaság“, „részvénytársaság“, „egyesülés“, „közhasznú társaság“, „szövetkezet“;</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rsidR="00093845" w:rsidRDefault="000D779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Pr>
          <w:rFonts w:ascii="Times New Roman" w:hAnsi="Times New Roman" w:cs="Times New Roman"/>
          <w:sz w:val="24"/>
          <w:szCs w:val="24"/>
          <w:lang w:val="lt-LT"/>
        </w:rPr>
        <w:tab/>
        <w:t>5.2. 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(atsižvelgiant į ją papildžiusių vėlesnių teisės aktų nuostatas)</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3 straipsnio c punkte yra išvardyti tokie mokesčiai:</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corporation tax Airijoje;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Körperschaftsteuer Austrijos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impôt des sociétés/vennootschapsbelasting Belgijos Karalystėje;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Style w:val="Grietas"/>
          <w:rFonts w:ascii="Times New Roman" w:hAnsi="Times New Roman"/>
          <w:b w:val="0"/>
          <w:sz w:val="24"/>
          <w:szCs w:val="24"/>
          <w:lang w:val="lt-LT"/>
        </w:rPr>
        <w:t>корпоративен данък Bulgarijoje</w:t>
      </w:r>
      <w:r>
        <w:rPr>
          <w:rFonts w:ascii="Times New Roman" w:hAnsi="Times New Roman" w:cs="Times New Roman"/>
          <w:sz w:val="24"/>
          <w:szCs w:val="24"/>
          <w:lang w:val="lt-LT"/>
        </w:rPr>
        <w:t>;</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daň z přijmů právnických osobin Čekijos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selskabsskat Danijos Karalystėje;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tulumaks Estijos Respublikoje;</w:t>
      </w:r>
    </w:p>
    <w:p w:rsidR="00093845" w:rsidRDefault="000D779E" w:rsidP="008D4A3C">
      <w:pPr>
        <w:pStyle w:val="HTMLiankstoformatuotas"/>
        <w:spacing w:after="0"/>
        <w:ind w:left="1073" w:hanging="353"/>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impuesto sobre sociedades Ispanijos Karalystėje; </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imposta sul reddito delle società Italijos Respublikoje;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corporation tax Jungtinėje Didžiosios Britanijos ir Šiaurės Airijos Karalystėje;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Φóρoς Eισoδήματoς Kipro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uzņēmumu ienākuma nodoklis Latvijos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Podatek dochodowy od osób prawnych Lenkijos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impôt sur le revenu des collectivités Liuksemburgo Didžiojoje Hercogystėje;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Taxxa fuq l-</w:t>
      </w:r>
      <w:r>
        <w:rPr>
          <w:rFonts w:ascii="Times New Roman" w:hAnsi="Times New Roman" w:cs="Times New Roman"/>
          <w:i/>
          <w:iCs/>
          <w:sz w:val="24"/>
          <w:szCs w:val="24"/>
          <w:lang w:val="lt-LT"/>
        </w:rPr>
        <w:t xml:space="preserve">income </w:t>
      </w:r>
      <w:r>
        <w:rPr>
          <w:rFonts w:ascii="Times New Roman" w:hAnsi="Times New Roman" w:cs="Times New Roman"/>
          <w:sz w:val="24"/>
          <w:szCs w:val="24"/>
          <w:lang w:val="lt-LT"/>
        </w:rPr>
        <w:t>Maltos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vennootschapsbelasting Nyderlandų Karalystėje; </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imposto sobre o rendimento das pessoas colectivas Portugalijos Respublikoje;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impôt sur les sociétés Prancuzijos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porez na dobit Kroatijoje;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Style w:val="Grietas"/>
          <w:rFonts w:ascii="Times New Roman" w:hAnsi="Times New Roman"/>
          <w:b w:val="0"/>
          <w:bCs w:val="0"/>
          <w:sz w:val="24"/>
          <w:szCs w:val="24"/>
          <w:lang w:val="lt-LT"/>
        </w:rPr>
        <w:t>impozit pe profit Rumunijoje;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Daň z príjmov právnických osôb Slovakijos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davek od dobička pravnih oseb Slovėnijos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yhteisöjen tulovero/inkomstskatten för samfund Suomijos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statlig inkomstskatt Švedijos Karalystėje;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Társasági adó Vengrijos Respublikoje;</w:t>
      </w:r>
    </w:p>
    <w:p w:rsidR="00093845" w:rsidRDefault="000D779E" w:rsidP="00636C65">
      <w:pPr>
        <w:pStyle w:val="prastasiniatinklio"/>
        <w:numPr>
          <w:ilvl w:val="0"/>
          <w:numId w:val="44"/>
        </w:numPr>
        <w:spacing w:before="0" w:beforeAutospacing="0" w:after="0" w:afterAutospacing="0"/>
        <w:jc w:val="both"/>
      </w:pPr>
      <w:r>
        <w:t>Körperschaftsteuer Vokietijos Federacinėje Respublikoje.</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HTMLiankstoformatuotas"/>
        <w:tabs>
          <w:tab w:val="clear" w:pos="916"/>
          <w:tab w:val="left" w:pos="720"/>
          <w:tab w:val="left" w:pos="1418"/>
        </w:tabs>
        <w:ind w:left="720"/>
        <w:jc w:val="both"/>
        <w:rPr>
          <w:rFonts w:ascii="Times New Roman" w:hAnsi="Times New Roman" w:cs="Times New Roman"/>
          <w:sz w:val="24"/>
          <w:szCs w:val="24"/>
          <w:lang w:val="lt-LT"/>
        </w:rPr>
      </w:pP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 Jei PMĮ 41 str. 2 dalyje nustatytais reorganizavimo ir perleidimo atvejais turtas, teisės ir pareigos perleidžiamos tarp užsienio vienetų, tai Lietuvos vienetams – tų užsienio vienetų dalyviams, taip pat užsienio vienetų nuolatinėms buveinėms PMĮ IX skyriaus nuostatos taikomos, apskaičiuojant 2008-ųjų metų ir vėlesnių metų mokestinių laikotarpių apmokestinamąjį pelną.</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65344A" w:rsidRDefault="000D779E" w:rsidP="00B52970">
      <w:pPr>
        <w:spacing w:after="0"/>
        <w:ind w:firstLine="720"/>
        <w:jc w:val="both"/>
        <w:rPr>
          <w:b/>
          <w:lang w:val="lt-LT"/>
        </w:rPr>
      </w:pPr>
      <w:r w:rsidRPr="0065344A">
        <w:rPr>
          <w:b/>
          <w:lang w:val="lt-LT"/>
        </w:rPr>
        <w:t>2) vienetų turtas, teisės ir pareigos perleidžiamos tarp Lietuvos vienetų, kurių apmokestinamasis pelnas yra apmokestinamas taikant šio Įstatymo 5 straipsnyje nustatytus 15 arba 5 procentų mokesčio tarifus, ir užsienio vienetų – Europos Sąjungos valstybių narių rezidentų mokesčių tikslais, Europos Sąjungos valstybėse narėse turinčių verslo organizavimo formą, nurodytą Direktyvos 90/434/EB priede, ir esančių Direktyvos 90/ 434/EB 3 straipsnio c punkte nustatytų mokesčių mokėtojais, arba</w:t>
      </w:r>
    </w:p>
    <w:p w:rsidR="00093845" w:rsidRPr="0065344A" w:rsidRDefault="000D779E" w:rsidP="00B52970">
      <w:pPr>
        <w:pStyle w:val="Antrat1"/>
        <w:spacing w:after="0"/>
        <w:jc w:val="both"/>
        <w:rPr>
          <w:b w:val="0"/>
          <w:lang w:val="lt-LT"/>
        </w:rPr>
      </w:pPr>
      <w:r w:rsidRPr="0065344A">
        <w:rPr>
          <w:b w:val="0"/>
          <w:lang w:val="lt-LT"/>
        </w:rPr>
        <w:t>(</w:t>
      </w:r>
      <w:r>
        <w:rPr>
          <w:b w:val="0"/>
          <w:lang w:val="lt-LT"/>
        </w:rPr>
        <w:t xml:space="preserve">KEISTA: </w:t>
      </w:r>
      <w:r w:rsidRPr="0065344A">
        <w:rPr>
          <w:b w:val="0"/>
          <w:bCs w:val="0"/>
          <w:iCs/>
          <w:lang w:val="lt-LT"/>
        </w:rPr>
        <w:t>2009 12 09 įstatymu Nr. XI-539 (nuo 2009 12 28)</w:t>
      </w:r>
      <w:r w:rsidR="00E34925" w:rsidRPr="0065344A">
        <w:rPr>
          <w:b w:val="0"/>
          <w:bCs w:val="0"/>
          <w:iCs/>
          <w:lang w:val="lt-LT"/>
        </w:rPr>
        <w:t>,</w:t>
      </w:r>
      <w:r w:rsidR="004D26D0" w:rsidRPr="0065344A">
        <w:rPr>
          <w:lang w:val="lt-LT"/>
        </w:rPr>
        <w:t xml:space="preserve"> </w:t>
      </w:r>
      <w:r w:rsidR="004D26D0" w:rsidRPr="0065344A">
        <w:rPr>
          <w:b w:val="0"/>
          <w:bCs w:val="0"/>
          <w:iCs/>
          <w:lang w:val="lt-LT"/>
        </w:rPr>
        <w:t>taikoma apskaičiuojant 2010 metų ir vėlesnių metų mokestinių laikotarpių pelno mokestį</w:t>
      </w:r>
      <w:r w:rsidRPr="0065344A">
        <w:rPr>
          <w:b w:val="0"/>
          <w:lang w:val="lt-LT"/>
        </w:rPr>
        <w:t>)</w:t>
      </w:r>
    </w:p>
    <w:p w:rsidR="00093845" w:rsidRDefault="00093845">
      <w:pPr>
        <w:pStyle w:val="HTMLiankstoformatuotas"/>
        <w:tabs>
          <w:tab w:val="clear" w:pos="916"/>
          <w:tab w:val="left" w:pos="720"/>
          <w:tab w:val="left" w:pos="1077"/>
          <w:tab w:val="left" w:pos="1418"/>
        </w:tabs>
        <w:ind w:firstLine="720"/>
        <w:rPr>
          <w:rFonts w:ascii="Times New Roman" w:hAnsi="Times New Roman" w:cs="Times New Roman"/>
          <w:sz w:val="24"/>
          <w:szCs w:val="24"/>
          <w:lang w:val="lt-LT"/>
        </w:rPr>
      </w:pPr>
    </w:p>
    <w:p w:rsidR="00093845" w:rsidRDefault="000D779E">
      <w:pPr>
        <w:ind w:firstLine="720"/>
        <w:rPr>
          <w:b/>
          <w:bCs/>
        </w:rPr>
      </w:pPr>
      <w:r>
        <w:rPr>
          <w:b/>
          <w:bCs/>
        </w:rPr>
        <w:t>Komentaras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w:t>
      </w:r>
      <w:r>
        <w:rPr>
          <w:rFonts w:ascii="Times New Roman" w:hAnsi="Times New Roman" w:cs="Times New Roman"/>
          <w:sz w:val="24"/>
          <w:szCs w:val="24"/>
          <w:lang w:val="lt-LT"/>
        </w:rPr>
        <w:tab/>
        <w:t xml:space="preserve">Pagal PMĮ 5 str. 1 d. 1 punkto nuostatas (pagal 2008 m. gruodžio 18 d. įstatymo </w:t>
      </w:r>
      <w:hyperlink r:id="rId105" w:tgtFrame="FTurinys" w:tooltip="Lietuvos Respublikos pelno mokesčio įstatymo 2, 5, 12, 34, 38-2, 41, 58 straipsnių pakeitimo ir papildymo ir įstatymo papildymo 40-1 straipsniu ir IX-1 skyriumi įstatymas" w:history="1">
        <w:r w:rsidRPr="00CE6C73">
          <w:rPr>
            <w:rStyle w:val="Hipersaitas"/>
            <w:rFonts w:ascii="Times New Roman" w:hAnsi="Times New Roman" w:cs="Times New Roman"/>
            <w:b w:val="0"/>
            <w:bCs w:val="0"/>
            <w:iCs/>
            <w:color w:val="000000"/>
            <w:kern w:val="0"/>
            <w:lang w:val="lt-LT"/>
          </w:rPr>
          <w:t>Nr. XI-73</w:t>
        </w:r>
      </w:hyperlink>
      <w:r>
        <w:rPr>
          <w:rFonts w:ascii="Times New Roman" w:hAnsi="Times New Roman" w:cs="Times New Roman"/>
          <w:sz w:val="24"/>
          <w:szCs w:val="24"/>
          <w:lang w:val="lt-LT"/>
        </w:rPr>
        <w:t xml:space="preserve"> redakciją), galiojusias apskaičiuojant 2009-ųjų metų mokestinio laikotarpio pelno mokestį, vietoj 15 proc. taikomas 20 proc. pelno mokesčio tarifas PMĮ 41 str. 1 d. 2 punkto nuostatos dėl reorganizavimo ar perleidimo, įvykusio 2009 metų mokestiniu laikotarpiu, taikomos tokiems Lietuvos vienetams, kurių apmokestinamasis pelnas apmokestinamas taikant PMĮ 5 straipsnyje nustatytus 20 arba 13 proc. mokesčio tarifus.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Apskaičiuojant 2010 metų ir vėlesnių metų pelno mokestį, taikomos PMĮ 41 str. 1 d. 2 punkto nuostatos pagal 2009 m. gruodžio 9 d. įstatymo </w:t>
      </w:r>
      <w:hyperlink r:id="rId106" w:tgtFrame="FTurinys" w:tooltip="Lietuvos Respublikos pelno mokesčio įstatymo 2, 5, 12, 34, 38-2, 41, 58 straipsnių pakeitimo ir papildymo ir įstatymo papildymo 40-1 straipsniu ir IX-1 skyriumi įstatymas" w:history="1">
        <w:r w:rsidRPr="00CE6C73">
          <w:rPr>
            <w:rStyle w:val="Hipersaitas"/>
            <w:rFonts w:ascii="Times New Roman" w:hAnsi="Times New Roman" w:cs="Times New Roman"/>
            <w:b w:val="0"/>
            <w:bCs w:val="0"/>
            <w:iCs/>
            <w:color w:val="000000"/>
            <w:kern w:val="0"/>
            <w:lang w:val="lt-LT"/>
          </w:rPr>
          <w:t>Nr. XI-539</w:t>
        </w:r>
      </w:hyperlink>
      <w:r w:rsidRPr="007F735C">
        <w:rPr>
          <w:rFonts w:ascii="Times New Roman" w:hAnsi="Times New Roman" w:cs="Times New Roman"/>
          <w:sz w:val="24"/>
          <w:szCs w:val="24"/>
          <w:lang w:val="lt-LT"/>
        </w:rPr>
        <w:t xml:space="preserve"> </w:t>
      </w:r>
      <w:r>
        <w:rPr>
          <w:rFonts w:ascii="Times New Roman" w:hAnsi="Times New Roman" w:cs="Times New Roman"/>
          <w:sz w:val="24"/>
          <w:szCs w:val="24"/>
          <w:lang w:val="lt-LT"/>
        </w:rPr>
        <w:t>redakciją).</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Pr>
          <w:rFonts w:ascii="Times New Roman" w:hAnsi="Times New Roman" w:cs="Times New Roman"/>
          <w:bCs/>
          <w:sz w:val="24"/>
          <w:szCs w:val="24"/>
          <w:lang w:val="lt-LT"/>
        </w:rPr>
        <w:t>tarp Lietuvos vienetų ir užsienio vienetų</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Šio punkto nuostatos taikomos: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Lietuvos vienetams</w:t>
      </w:r>
      <w:r>
        <w:rPr>
          <w:rFonts w:ascii="Times New Roman" w:hAnsi="Times New Roman" w:cs="Times New Roman"/>
          <w:sz w:val="24"/>
          <w:szCs w:val="24"/>
          <w:lang w:val="lt-LT"/>
        </w:rPr>
        <w:t xml:space="preserve">, kurie yra PMĮ nustatyto pelno mokesčio mokėtojai ir kurių apmokestinamasis pelnas, remiantis PMĮ 5 straipsniu, apmokestinamas taikant 15 arba 5 procentų mokesčio tarifą, </w:t>
      </w:r>
      <w:r>
        <w:rPr>
          <w:rFonts w:ascii="Times New Roman" w:hAnsi="Times New Roman" w:cs="Times New Roman"/>
          <w:b/>
          <w:bCs/>
          <w:sz w:val="24"/>
          <w:szCs w:val="24"/>
          <w:lang w:val="lt-LT"/>
        </w:rPr>
        <w:t>ir</w:t>
      </w:r>
    </w:p>
    <w:p w:rsidR="00093845" w:rsidRDefault="000D779E">
      <w:pPr>
        <w:pStyle w:val="HTMLiankstoformatuotas"/>
        <w:tabs>
          <w:tab w:val="clear" w:pos="916"/>
          <w:tab w:val="left" w:pos="720"/>
          <w:tab w:val="left" w:pos="1418"/>
        </w:tabs>
        <w:ind w:left="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užsienio vienetams</w:t>
      </w:r>
      <w:r>
        <w:rPr>
          <w:rFonts w:ascii="Times New Roman" w:hAnsi="Times New Roman" w:cs="Times New Roman"/>
          <w:sz w:val="24"/>
          <w:szCs w:val="24"/>
          <w:lang w:val="lt-LT"/>
        </w:rPr>
        <w:t>, kurie:</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b/>
          <w:bCs/>
          <w:sz w:val="24"/>
          <w:szCs w:val="24"/>
          <w:lang w:val="lt-LT"/>
        </w:rPr>
      </w:pPr>
      <w:r>
        <w:rPr>
          <w:rFonts w:ascii="Times New Roman" w:hAnsi="Times New Roman" w:cs="Times New Roman"/>
          <w:sz w:val="24"/>
          <w:szCs w:val="24"/>
          <w:lang w:val="lt-LT"/>
        </w:rPr>
        <w:tab/>
        <w:t>a)</w:t>
      </w:r>
      <w:r>
        <w:rPr>
          <w:rFonts w:ascii="Times New Roman" w:hAnsi="Times New Roman" w:cs="Times New Roman"/>
          <w:sz w:val="24"/>
          <w:szCs w:val="24"/>
          <w:lang w:val="lt-LT"/>
        </w:rPr>
        <w:tab/>
        <w:t xml:space="preserve">yra ES valstybių narių rezidentai mokesčių tikslais </w:t>
      </w:r>
      <w:r>
        <w:rPr>
          <w:rFonts w:ascii="Times New Roman" w:hAnsi="Times New Roman" w:cs="Times New Roman"/>
          <w:b/>
          <w:bCs/>
          <w:sz w:val="24"/>
          <w:szCs w:val="24"/>
          <w:lang w:val="lt-LT"/>
        </w:rPr>
        <w:t>ir</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b)</w:t>
      </w:r>
      <w:r>
        <w:rPr>
          <w:rFonts w:ascii="Times New Roman" w:hAnsi="Times New Roman" w:cs="Times New Roman"/>
          <w:sz w:val="24"/>
          <w:szCs w:val="24"/>
          <w:lang w:val="lt-LT"/>
        </w:rPr>
        <w:tab/>
        <w:t xml:space="preserve">ES valstybėse narėse turi verslo organizavimo formą, nurodytą Direktyvos 90/434/EB priede, </w:t>
      </w:r>
      <w:r>
        <w:rPr>
          <w:rFonts w:ascii="Times New Roman" w:hAnsi="Times New Roman" w:cs="Times New Roman"/>
          <w:b/>
          <w:bCs/>
          <w:sz w:val="24"/>
          <w:szCs w:val="24"/>
          <w:lang w:val="lt-LT"/>
        </w:rPr>
        <w:t>ir</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c)</w:t>
      </w:r>
      <w:r>
        <w:rPr>
          <w:rFonts w:ascii="Times New Roman" w:hAnsi="Times New Roman" w:cs="Times New Roman"/>
          <w:sz w:val="24"/>
          <w:szCs w:val="24"/>
          <w:lang w:val="lt-LT"/>
        </w:rPr>
        <w:tab/>
        <w:t>yra Direktyvos 90/434/EB 3 straipsnio c punkte nustatytų mokesčių mokėtojai.</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rsidR="00093845" w:rsidRDefault="000D779E">
      <w:pPr>
        <w:pStyle w:val="Antrat1"/>
        <w:jc w:val="both"/>
        <w:rPr>
          <w:b w:val="0"/>
          <w:lang w:val="lt-LT"/>
        </w:rPr>
      </w:pPr>
      <w:r>
        <w:rPr>
          <w:lang w:val="lt-LT"/>
        </w:rPr>
        <w:tab/>
      </w:r>
      <w:r>
        <w:rPr>
          <w:b w:val="0"/>
          <w:lang w:val="lt-LT"/>
        </w:rPr>
        <w:t>5. Lietuvos ir užsienio vienetų tarpusavio jungimosi tvarką nustato Lietuvos Respublikos vienos valstybės ribas peržengiančio ribotos atsakomybės bendrovių jungimosi įstatymas.</w:t>
      </w:r>
      <w:r w:rsidRPr="0065344A">
        <w:rPr>
          <w:b w:val="0"/>
          <w:lang w:val="lt-LT"/>
        </w:rPr>
        <w:tab/>
      </w:r>
    </w:p>
    <w:p w:rsidR="00093845" w:rsidRDefault="000D779E">
      <w:pPr>
        <w:tabs>
          <w:tab w:val="left" w:pos="709"/>
        </w:tabs>
        <w:jc w:val="both"/>
        <w:rPr>
          <w:lang w:val="lt-LT"/>
        </w:rPr>
      </w:pPr>
      <w:r>
        <w:rPr>
          <w:lang w:val="fr-FR"/>
        </w:rPr>
        <w:t>(Pagal VMI prie FM 2012-12-19 raštą Nr.(32.42-31-1)-RM-7062)</w:t>
      </w:r>
    </w:p>
    <w:p w:rsidR="00093845" w:rsidRDefault="000D779E">
      <w:pPr>
        <w:pStyle w:val="HTMLiankstoformatuotas"/>
        <w:ind w:firstLine="720"/>
        <w:jc w:val="both"/>
        <w:rPr>
          <w:b/>
          <w:bCs/>
          <w:lang w:val="lt-LT"/>
        </w:rPr>
      </w:pPr>
      <w:r>
        <w:rPr>
          <w:rFonts w:ascii="Times New Roman" w:hAnsi="Times New Roman" w:cs="Times New Roman"/>
          <w:b/>
          <w:bCs/>
          <w:sz w:val="24"/>
          <w:szCs w:val="24"/>
          <w:lang w:val="lt-LT"/>
        </w:rPr>
        <w:t>3) perkeliama vieneto (Europos bendrovės ar Europos kooperatinės bendrovės) registruota buveinė.</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
          <w:bCs/>
          <w:sz w:val="24"/>
          <w:lang w:val="lt-LT"/>
        </w:rPr>
      </w:pPr>
      <w:r>
        <w:rPr>
          <w:rFonts w:ascii="Times New Roman" w:hAnsi="Times New Roman" w:cs="Times New Roman"/>
          <w:b/>
          <w:bCs/>
          <w:sz w:val="24"/>
          <w:lang w:val="lt-LT"/>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1.</w:t>
      </w:r>
      <w:r>
        <w:rPr>
          <w:rFonts w:ascii="Times New Roman" w:hAnsi="Times New Roman" w:cs="Times New Roman"/>
          <w:sz w:val="24"/>
          <w:lang w:val="lt-LT"/>
        </w:rPr>
        <w:tab/>
        <w:t>2001 m. spalio 8 d. Tarybos reglamentu (EB) Nr. 2157/2001 dėl Europos bendrovės (SE) statuto bei su juo susijusia Tarybos direktyva 2001/86/EB, papildančia Europos bendrovės statutą dėl darbuotojų dalyvavimo, ir 2003 m. liepos 22 d. Tarybos reglamentu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sz w:val="24"/>
          <w:lang w:val="lt-LT"/>
        </w:rPr>
      </w:pPr>
      <w:r>
        <w:rPr>
          <w:rFonts w:ascii="Times New Roman" w:hAnsi="Times New Roman" w:cs="Times New Roman"/>
          <w:sz w:val="24"/>
          <w:lang w:val="lt-LT"/>
        </w:rPr>
        <w:t xml:space="preserve">2. Lietuvoje juridinių asmenų, kurių teisinė forma yra Europos bendrovė, buveinės perkėlimą, steigimą, valdymą ir pertvarkymą reglamentuoja Lietuvos Respublikos Europos bendrovių įstatymas, įgyvendinantis minėtą 2001 m. spalio 8 d. Tarybos reglamentą (EB) Nr. 2157/2001 dėl Europos bendrovės (SE) statuto (toliau – Reglamentas). Europos bendrovėms, kurių buveinė yra Lietuvoje, taikomos </w:t>
      </w:r>
      <w:r>
        <w:rPr>
          <w:rFonts w:ascii="Times New Roman" w:hAnsi="Times New Roman"/>
          <w:sz w:val="24"/>
          <w:lang w:val="lt-LT"/>
        </w:rPr>
        <w:t>Lietuvos Respublikos akcinių bendrovių įstatymo normos, kiek tai leidžia Reglamentas ir kiek kitaip nenumatyta Reglamente ir kituose teisės aktuose, reglamentuojančiuose Europos bendroves.</w:t>
      </w:r>
    </w:p>
    <w:p w:rsidR="00093845" w:rsidRPr="00CE6C73" w:rsidRDefault="000D779E">
      <w:pPr>
        <w:pStyle w:val="HTMLiankstoformatuotas"/>
        <w:jc w:val="both"/>
        <w:rPr>
          <w:rFonts w:ascii="Times New Roman" w:hAnsi="Times New Roman" w:cs="Times New Roman"/>
          <w:sz w:val="24"/>
          <w:lang w:val="lt-LT"/>
        </w:rPr>
      </w:pPr>
      <w:r>
        <w:rPr>
          <w:rFonts w:ascii="Times New Roman" w:hAnsi="Times New Roman" w:cs="Times New Roman"/>
          <w:sz w:val="24"/>
          <w:lang w:val="lt-LT"/>
        </w:rPr>
        <w:tab/>
        <w:t xml:space="preserve">Juridinių asmenų, kurių teisinė forma yra Europos kooperatinė bendrovė, steigimą, valdymą, pertvarkymą ir buveinės perkėlimą Lietuvoje reglamentuoja Lietuvos Respublikos </w:t>
      </w:r>
      <w:r w:rsidR="007F735C" w:rsidRPr="00CE6C73">
        <w:rPr>
          <w:rStyle w:val="Hipersaitas"/>
          <w:rFonts w:ascii="Times New Roman" w:hAnsi="Times New Roman" w:cs="Times New Roman"/>
          <w:b w:val="0"/>
          <w:bCs w:val="0"/>
          <w:kern w:val="0"/>
          <w:szCs w:val="20"/>
          <w:lang w:val="lt-LT"/>
        </w:rPr>
        <w:t>Europos kooperatinių bendrovių įstatymas</w:t>
      </w:r>
      <w:r w:rsidRPr="00CE6C73">
        <w:rPr>
          <w:rFonts w:ascii="Times New Roman" w:hAnsi="Times New Roman" w:cs="Times New Roman"/>
          <w:sz w:val="24"/>
          <w:lang w:val="lt-LT"/>
        </w:rPr>
        <w:t>.</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 Pagal šio punkto nuostatą, kai Lietuvoje registruota Europos bendrovė ar Europos kooperatinė bendrovė, perkelia savo registruotą buveinę į kitą ES valstybę narę, tai dėl tokio perkėlimo susidariusios šio Lietuvos vieneto turto vertės padidėjimo pajamos bei nuostoliai pripažįstami PMĮ IX skyriaus kituose straipsniuose nustatyta tvarka.</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2"/>
        <w:spacing w:line="240" w:lineRule="auto"/>
        <w:rPr>
          <w:b w:val="0"/>
          <w:bCs w:val="0"/>
        </w:rPr>
      </w:pPr>
      <w:r>
        <w:rPr>
          <w:b w:val="0"/>
          <w:bCs w:val="0"/>
        </w:rPr>
        <w:t>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pajamos bei nuostoliai pripažįstami PMĮ IX skyriaus straipsniuose nustatyta tvarka, jei reorganizavimo ar perleidimo dalyviai yra PMĮ 41 str. 1 dalies 1-3 punktuose apibrėžti vienetai.</w:t>
      </w:r>
    </w:p>
    <w:p w:rsidR="00093845" w:rsidRDefault="000D779E">
      <w:pPr>
        <w:pStyle w:val="Pagrindiniotekstotrauka"/>
        <w:tabs>
          <w:tab w:val="left" w:pos="720"/>
        </w:tabs>
        <w:rPr>
          <w:lang w:val="lt-LT"/>
        </w:rPr>
      </w:pPr>
      <w:r>
        <w:rPr>
          <w:lang w:val="lt-LT"/>
        </w:rPr>
        <w:t xml:space="preserve">Vienetai gali būti reorganizuojami jungimo arba skaidymo būdu. </w:t>
      </w:r>
    </w:p>
    <w:p w:rsidR="00093845" w:rsidRDefault="000D779E">
      <w:pPr>
        <w:pStyle w:val="Pagrindiniotekstotrauka"/>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rsidR="00093845" w:rsidRDefault="000D779E">
      <w:pPr>
        <w:pStyle w:val="Pagrindiniotekstotrauka"/>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rsidR="00093845" w:rsidRDefault="000D779E">
      <w:pPr>
        <w:pStyle w:val="Pagrindiniotekstotrauka2"/>
        <w:tabs>
          <w:tab w:val="left" w:pos="720"/>
          <w:tab w:val="left" w:pos="1080"/>
        </w:tabs>
        <w:spacing w:line="240" w:lineRule="auto"/>
        <w:ind w:firstLine="0"/>
        <w:rPr>
          <w:b w:val="0"/>
          <w:bCs w:val="0"/>
        </w:rPr>
      </w:pPr>
      <w:r>
        <w:rPr>
          <w:b w:val="0"/>
          <w:bCs w:val="0"/>
        </w:rPr>
        <w:tab/>
      </w:r>
    </w:p>
    <w:p w:rsidR="00093845" w:rsidRDefault="000D779E">
      <w:pPr>
        <w:pStyle w:val="Pagrindiniotekstotrauka2"/>
        <w:tabs>
          <w:tab w:val="left" w:pos="720"/>
          <w:tab w:val="left" w:pos="1080"/>
        </w:tabs>
        <w:ind w:firstLine="0"/>
        <w:rPr>
          <w:bCs w:val="0"/>
        </w:rPr>
      </w:pPr>
      <w:r>
        <w:rPr>
          <w:b w:val="0"/>
          <w:bCs w:val="0"/>
        </w:rPr>
        <w:tab/>
      </w:r>
      <w:r>
        <w:rPr>
          <w:bCs w:val="0"/>
        </w:rPr>
        <w:t>Schema.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mc:AlternateContent>
          <mc:Choice Requires="wpc">
            <w:drawing>
              <wp:inline distT="0" distB="0" distL="0" distR="0">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rsidR="00C0275C" w:rsidRDefault="00C0275C">
                              <w:pPr>
                                <w:jc w:val="center"/>
                                <w:rPr>
                                  <w:sz w:val="20"/>
                                  <w:szCs w:val="20"/>
                                  <w:lang w:val="lt-LT"/>
                                </w:rPr>
                              </w:pPr>
                            </w:p>
                            <w:p w:rsidR="00C0275C" w:rsidRDefault="00C0275C">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rsidR="00C0275C" w:rsidRDefault="00C0275C">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rsidR="00C0275C" w:rsidRDefault="00C0275C">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rsidR="00C0275C" w:rsidRDefault="00C0275C">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rsidR="00C0275C" w:rsidRDefault="00C0275C">
                              <w:pPr>
                                <w:jc w:val="center"/>
                                <w:rPr>
                                  <w:sz w:val="20"/>
                                  <w:szCs w:val="20"/>
                                  <w:lang w:val="lt-LT"/>
                                </w:rPr>
                              </w:pPr>
                            </w:p>
                            <w:p w:rsidR="00C0275C" w:rsidRDefault="00C0275C">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rsidR="00C0275C" w:rsidRDefault="00C0275C">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C0275C" w:rsidRDefault="00C0275C">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id="Drobė 103" o:spid="_x0000_s1108"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0" type="#_x0000_t32" style="position:absolute;left:19623;top:6087;width:29280;height:14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36VcMAAADcAAAADwAAAGRycy9kb3ducmV2LnhtbERPS2sCMRC+F/wPYYReimZ9IHY1ilQK&#10;PbZrD+1t2Iyb1WSyblJ3+++bguBtPr7nrLe9s+JKbag9K5iMMxDEpdc1Vwo+D6+jJYgQkTVaz6Tg&#10;lwJsN4OHNebad/xB1yJWIoVwyFGBibHJpQylIYdh7BvixB196zAm2FZSt9ilcGflNMsW0mHNqcFg&#10;Qy+GynPx4xS8+6/5fv9M1nfFpTen2dPUfpNSj8N+twIRqY938c39ptP82QT+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t+lXDAAAA3AAAAA8AAAAAAAAAAAAA&#10;AAAAoQIAAGRycy9kb3ducmV2LnhtbFBLBQYAAAAABAAEAPkAAACRAwAAAAA=&#10;" strokeweight="1.5pt">
                  <v:stroke endarrow="block"/>
                </v:shape>
                <v:shapetype id="_x0000_t109" coordsize="21600,21600" o:spt="109" path="m,l,21600r21600,l21600,xe">
                  <v:stroke joinstyle="miter"/>
                  <v:path gradientshapeok="t" o:connecttype="rect"/>
                </v:shapetype>
                <v:shape id="AutoShape 106" o:spid="_x0000_s1111" type="#_x0000_t109" style="position:absolute;left:194;top:1818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7c8QA&#10;AADcAAAADwAAAGRycy9kb3ducmV2LnhtbERPTWvCQBC9C/0PyxR6Ed0YrUh0E0ohRQ8eGr14G7Nj&#10;EpqdDdltTP99t1DwNo/3ObtsNK0YqHeNZQWLeQSCuLS64UrB+ZTPNiCcR9bYWiYFP+QgS58mO0y0&#10;vfMnDYWvRAhhl6CC2vsukdKVNRl0c9sRB+5me4M+wL6Susd7CDetjKNoLQ02HBpq7Oi9pvKr+DYK&#10;4s20+OBjvl9dDzrH18VlmC4PSr08j29bEJ5G/xD/u/c6zF/G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3PEAAAA3AAAAA8AAAAAAAAAAAAAAAAAmAIAAGRycy9k&#10;b3ducmV2LnhtbFBLBQYAAAAABAAEAPUAAACJAwAAAAA=&#10;">
                  <v:textbox>
                    <w:txbxContent>
                      <w:p w:rsidR="00C0275C" w:rsidRDefault="00C0275C">
                        <w:pPr>
                          <w:jc w:val="center"/>
                          <w:rPr>
                            <w:sz w:val="20"/>
                            <w:szCs w:val="20"/>
                            <w:lang w:val="lt-LT"/>
                          </w:rPr>
                        </w:pPr>
                      </w:p>
                      <w:p w:rsidR="00C0275C" w:rsidRDefault="00C0275C">
                        <w:pPr>
                          <w:jc w:val="center"/>
                          <w:rPr>
                            <w:sz w:val="20"/>
                            <w:szCs w:val="20"/>
                            <w:lang w:val="lt-LT"/>
                          </w:rPr>
                        </w:pPr>
                        <w:r>
                          <w:rPr>
                            <w:lang w:val="lt-LT"/>
                          </w:rPr>
                          <w:t>Įsigyjamojo vieneto dalyviai</w:t>
                        </w:r>
                      </w:p>
                    </w:txbxContent>
                  </v:textbox>
                </v:shape>
                <v:shape id="AutoShape 107" o:spid="_x0000_s1112" type="#_x0000_t109" style="position:absolute;left:194;top:904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e6MQA&#10;AADcAAAADwAAAGRycy9kb3ducmV2LnhtbERPTWvCQBC9C/0PyxR6Ed1orIToJhQhRQ8emvbS2zQ7&#10;JqHZ2ZBdY/rvu4WCt3m8z9nnk+nESINrLStYLSMQxJXVLdcKPt6LRQLCeWSNnWVS8EMO8uxhtsdU&#10;2xu/0Vj6WoQQdikqaLzvUyld1ZBBt7Q9ceAudjDoAxxqqQe8hXDTyXUUbaXBlkNDgz0dGqq+y6tR&#10;sE7m5Sufi+Pm66QLfF59jvP4pNTT4/SyA+Fp8nfxv/uow/w4h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XujEAAAA3AAAAA8AAAAAAAAAAAAAAAAAmAIAAGRycy9k&#10;b3ducmV2LnhtbFBLBQYAAAAABAAEAPUAAACJAwAAAAA=&#10;">
                  <v:textbox>
                    <w:txbxContent>
                      <w:p w:rsidR="00C0275C" w:rsidRDefault="00C0275C">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3" type="#_x0000_t109" style="position:absolute;left:194;top:287;width:19421;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Ef8IA&#10;AADcAAAADwAAAGRycy9kb3ducmV2LnhtbERP22rCQBB9L/gPywi+6UZNRaOrpC2CCIV6AV+H7JgE&#10;s7Mxu9X4925B6NscznUWq9ZU4kaNKy0rGA4iEMSZ1SXnCo6HdX8KwnlkjZVlUvAgB6tl522BibZ3&#10;3tFt73MRQtglqKDwvk6kdFlBBt3A1sSBO9vGoA+wyaVu8B7CTSVHUTSRBksODQXW9FlQdtn/GgXv&#10;H9etnH2V3+vYXU4U5yn/cKpUr9umcxCeWv8vfrk3Oswfx/D3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0R/wgAAANwAAAAPAAAAAAAAAAAAAAAAAJgCAABkcnMvZG93&#10;bnJldi54bWxQSwUGAAAAAAQABAD1AAAAhwMAAAAA&#10;" strokeweight="2.25pt">
                  <v:textbox>
                    <w:txbxContent>
                      <w:p w:rsidR="00C0275C" w:rsidRDefault="00C0275C">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4" type="#_x0000_t109" style="position:absolute;left:23120;top:237;width:15114;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jB8QA&#10;AADcAAAADwAAAGRycy9kb3ducmV2LnhtbERPTWvCQBC9C/6HZYRepNlotITUVUohEg89GHvpbZqd&#10;JqHZ2ZDdxvjvu4WCt3m8z9kdJtOJkQbXWlawimIQxJXVLdcK3i/5YwrCeWSNnWVScCMHh/18tsNM&#10;2yufaSx9LUIIuwwVNN73mZSuasigi2xPHLgvOxj0AQ611ANeQ7jp5DqOn6TBlkNDgz29NlR9lz9G&#10;wTpdlkd+y4vN50nnuF19jMvkpNTDYnp5BuFp8nfxv7vQYX6yh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YwfEAAAA3AAAAA8AAAAAAAAAAAAAAAAAmAIAAGRycy9k&#10;b3ducmV2LnhtbFBLBQYAAAAABAAEAPUAAACJAwAAAAA=&#10;">
                  <v:textbox>
                    <w:txbxContent>
                      <w:p w:rsidR="00C0275C" w:rsidRDefault="00C0275C">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5" type="#_x0000_t109" style="position:absolute;left:41334;top:188;width:1513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k8MA&#10;AADcAAAADwAAAGRycy9kb3ducmV2LnhtbERPTWvCQBC9F/wPywjemo3WSpu6SqwESkGwUeh1yE6T&#10;YHY2ZlcT/323UPA2j/c5y/VgGnGlztWWFUyjGARxYXXNpYLjIXt8AeE8ssbGMim4kYP1avSwxETb&#10;nr/omvtShBB2CSqovG8TKV1RkUEX2ZY4cD+2M+gD7EqpO+xDuGnkLI4X0mDNoaHClt4rKk75xSh4&#10;3pw/5eu23mVzd/qmeZnynlOlJuMhfQPhafB38b/7Q4f5Twv4ey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k8MAAADcAAAADwAAAAAAAAAAAAAAAACYAgAAZHJzL2Rv&#10;d25yZXYueG1sUEsFBgAAAAAEAAQA9QAAAIgDAAAAAA==&#10;" strokeweight="2.25pt">
                  <v:textbox>
                    <w:txbxContent>
                      <w:p w:rsidR="00C0275C" w:rsidRDefault="00C0275C">
                        <w:pPr>
                          <w:jc w:val="center"/>
                          <w:rPr>
                            <w:sz w:val="20"/>
                            <w:szCs w:val="20"/>
                            <w:lang w:val="lt-LT"/>
                          </w:rPr>
                        </w:pPr>
                      </w:p>
                      <w:p w:rsidR="00C0275C" w:rsidRDefault="00C0275C">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6" type="#_x0000_t109" style="position:absolute;left:23355;top:9041;width:33118;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Y68QA&#10;AADcAAAADwAAAGRycy9kb3ducmV2LnhtbERPS2vCQBC+F/wPywi9SN34qA3RVURI0YOHxl56G7Nj&#10;EszOhuw2pv/eFYTe5uN7zmrTm1p01LrKsoLJOAJBnFtdcaHg+5S+xSCcR9ZYWyYFf+Rgsx68rDDR&#10;9sZf1GW+ECGEXYIKSu+bREqXl2TQjW1DHLiLbQ36ANtC6hZvIdzUchpFC2mw4tBQYkO7kvJr9msU&#10;TONR9snHdD8/H3SK75OfbjQ7KPU67LdLEJ56/y9+uvc6zJ99wOOZcIF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WOvEAAAA3AAAAA8AAAAAAAAAAAAAAAAAmAIAAGRycy9k&#10;b3ducmV2LnhtbFBLBQYAAAAABAAEAPUAAACJAwAAAAA=&#10;">
                  <v:textbox>
                    <w:txbxContent>
                      <w:p w:rsidR="00C0275C" w:rsidRDefault="00C0275C">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C0275C" w:rsidRDefault="00C0275C">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7" type="#_x0000_t32" style="position:absolute;left:19752;top:3117;width:3368;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U4cYAAADcAAAADwAAAGRycy9kb3ducmV2LnhtbESPS2sCQRCE7wH/w9BCLkFnEx/I6igS&#10;CORk8HHx1u60u4s7PevORCf/Pn0QvHVT1VVfL1bJNepGXag9G3gfZqCIC29rLg0c9l+DGagQkS02&#10;nsnAHwVYLXsvC8ytv/OWbrtYKgnhkKOBKsY21zoUFTkMQ98Si3b2ncMoa1dq2+Fdwl2jP7Jsqh3W&#10;LA0VtvRZUXHZ/ToD1/HxzSVfJ+3O40kc/Wy269PGmNd+Ws9BRUrxaX5cf1vBHwmtPCMT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TFOHGAAAA3AAAAA8AAAAAAAAA&#10;AAAAAAAAoQIAAGRycy9kb3ducmV2LnhtbFBLBQYAAAAABAAEAPkAAACUAwAAAAA=&#10;" strokeweight="1.5pt">
                  <v:stroke dashstyle="1 1"/>
                </v:shape>
                <v:shape id="AutoShape 113" o:spid="_x0000_s1118"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cdMQAAADcAAAADwAAAGRycy9kb3ducmV2LnhtbERPTWvCQBC9C/6HZQRvujEWtWk2UgtK&#10;RSzUlvY6ZMckNDubZrca/31XELzN431OuuxMLU7Uusqygsk4AkGcW11xoeDzYz1agHAeWWNtmRRc&#10;yMEy6/dSTLQ98zudDr4QIYRdggpK75tESpeXZNCNbUMcuKNtDfoA20LqFs8h3NQyjqKZNFhxaCix&#10;oZeS8p/Dn1Gw+F097De7S7WdN9N45TZf9P0WKzUcdM9PIDx1/i6+uV91mD99hOsz4QK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x0xAAAANwAAAAPAAAAAAAAAAAA&#10;AAAAAKECAABkcnMvZG93bnJldi54bWxQSwUGAAAAAAQABAD5AAAAkgMAAAAA&#10;">
                  <v:stroke dashstyle="1 1"/>
                </v:shape>
                <v:shape id="AutoShape 114" o:spid="_x0000_s1119"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vGMEAAADcAAAADwAAAGRycy9kb3ducmV2LnhtbERPTWsCMRC9C/0PYQreNKsWkdUopVDx&#10;IqK2UG/DZtys3UzWJOr23xtB6G0e73Nmi9bW4ko+VI4VDPoZCOLC6YpLBV/7z94ERIjIGmvHpOCP&#10;AizmL50Z5trdeEvXXSxFCuGQowITY5NLGQpDFkPfNcSJOzpvMSboS6k93lK4reUwy8bSYsWpwWBD&#10;H4aK393FKtjTiCcnfVj7Yjk+Lzf6h7+NU6r72r5PQURq47/46V7pNP9tAI9n0gV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me8YwQAAANwAAAAPAAAAAAAAAAAAAAAA&#10;AKECAABkcnMvZG93bnJldi54bWxQSwUGAAAAAAQABAD5AAAAjwMAAAAA&#10;" strokeweight="1.5pt">
                  <v:stroke dashstyle="1 1" endarrow="block"/>
                </v:shape>
                <v:shape id="AutoShape 115" o:spid="_x0000_s1120" type="#_x0000_t32" style="position:absolute;left:9908;top:6178;width:8;height:2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1sMAAADcAAAADwAAAGRycy9kb3ducmV2LnhtbERPS2sCMRC+F/wPYQQvolkfSNkaxVYF&#10;j1ULepxuZh+6maybqOu/N4WCt/n4njOdN6YUN6pdYVnBoB+BIE6sLjhT8LNf995BOI+ssbRMCh7k&#10;YD5rvU0x1vbOW7rtfCZCCLsYFeTeV7GULsnJoOvbijhwqa0N+gDrTOoa7yHclHIYRRNpsODQkGNF&#10;Xzkl593VKBivfrvfxTYdfZ6WR7yc0kN3MDko1Wk3iw8Qnhr/Ev+7NzrMHw/h75lw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nRtbDAAAA3AAAAA8AAAAAAAAAAAAA&#10;AAAAoQIAAGRycy9kb3ducmV2LnhtbFBLBQYAAAAABAAEAPkAAACRAwAAAAA=&#10;" strokeweight="1.5pt">
                  <v:stroke dashstyle="1 1"/>
                </v:shape>
                <v:shape id="AutoShape 116" o:spid="_x0000_s1121" type="#_x0000_t32" style="position:absolute;left:9908;top:14801;width:8;height:3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TcQAAADcAAAADwAAAGRycy9kb3ducmV2LnhtbERPS2vCQBC+C/6HZYRexGxsREqaVexD&#10;8OijoMdpdvLQ7Gya3Wr677uFgrf5+J6TLXvTiCt1rrasYBrFIIhzq2suFXwc1pMnEM4ja2wsk4If&#10;crBcDAcZptreeEfXvS9FCGGXooLK+zaV0uUVGXSRbYkDV9jOoA+wK6Xu8BbCTSMf43guDdYcGips&#10;6bWi/LL/Ngpm75/jbb0rkpfz2wm/zsVxPJ0flXoY9atnEJ56fxf/uzc6zJ8l8PdMu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NNxAAAANwAAAAPAAAAAAAAAAAA&#10;AAAAAKECAABkcnMvZG93bnJldi54bWxQSwUGAAAAAAQABAD5AAAAkgMAAAAA&#10;" strokeweight="1.5pt">
                  <v:stroke dashstyle="1 1"/>
                </v:shape>
                <w10:anchorlock/>
              </v:group>
            </w:pict>
          </mc:Fallback>
        </mc:AlternateContent>
      </w:r>
    </w:p>
    <w:p w:rsidR="00093845" w:rsidRDefault="00093845">
      <w:pPr>
        <w:pStyle w:val="HTMLiankstoformatuotas"/>
        <w:ind w:firstLine="720"/>
        <w:jc w:val="both"/>
        <w:rPr>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rsidR="00C0275C" w:rsidRDefault="00C0275C">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rsidR="00C0275C" w:rsidRDefault="00C0275C">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rsidR="00C0275C" w:rsidRDefault="00C0275C">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rsidR="00C0275C" w:rsidRDefault="00C0275C">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rsidR="00C0275C" w:rsidRDefault="00C0275C">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p>
                            <w:p w:rsidR="00C0275C" w:rsidRDefault="00C0275C">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C0275C" w:rsidRDefault="00C0275C">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C0275C" w:rsidRDefault="00C0275C">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p>
                            <w:p w:rsidR="00C0275C" w:rsidRDefault="00C0275C">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id="Group 117" o:spid="_x0000_s1122"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">
                <v:rect id="AutoShape 118" o:spid="_x0000_s1123" style="position:absolute;left:1701;top:9132;width:9216;height: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o:lock v:ext="edit" aspectratio="t" text="t"/>
                </v:rect>
                <v:shape id="AutoShape 119" o:spid="_x0000_s1124" type="#_x0000_t32" style="position:absolute;left:6308;top:10439;width:2617;height:2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KTMIAAADcAAAADwAAAGRycy9kb3ducmV2LnhtbESPQYvCMBSE74L/ITxhb5rqgizVKCoK&#10;erTbg8dn82yLzUtpYq3+eiMIHoeZ+YaZLztTiZYaV1pWMB5FIIgzq0vOFaT/u+EfCOeRNVaWScGD&#10;HCwX/d4cY23vfKQ28bkIEHYxKii8r2MpXVaQQTeyNXHwLrYx6INscqkbvAe4qeQkiqbSYMlhocCa&#10;NgVl1+RmFGzSW5uu26TeHtencV4dtvvzM1XqZ9CtZiA8df4b/rT3WsFvNIH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EKTMIAAADcAAAADwAAAAAAAAAAAAAA&#10;AAChAgAAZHJzL2Rvd25yZXYueG1sUEsFBgAAAAAEAAQA+QAAAJADAAAAAA==&#10;" strokeweight="1.5pt">
                  <v:stroke endarrow="block"/>
                </v:shape>
                <v:shape id="AutoShape 120" o:spid="_x0000_s1125" type="#_x0000_t32" style="position:absolute;left:3693;top:10439;width:2615;height:25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l5cUAAADcAAAADwAAAGRycy9kb3ducmV2LnhtbESPQWsCMRSE7wX/Q3iCl6LZulLarVFE&#10;EXps1x7q7bF53WxNXrab6G7/fVMQPA4z8w2zXA/Oigt1ofGs4GGWgSCuvG64VvBx2E+fQISIrNF6&#10;JgW/FGC9Gt0tsdC+53e6lLEWCcKhQAUmxraQMlSGHIaZb4mT9+U7hzHJrpa6wz7BnZXzLHuUDhtO&#10;CwZb2hqqTuXZKXjzn4vd7pms78ufwXzn93N7JKUm42HzAiLSEG/ha/tVK8iz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l5cUAAADcAAAADwAAAAAAAAAA&#10;AAAAAAChAgAAZHJzL2Rvd25yZXYueG1sUEsFBgAAAAAEAAQA+QAAAJMDAAAAAA==&#10;" strokeweight="1.5pt">
                  <v:stroke endarrow="block"/>
                </v:shape>
                <v:rect id="Rectangle 121" o:spid="_x0000_s1126" style="position:absolute;left:1701;top:9132;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q3sYA&#10;AADcAAAADwAAAGRycy9kb3ducmV2LnhtbESPT2vCQBTE74LfYXkFL1I3/mlpU1cpoUL11EYvvT2y&#10;r0lo9m2at9X027uC4HGYmd8wy3XvGnWkTmrPBqaTBBRx4W3NpYHDfnP/BEoCssXGMxn4J4H1ajhY&#10;Ymr9iT/pmIdSRQhLigaqENpUaykqcigT3xJH79t3DkOUXalth6cId42eJcmjdlhzXKiwpayi4if/&#10;cwbQbcvF9vd5l8tB3h724+xDvjJjRnf96wuoQH24ha/td2tgnizgciYeAb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eq3sYAAADcAAAADwAAAAAAAAAAAAAAAACYAgAAZHJz&#10;L2Rvd25yZXYueG1sUEsFBgAAAAAEAAQA9QAAAIsDAAAAAA==&#10;" strokeweight="2.25pt">
                  <v:textbox>
                    <w:txbxContent>
                      <w:p w:rsidR="00C0275C" w:rsidRDefault="00C0275C">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7" style="position:absolute;left:5599;top:9140;width:1418;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PRcYA&#10;AADcAAAADwAAAGRycy9kb3ducmV2LnhtbESPQWvCQBSE74L/YXmCF6kbbS1t6iolWFBPbfTS2yP7&#10;mgSzb9O8VeO/7xYKPQ4z8w2zXPeuURfqpPZsYDZNQBEX3tZcGjge3u6eQElAtth4JgM3ElivhoMl&#10;ptZf+YMueShVhLCkaKAKoU21lqIihzL1LXH0vnznMETZldp2eI1w1+h5kjxqhzXHhQpbyioqTvnZ&#10;GUC3Kx9238/7XI6yWRwm2bt8ZsaMR/3rC6hAffgP/7W31sB9soDfM/E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sPRcYAAADcAAAADwAAAAAAAAAAAAAAAACYAgAAZHJz&#10;L2Rvd25yZXYueG1sUEsFBgAAAAAEAAQA9QAAAIsDAAAAAA==&#10;" strokeweight="2.25pt">
                  <v:textbox>
                    <w:txbxContent>
                      <w:p w:rsidR="00C0275C" w:rsidRDefault="00C0275C">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8" style="position:absolute;left:3941;top:9140;width:1417;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rsidR="00C0275C" w:rsidRDefault="00C0275C">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29" style="position:absolute;left:7295;top:9140;width:1419;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textbox>
                    <w:txbxContent>
                      <w:p w:rsidR="00C0275C" w:rsidRDefault="00C0275C">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0" style="position:absolute;left:8925;top:91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g28IA&#10;AADcAAAADwAAAGRycy9kb3ducmV2LnhtbERPTWvCQBC9C/0PyxS8iG6qttjUVUpQqJ7a6KW3ITtN&#10;QrOzaWbV9N+7B8Hj430v171r1Jk6qT0beJokoIgLb2suDRwP2/EClARki41nMvBPAuvVw2CJqfUX&#10;/qJzHkoVQ1hSNFCF0KZaS1GRQ5n4ljhyP75zGCLsSm07vMRw1+hpkrxohzXHhgpbyioqfvOTM4Bu&#10;V853f6/7XI6yeT6Msk/5zowZPvbvb6AC9eEuvrk/rIFZEtfGM/EI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qDbwgAAANwAAAAPAAAAAAAAAAAAAAAAAJgCAABkcnMvZG93&#10;bnJldi54bWxQSwUGAAAAAAQABAD1AAAAhwMAAAAA&#10;" strokeweight="2.25pt">
                  <v:textbox>
                    <w:txbxContent>
                      <w:p w:rsidR="00C0275C" w:rsidRDefault="00C0275C">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1" style="position:absolute;left:1709;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textbox>
                    <w:txbxContent>
                      <w:p w:rsidR="00C0275C" w:rsidRDefault="00C0275C">
                        <w:pPr>
                          <w:jc w:val="center"/>
                          <w:rPr>
                            <w:sz w:val="20"/>
                            <w:szCs w:val="20"/>
                            <w:lang w:val="lt-LT"/>
                          </w:rPr>
                        </w:pPr>
                      </w:p>
                      <w:p w:rsidR="00C0275C" w:rsidRDefault="00C0275C">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2" style="position:absolute;left:3861;top:10932;width:2257;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textbox>
                    <w:txbxContent>
                      <w:p w:rsidR="00C0275C" w:rsidRDefault="00C0275C">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C0275C" w:rsidRDefault="00C0275C">
                        <w:pPr>
                          <w:jc w:val="center"/>
                          <w:rPr>
                            <w:lang w:val="lt-LT"/>
                          </w:rPr>
                        </w:pPr>
                        <w:r>
                          <w:rPr>
                            <w:sz w:val="20"/>
                            <w:szCs w:val="20"/>
                            <w:lang w:val="lt-LT"/>
                          </w:rPr>
                          <w:t>(akcijų kainų skirtumas (ne daugiau kaip 10%) gali būti išmokamas pinigais)</w:t>
                        </w:r>
                      </w:p>
                    </w:txbxContent>
                  </v:textbox>
                </v:rect>
                <v:rect id="Rectangle 128" o:spid="_x0000_s1133" style="position:absolute;left:6501;top:10932;width:2280;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C0275C" w:rsidRDefault="00C0275C">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C0275C" w:rsidRDefault="00C0275C">
                        <w:pPr>
                          <w:jc w:val="center"/>
                          <w:rPr>
                            <w:lang w:val="lt-LT"/>
                          </w:rPr>
                        </w:pPr>
                        <w:r>
                          <w:rPr>
                            <w:sz w:val="20"/>
                            <w:szCs w:val="20"/>
                            <w:lang w:val="lt-LT"/>
                          </w:rPr>
                          <w:t>(akcijų kainų skirtumas (ne daugiau kaip 10%) gali būti išmokamas pinigais)</w:t>
                        </w:r>
                      </w:p>
                    </w:txbxContent>
                  </v:textbox>
                </v:rect>
                <v:rect id="Rectangle 129" o:spid="_x0000_s1134" style="position:absolute;left:8925;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C0275C" w:rsidRDefault="00C0275C">
                        <w:pPr>
                          <w:jc w:val="center"/>
                          <w:rPr>
                            <w:sz w:val="20"/>
                            <w:szCs w:val="20"/>
                            <w:lang w:val="lt-LT"/>
                          </w:rPr>
                        </w:pPr>
                      </w:p>
                      <w:p w:rsidR="00C0275C" w:rsidRDefault="00C0275C">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5" style="position:absolute;left:1709;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textbox>
                    <w:txbxContent>
                      <w:p w:rsidR="00C0275C" w:rsidRDefault="00C0275C">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6" style="position:absolute;left:8925;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C0275C" w:rsidRDefault="00C0275C">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7" type="#_x0000_t32" style="position:absolute;left:3707;top:9771;width:234;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fXscAAADcAAAADwAAAGRycy9kb3ducmV2LnhtbESPW2vCQBSE3wX/w3IEX6Ru4iWU6Cpa&#10;W+hjtQX7eJo9uWj2bJrdavrv3ULBx2FmvmGW687U4kKtqywriMcRCOLM6ooLBR/vLw+PIJxH1lhb&#10;JgW/5GC96veWmGp75T1dDr4QAcIuRQWl900qpctKMujGtiEOXm5bgz7ItpC6xWuAm1pOoiiRBisO&#10;CyU29FRSdj78GAWz56/RW7XPp9vT7hO/T/lxFCdHpYaDbrMA4anz9/B/+1UrmMZz+DsTj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Z9exwAAANwAAAAPAAAAAAAA&#10;AAAAAAAAAKECAABkcnMvZG93bnJldi54bWxQSwUGAAAAAAQABAD5AAAAlQMAAAAA&#10;" strokeweight="1.5pt">
                  <v:stroke dashstyle="1 1"/>
                </v:shape>
                <v:shape id="AutoShape 133" o:spid="_x0000_s1138" type="#_x0000_t32" style="position:absolute;left:5358;top:9779;width:219;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vR8QAAADcAAAADwAAAGRycy9kb3ducmV2LnhtbESP0WoCMRRE3wv+Q7iCbzVrBSmrUaRY&#10;cF+sXf2A6+a6Wbq5WZOo6983QqGPw8ycYRar3rbiRj40jhVMxhkI4srphmsFx8Pn6zuIEJE1to5J&#10;wYMCrJaDlwXm2t35m25lrEWCcMhRgYmxy6UMlSGLYew64uSdnbcYk/S11B7vCW5b+ZZlM2mx4bRg&#10;sKMPQ9VPebUKaPcoNucqK02x81/Feo+n6/ai1GjYr+cgIvXxP/zX3moF08kMnmfS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C9HxAAAANwAAAAPAAAAAAAAAAAA&#10;AAAAAKECAABkcnMvZG93bnJldi54bWxQSwUGAAAAAAQABAD5AAAAkgMAAAAA&#10;" strokeweight="1.5pt">
                  <v:stroke dashstyle="1 1" endarrow="block"/>
                </v:shape>
                <v:shape id="AutoShape 134" o:spid="_x0000_s1139" type="#_x0000_t32" style="position:absolute;left:8714;top:9779;width:189;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yEsYAAADcAAAADwAAAGRycy9kb3ducmV2LnhtbESPQWvCQBSE70L/w/IKXkQ3mtRKdBUp&#10;FHpKiXrp7Zl9JsHs2zS71e2/7xYKPQ4z8w2z2QXTiRsNrrWsYD5LQBBXVrdcKzgdX6crEM4ja+ws&#10;k4JvcrDbPow2mGt755JuB1+LCGGXo4LG+z6X0lUNGXQz2xNH72IHgz7KoZZ6wHuEm04ukmQpDbYc&#10;Fxrs6aWh6nr4Mgo+s4+JCbYN0lyyJ5++F+X+XCg1fgz7NQhPwf+H/9pvWkE6f4b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9shLGAAAA3AAAAA8AAAAAAAAA&#10;AAAAAAAAoQIAAGRycy9kb3ducmV2LnhtbFBLBQYAAAAABAAEAPkAAACUAwAAAAA=&#10;" strokeweight="1.5pt">
                  <v:stroke dashstyle="1 1"/>
                </v:shape>
                <v:shape id="AutoShape 135" o:spid="_x0000_s1140" type="#_x0000_t32" style="position:absolute;left:7039;top:9779;width:256;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HecAAAADcAAAADwAAAGRycy9kb3ducmV2LnhtbERPy4rCMBTdC/5DuAOz01QFkY5RhgHF&#10;zSC+wNldmmtTp7mpSdT692YhuDyc93Te2lrcyIfKsYJBPwNBXDhdcalgv1v0JiBCRNZYOyYFDwow&#10;n3U7U8y1u/OGbttYihTCIUcFJsYmlzIUhiyGvmuIE3dy3mJM0JdSe7yncFvLYZaNpcWKU4PBhn4M&#10;Ff/bq1WwoxFPzvrv1xfL8WW51kc+GKfU50f7/QUiUhvf4pd7pRWMBmltOpOO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UB3nAAAAA3AAAAA8AAAAAAAAAAAAAAAAA&#10;oQIAAGRycy9kb3ducmV2LnhtbFBLBQYAAAAABAAEAPkAAACOAwAAAAA=&#10;" strokeweight="1.5pt">
                  <v:stroke dashstyle="1 1" endarrow="block"/>
                </v:shape>
                <v:shape id="AutoShape 136" o:spid="_x0000_s1141" type="#_x0000_t32" style="position:absolute;left:2693;top:10431;width:8;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VW8YAAADcAAAADwAAAGRycy9kb3ducmV2LnhtbESPS2sCQRCE7wH/w9CCF4mzq0GS1VF8&#10;Qo7RBMyx3el96E7PujPq5t87gUCORVV9RU3nranEjRpXWlYQDyIQxKnVJecKvj63z68gnEfWWFkm&#10;BT/kYD7rPE0x0fbOO7rtfS4ChF2CCgrv60RKlxZk0A1sTRy8zDYGfZBNLnWD9wA3lRxG0VgaLDks&#10;FFjTqqD0vL8aBS+bY/+j3GWj5Wn9jZdTdujH44NSvW67mIDw1Pr/8F/7XSsYxW/weyYc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0lVvGAAAA3AAAAA8AAAAAAAAA&#10;AAAAAAAAoQIAAGRycy9kb3ducmV2LnhtbFBLBQYAAAAABAAEAPkAAACUAwAAAAA=&#10;" strokeweight="1.5pt">
                  <v:stroke dashstyle="1 1"/>
                </v:shape>
                <v:shape id="AutoShape 137" o:spid="_x0000_s1142" type="#_x0000_t32" style="position:absolute;left:2701;top:12217;width:1;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UnMcAAADcAAAADwAAAGRycy9kb3ducmV2LnhtbESPS28CMQyE75X6HyJX6gWVLFChaktA&#10;LQWpR14SPbob74NunGUTYPvv8QGJm60Zz3yezDpXqzO1ofJsYNBPQBFn3lZcGNhtly9voEJEtlh7&#10;JgP/FGA2fXyYYGr9hdd03sRCSQiHFA2UMTap1iEryWHo+4ZYtNy3DqOsbaFtixcJd7UeJslYO6xY&#10;GkpsaF5S9rc5OQOvi9/eqlrno8/D1w8eD/m+NxjvjXl+6j7eQUXq4t18u/62gj8UWnlGJt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JScxwAAANwAAAAPAAAAAAAA&#10;AAAAAAAAAKECAABkcnMvZG93bnJldi54bWxQSwUGAAAAAAQABAD5AAAAlQMAAAAA&#10;" strokeweight="1.5pt">
                  <v:stroke dashstyle="1 1"/>
                </v:shape>
                <v:shape id="AutoShape 138" o:spid="_x0000_s1143" type="#_x0000_t32" style="position:absolute;left:9917;top:10439;width:1;height: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wxB8MAAADcAAAADwAAAGRycy9kb3ducmV2LnhtbERPS2sCMRC+F/wPYQQvolm1iG6NUl/Q&#10;Y32AHqeb2YfdTNZN1O2/N4VCb/PxPWe2aEwp7lS7wrKCQT8CQZxYXXCm4HjY9iYgnEfWWFomBT/k&#10;YDFvvcww1vbBO7rvfSZCCLsYFeTeV7GULsnJoOvbijhwqa0N+gDrTOoaHyHclHIYRWNpsODQkGNF&#10;q5yS7/3NKHjdfHU/i106Wl7WZ7xe0lN3MD4p1Wk3728gPDX+X/zn/tBh/nAKv8+EC+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MQfDAAAA3AAAAA8AAAAAAAAAAAAA&#10;AAAAoQIAAGRycy9kb3ducmV2LnhtbFBLBQYAAAAABAAEAPkAAACRAwAAAAA=&#10;" strokeweight="1.5pt">
                  <v:stroke dashstyle="1 1"/>
                </v:shape>
                <v:shape id="AutoShape 139" o:spid="_x0000_s1144" type="#_x0000_t32" style="position:absolute;left:9917;top:12217;width:2;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OR8cAAADcAAAADwAAAGRycy9kb3ducmV2LnhtbESPS28CMQyE75X6HyIj9YIgS6kQWgio&#10;pa3EkZdEj+7G+6AbZ9mksPx7fKjUm60Zz3yeLztXqwu1ofJsYDRMQBFn3lZcGDjsPwdTUCEiW6w9&#10;k4EbBVguHh/mmFp/5S1ddrFQEsIhRQNljE2qdchKchiGviEWLfetwyhrW2jb4lXCXa2fk2SiHVYs&#10;DSU2tCop+9n9OgMvH9/9TbXNx2+n9y88n/JjfzQ5GvPU615noCJ18d/8d722gj8WfHlGJt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w5HxwAAANwAAAAPAAAAAAAA&#10;AAAAAAAAAKECAABkcnMvZG93bnJldi54bWxQSwUGAAAAAAQABAD5AAAAlQMAAAAA&#10;" strokeweight="1.5pt">
                  <v:stroke dashstyle="1 1"/>
                </v:shape>
              </v:group>
            </w:pict>
          </mc:Fallback>
        </mc:AlternateContent>
      </w: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įsigyjamas visas vieneto turtas, teisės ir pareigos, </w:t>
      </w:r>
      <w:r>
        <w:rPr>
          <w:rFonts w:ascii="Times New Roman" w:hAnsi="Times New Roman"/>
          <w:b/>
          <w:bCs/>
          <w:sz w:val="24"/>
          <w:szCs w:val="24"/>
          <w:lang w:val="lt-LT"/>
        </w:rPr>
        <w:t>ir</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D779E">
      <w:pPr>
        <w:pStyle w:val="HTMLiankstoformatuotas"/>
        <w:ind w:firstLine="720"/>
        <w:jc w:val="both"/>
        <w:rPr>
          <w:lang w:val="lt-LT"/>
        </w:rPr>
      </w:pPr>
      <w:r>
        <w:rPr>
          <w:noProof/>
          <w:lang w:val="lt-LT" w:eastAsia="lt-LT"/>
        </w:rPr>
        <mc:AlternateContent>
          <mc:Choice Requires="wpc">
            <w:drawing>
              <wp:inline distT="0" distB="0" distL="0" distR="0">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rsidR="00C0275C" w:rsidRDefault="00C0275C">
                              <w:pPr>
                                <w:jc w:val="center"/>
                                <w:rPr>
                                  <w:sz w:val="20"/>
                                  <w:szCs w:val="20"/>
                                  <w:lang w:val="lt-LT"/>
                                </w:rPr>
                              </w:pPr>
                            </w:p>
                            <w:p w:rsidR="00C0275C" w:rsidRDefault="00C0275C">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p>
                            <w:p w:rsidR="00C0275C" w:rsidRDefault="00C0275C">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p>
                            <w:p w:rsidR="00C0275C" w:rsidRDefault="00C0275C">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rsidR="00C0275C" w:rsidRDefault="00C0275C">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id="Drobė 140" o:spid="_x0000_s1145"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">
                <v:shape id="_x0000_s1146" type="#_x0000_t75" style="position:absolute;width:40328;height:23012;visibility:visible;mso-wrap-style:square">
                  <v:fill o:detectmouseclick="t"/>
                  <v:path o:connecttype="none"/>
                </v:shape>
                <v:rect id="Rectangle 142" o:spid="_x0000_s1147" style="position:absolute;left:10574;top:49;width:19439;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NK8UA&#10;AADcAAAADwAAAGRycy9kb3ducmV2LnhtbESPQWvCQBSE74X+h+UVvJS6MdhSo6tIaKH2ZKMXb4/s&#10;axKafZvmrRr/vSsUehxm5htmsRpcq07US+PZwGScgCIuvW24MrDfvT+9gpKAbLH1TAYuJLBa3t8t&#10;MLP+zF90KkKlIoQlQwN1CF2mtZQ1OZSx74ij9+17hyHKvtK2x3OEu1anSfKiHTYcF2rsKK+p/CmO&#10;zgC6TTXd/M4+C9nL2/PuMd/KITdm9DCs56ACDeE//Nf+sAbSWQq3M/E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Q0rxQAAANwAAAAPAAAAAAAAAAAAAAAAAJgCAABkcnMv&#10;ZG93bnJldi54bWxQSwUGAAAAAAQABAD1AAAAigMAAAAA&#10;" strokeweight="2.25pt">
                  <v:textbox>
                    <w:txbxContent>
                      <w:p w:rsidR="00C0275C" w:rsidRDefault="00C0275C">
                        <w:pPr>
                          <w:jc w:val="center"/>
                          <w:rPr>
                            <w:sz w:val="20"/>
                            <w:szCs w:val="20"/>
                            <w:lang w:val="lt-LT"/>
                          </w:rPr>
                        </w:pPr>
                      </w:p>
                      <w:p w:rsidR="00C0275C" w:rsidRDefault="00C0275C">
                        <w:pPr>
                          <w:jc w:val="center"/>
                          <w:rPr>
                            <w:sz w:val="20"/>
                            <w:szCs w:val="20"/>
                            <w:lang w:val="lt-LT"/>
                          </w:rPr>
                        </w:pPr>
                        <w:r>
                          <w:rPr>
                            <w:lang w:val="lt-LT"/>
                          </w:rPr>
                          <w:t>Patronuojantis vienetas</w:t>
                        </w:r>
                      </w:p>
                    </w:txbxContent>
                  </v:textbox>
                </v:rect>
                <v:rect id="Rectangle 143" o:spid="_x0000_s1148" style="position:absolute;left:24864;top:8611;width:1541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C0275C" w:rsidRDefault="00C0275C">
                        <w:pPr>
                          <w:jc w:val="center"/>
                          <w:rPr>
                            <w:sz w:val="20"/>
                            <w:szCs w:val="20"/>
                            <w:lang w:val="lt-LT"/>
                          </w:rPr>
                        </w:pPr>
                      </w:p>
                      <w:p w:rsidR="00C0275C" w:rsidRDefault="00C0275C">
                        <w:pPr>
                          <w:jc w:val="center"/>
                        </w:pPr>
                        <w:r>
                          <w:rPr>
                            <w:lang w:val="lt-LT"/>
                          </w:rPr>
                          <w:t>Dukterinio vieneto turtas, teisės ir pareigos</w:t>
                        </w:r>
                      </w:p>
                    </w:txbxContent>
                  </v:textbox>
                </v:rect>
                <v:rect id="Rectangle 144" o:spid="_x0000_s1149" style="position:absolute;left:48;top:8611;width:1656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C0275C" w:rsidRDefault="00C0275C">
                        <w:pPr>
                          <w:jc w:val="center"/>
                          <w:rPr>
                            <w:sz w:val="20"/>
                            <w:szCs w:val="20"/>
                            <w:lang w:val="lt-LT"/>
                          </w:rPr>
                        </w:pPr>
                      </w:p>
                      <w:p w:rsidR="00C0275C" w:rsidRDefault="00C0275C">
                        <w:pPr>
                          <w:jc w:val="center"/>
                          <w:rPr>
                            <w:sz w:val="20"/>
                            <w:szCs w:val="20"/>
                            <w:lang w:val="lt-LT"/>
                          </w:rPr>
                        </w:pPr>
                        <w:r>
                          <w:rPr>
                            <w:lang w:val="lt-LT"/>
                          </w:rPr>
                          <w:t>Dukterinio vieneto akcijos anuliuojamos</w:t>
                        </w:r>
                      </w:p>
                    </w:txbxContent>
                  </v:textbox>
                </v:rect>
                <v:rect id="Rectangle 145" o:spid="_x0000_s1150" style="position:absolute;left:10582;top:17189;width:19431;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VX8UA&#10;AADcAAAADwAAAGRycy9kb3ducmV2LnhtbESPQWvCQBSE74L/YXmCl1I3lSqauooEC7WnNnrp7ZF9&#10;TYLZt2neVuO/dwsFj8PMfMOsNr1r1Jk6qT0beJokoIgLb2suDRwPr48LUBKQLTaeycCVBDbr4WCF&#10;qfUX/qRzHkoVISwpGqhCaFOtpajIoUx8Sxy9b985DFF2pbYdXiLcNXqaJHPtsOa4UGFLWUXFKf91&#10;BtDty+f9z/I9l6PsZoeH7EO+MmPGo377AipQH+7h//abNTBdzuD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VfxQAAANwAAAAPAAAAAAAAAAAAAAAAAJgCAABkcnMv&#10;ZG93bnJldi54bWxQSwUGAAAAAAQABAD1AAAAigMAAAAA&#10;" strokeweight="2.25pt">
                  <v:textbox>
                    <w:txbxContent>
                      <w:p w:rsidR="00C0275C" w:rsidRDefault="00C0275C">
                        <w:pPr>
                          <w:jc w:val="center"/>
                          <w:rPr>
                            <w:sz w:val="20"/>
                            <w:szCs w:val="20"/>
                            <w:lang w:val="lt-LT"/>
                          </w:rPr>
                        </w:pPr>
                        <w:r>
                          <w:rPr>
                            <w:lang w:val="lt-LT"/>
                          </w:rPr>
                          <w:t>Dukterinis vienetas, kurio veikla nutraukiama</w:t>
                        </w:r>
                      </w:p>
                    </w:txbxContent>
                  </v:textbox>
                </v:rect>
                <v:shape id="AutoShape 146" o:spid="_x0000_s1151" type="#_x0000_t32" style="position:absolute;left:8331;top:2927;width:2105;height:56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bTsYAAADcAAAADwAAAGRycy9kb3ducmV2LnhtbESPQWvCQBSE7wX/w/IEL6VuTK3U6CpS&#10;KPRkiXrp7TX7TILZt2l2Tbb/3hUKPQ4z8w2z3gbTiJ46V1tWMJsmIIgLq2suFZyO70+vIJxH1thY&#10;JgW/5GC7GT2sMdN24Jz6gy9FhLDLUEHlfZtJ6YqKDLqpbYmjd7adQR9lV0rd4RDhppFpkiykwZrj&#10;QoUtvVVUXA5Xo+Bn/vVogq2DNOf5i3/+3Oe7771Sk3HYrUB4Cv4//Nf+0ArS5QLu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DG07GAAAA3AAAAA8AAAAAAAAA&#10;AAAAAAAAoQIAAGRycy9kb3ducmV2LnhtbFBLBQYAAAAABAAEAPkAAACUAwAAAAA=&#10;" strokeweight="1.5pt">
                  <v:stroke dashstyle="1 1"/>
                </v:shape>
                <v:shape id="AutoShape 147" o:spid="_x0000_s1152" type="#_x0000_t32" style="position:absolute;left:8331;top:14376;width:2105;height:5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odcYAAADcAAAADwAAAGRycy9kb3ducmV2LnhtbESPS2sCQRCE74L/YWjBi+isRozZOEo0&#10;CXj0BebY2el9mJ2edWei6793hECORVV9Rc0WjSnFhWpXWFYwHEQgiBOrC84UHPaf/SkI55E1lpZJ&#10;wY0cLObt1gxjba+8pcvOZyJA2MWoIPe+iqV0SU4G3cBWxMFLbW3QB1lnUtd4DXBTylEUTaTBgsNC&#10;jhWtckp+dr9Gwfjju7cptunT8vT+hedTeuwNJ0elup3m7RWEp8b/h//aa61g9PIMj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VqHXGAAAA3AAAAA8AAAAAAAAA&#10;AAAAAAAAoQIAAGRycy9kb3ducmV2LnhtbFBLBQYAAAAABAAEAPkAAACUAwAAAAA=&#10;" strokeweight="1.5pt">
                  <v:stroke dashstyle="1 1"/>
                </v:shape>
                <v:shape id="AutoShape 148" o:spid="_x0000_s1153" type="#_x0000_t32" style="position:absolute;left:30159;top:2927;width:2413;height:5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ss8IAAADcAAAADwAAAGRycy9kb3ducmV2LnhtbERPz2vCMBS+C/4P4QleZKZ62Fw1igii&#10;Yyisrjs/mmcbbF5KE7X61y+HwY4f3+/FqrO1uFHrjWMFk3ECgrhw2nCp4Pu0fZmB8AFZY+2YFDzI&#10;w2rZ7y0w1e7OX3TLQiliCPsUFVQhNKmUvqjIoh+7hjhyZ9daDBG2pdQt3mO4reU0SV6lRcOxocKG&#10;NhUVl+xqFYzMMfvUZpK/7aTzeXc8/Hw8D0oNB916DiJQF/7Ff+69VjB9j2vj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jss8IAAADcAAAADwAAAAAAAAAAAAAA&#10;AAChAgAAZHJzL2Rvd25yZXYueG1sUEsFBgAAAAAEAAQA+QAAAJADAAAAAA==&#10;" strokeweight="1.5pt">
                  <v:stroke endarrow="block"/>
                </v:shape>
                <v:shape id="AutoShape 149" o:spid="_x0000_s1154" type="#_x0000_t32" style="position:absolute;left:30159;top:14376;width:2413;height:5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0vsIAAADcAAAADwAAAGRycy9kb3ducmV2LnhtbESPQYvCMBSE78L+h/AEb5qqsGo1yiIo&#10;XrcKXh/Ns6k2L20TtfvvN4LgcZiZb5jVprOVeFDrS8cKxqMEBHHudMmFgtNxN5yD8AFZY+WYFPyR&#10;h836q7fCVLsn/9IjC4WIEPYpKjAh1KmUPjdk0Y9cTRy9i2sthijbQuoWnxFuKzlJkm9pseS4YLCm&#10;raH8lt2tgunp2hyT82x83jem2ePdH7JmrtSg3/0sQQTqwif8bh+0gsliAa8z8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m0vsIAAADcAAAADwAAAAAAAAAAAAAA&#10;AAChAgAAZHJzL2Rvd25yZXYueG1sUEsFBgAAAAAEAAQA+QAAAJADAAAAAA==&#10;" strokeweight="1.5pt"/>
                <w10:anchorlock/>
              </v:group>
            </w:pict>
          </mc:Fallback>
        </mc:AlternateContent>
      </w:r>
    </w:p>
    <w:p w:rsidR="00093845" w:rsidRDefault="000D779E">
      <w:pPr>
        <w:pStyle w:val="Pagrindiniotekstotrauka2"/>
        <w:tabs>
          <w:tab w:val="left" w:pos="720"/>
        </w:tabs>
        <w:ind w:right="-20" w:firstLine="0"/>
      </w:pPr>
      <w:r>
        <w:tab/>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pPr>
      <w:r>
        <w:tab/>
      </w:r>
    </w:p>
    <w:p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rsidR="00093845" w:rsidRDefault="000D779E">
      <w:pPr>
        <w:ind w:firstLine="720"/>
        <w:jc w:val="both"/>
        <w:rPr>
          <w:lang w:val="lt-LT"/>
        </w:rPr>
      </w:pPr>
      <w:r>
        <w:rPr>
          <w:lang w:val="lt-LT"/>
        </w:rPr>
        <w:t>Pagal šį punktą vienetai reorganizuojami išdalijant, kai vienetas (t.y. įsigyjamasis vienetas), kuris baigia savo veiklą, be likvidavimo procedūros išdalija savo turtą, teises ir pareigas į dvi ar daugiau dalių ir tuo pačiu momentu perduoda jas dviems ar daugiau jau esančių vienetų (t.y. įsigyjantiesiems vienetams) ir kai tokio padalijimo momentu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652096" behindDoc="0" locked="0" layoutInCell="1" allowOverlap="1">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rsidR="00C0275C" w:rsidRDefault="00C0275C">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5" o:spid="_x0000_s1155"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">
                <v:textbox>
                  <w:txbxContent>
                    <w:p w:rsidR="00C0275C" w:rsidRDefault="00C0275C">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rsidR="00C0275C" w:rsidRDefault="00C0275C">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C0275C" w:rsidRDefault="00C0275C">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4" o:spid="_x0000_s1156"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">
                <v:textbox>
                  <w:txbxContent>
                    <w:p w:rsidR="00C0275C" w:rsidRDefault="00C0275C">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C0275C" w:rsidRDefault="00C0275C">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p>
                          <w:p w:rsidR="00C0275C" w:rsidRDefault="00C0275C">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0" o:spid="_x0000_s1157"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">
                <v:textbox>
                  <w:txbxContent>
                    <w:p w:rsidR="00C0275C" w:rsidRDefault="00C0275C">
                      <w:pPr>
                        <w:jc w:val="center"/>
                        <w:rPr>
                          <w:sz w:val="20"/>
                          <w:szCs w:val="20"/>
                          <w:lang w:val="lt-LT"/>
                        </w:rPr>
                      </w:pPr>
                    </w:p>
                    <w:p w:rsidR="00C0275C" w:rsidRDefault="00C0275C">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p>
                          <w:p w:rsidR="00C0275C" w:rsidRDefault="00C0275C">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1" o:spid="_x0000_s1158"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BZq73lHQIAADsEAAAOAAAAAAAAAAAAAAAAAC4CAABkcnMvZTJvRG9jLnhtbFBL&#10;AQItABQABgAIAAAAIQCFBe7T4AAAAAsBAAAPAAAAAAAAAAAAAAAAAHcEAABkcnMvZG93bnJldi54&#10;bWxQSwUGAAAAAAQABADzAAAAhAUAAAAA&#10;">
                <v:textbox>
                  <w:txbxContent>
                    <w:p w:rsidR="00C0275C" w:rsidRDefault="00C0275C">
                      <w:pPr>
                        <w:jc w:val="center"/>
                        <w:rPr>
                          <w:sz w:val="20"/>
                          <w:szCs w:val="20"/>
                          <w:lang w:val="lt-LT"/>
                        </w:rPr>
                      </w:pPr>
                    </w:p>
                    <w:p w:rsidR="00C0275C" w:rsidRDefault="00C0275C">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C0275C" w:rsidRDefault="00C0275C">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id="Rectangle 150" o:spid="_x0000_s1159"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qC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EVACle1aZ5QQjCnFsaRw0Nv4CclI7ZvRd2PAwNBifqosQzrbBU089FY5VdL&#10;NGDuqecepjlCVdRTcjru/GlGDhZk1+NPWUxbmxssXSujqi+szvyxRaPY53EKMzC3Y9TL0G9/AQ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BFR1qCHgIAADwEAAAOAAAAAAAAAAAAAAAAAC4CAABkcnMvZTJvRG9jLnhtbFBL&#10;AQItABQABgAIAAAAIQDZx7kM3wAAAAgBAAAPAAAAAAAAAAAAAAAAAHgEAABkcnMvZG93bnJldi54&#10;bWxQSwUGAAAAAAQABADzAAAAhAUAAAAA&#10;" strokeweight="2.25pt">
                <v:textbox>
                  <w:txbxContent>
                    <w:p w:rsidR="00C0275C" w:rsidRDefault="00C0275C">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xmlns:wpsCustomData="http://www.wps.cn/officeDocument/2013/wpsCustomData">
            <w:pict>
              <v:shape id="AutoShape 151" o:spid="_x0000_s1026" o:spt="32" type="#_x0000_t32" style="position:absolute;left:0pt;margin-left:91.3pt;margin-top:31.95pt;height:0pt;width:20.5pt;z-index:251644928;mso-width-relative:page;mso-height-relative:page;" filled="f" stroked="t" coordsize="21600,21600" o:gfxdata="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98NSPXAAAACQEAAA8AAAAAAAAAAQAgAAAAIgAAAGRycy9kb3du&#10;cmV2LnhtbFBLAQIUABQAAAAIAIdO4kCvN3orxwEAAIIDAAAOAAAAAAAAAAEAIAAAACYBAABkcnMv&#10;ZTJvRG9jLnhtbFBLBQYAAAAABgAGAFkBAABfBQAAAAA=&#10;">
                <v:fill on="f" focussize="0,0"/>
                <v:stroke weight="1.5pt" color="#000000" joinstyle="round" dashstyle="1 1"/>
                <v:imagedata o:title=""/>
                <o:lock v:ext="edit" aspectratio="f"/>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xmlns:wpsCustomData="http://www.wps.cn/officeDocument/2013/wpsCustomData">
            <w:pict>
              <v:shape id="AutoShape 152" o:spid="_x0000_s1026" o:spt="32" type="#_x0000_t32" style="position:absolute;left:0pt;flip:x;margin-left:91.3pt;margin-top:31.95pt;height:0pt;width:20.5pt;z-index:251645952;mso-width-relative:page;mso-height-relative:page;" filled="f" stroked="t" coordsize="21600,21600" o:gfxdata="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sDHp&#10;1gAAAAkBAAAPAAAAAAAAAAEAIAAAACIAAABkcnMvZG93bnJldi54bWxQSwECFAAUAAAACACHTuJA&#10;DVz6GOoBAAC5AwAADgAAAAAAAAABACAAAAAlAQAAZHJzL2Uyb0RvYy54bWxQSwUGAAAAAAYABgBZ&#10;AQAAgQUAAAAA&#10;">
                <v:fill on="f" focussize="0,0"/>
                <v:stroke color="#000000" joinstyle="round" dashstyle="1 1" endarrow="block"/>
                <v:imagedata o:title=""/>
                <o:lock v:ext="edit" aspectratio="f"/>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5DAD31D1"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rsidR="00C0275C" w:rsidRDefault="00C0275C">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id="Rectangle 156" o:spid="_x0000_s1160"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Ol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brTUAK+pWmOqOCYMYOxonDQ2vgJyU9dm9B3Y8jA0GJ+qCxCptssQjtHo3FcjVHA6ae&#10;cuphmiNUQT0l43HvxxE5WpBNiz9lMW1t7rBytYyqvrC68McOjXW5TFMYgakdo15mfvcL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ZYw6UaAgAAOwQAAA4AAAAAAAAAAAAAAAAALgIAAGRycy9lMm9Eb2MueG1sUEsBAi0A&#10;FAAGAAgAAAAhAPuCQ9nfAAAACAEAAA8AAAAAAAAAAAAAAAAAdAQAAGRycy9kb3ducmV2LnhtbFBL&#10;BQYAAAAABAAEAPMAAACABQAAAAA=&#10;" strokeweight="2.25pt">
                <v:textbox>
                  <w:txbxContent>
                    <w:p w:rsidR="00C0275C" w:rsidRDefault="00C0275C">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rsidR="00C0275C" w:rsidRDefault="00C0275C">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id="Rectangle 157" o:spid="_x0000_s1161"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HF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Km/ozyNbZ9QgHBnhoYBw4Pg4WflIzYvDX1P/YMBCXqg8EilMViEbs9GYvl9RwN&#10;mHqaqYcZjlA1DZScjttwmpC9A9kP+FOR0jb2FgvXySTqC6szf2zQpPV5mOIETO0U9TLym18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DQeGHFHQIAADoEAAAOAAAAAAAAAAAAAAAAAC4CAABkcnMvZTJvRG9jLnhtbFBLAQIt&#10;ABQABgAIAAAAIQBqC4623QAAAAgBAAAPAAAAAAAAAAAAAAAAAHcEAABkcnMvZG93bnJldi54bWxQ&#10;SwUGAAAAAAQABADzAAAAgQUAAAAA&#10;">
                <v:textbox>
                  <w:txbxContent>
                    <w:p w:rsidR="00C0275C" w:rsidRDefault="00C0275C">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rsidR="00C0275C" w:rsidRDefault="00C0275C">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id="Rectangle 158" o:spid="_x0000_s1162"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OWQHbwcAgAAOgQAAA4AAAAAAAAAAAAAAAAALgIAAGRycy9lMm9Eb2MueG1sUEsBAi0A&#10;FAAGAAgAAAAhAKh2JabdAAAACAEAAA8AAAAAAAAAAAAAAAAAdgQAAGRycy9kb3ducmV2LnhtbFBL&#10;BQYAAAAABAAEAPMAAACABQAAAAA=&#10;">
                <v:textbox>
                  <w:txbxContent>
                    <w:p w:rsidR="00C0275C" w:rsidRDefault="00C0275C">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C0275C" w:rsidRDefault="00C0275C">
                            <w:pPr>
                              <w:jc w:val="center"/>
                              <w:rPr>
                                <w:sz w:val="20"/>
                                <w:szCs w:val="20"/>
                                <w:lang w:val="lt-LT"/>
                              </w:rPr>
                            </w:pPr>
                          </w:p>
                          <w:p w:rsidR="00C0275C" w:rsidRDefault="00C0275C">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id="Rectangle 159" o:spid="_x0000_s1163"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" strokeweight="2.25pt">
                <v:textbox>
                  <w:txbxContent>
                    <w:p w:rsidR="00C0275C" w:rsidRDefault="00C0275C">
                      <w:pPr>
                        <w:jc w:val="center"/>
                        <w:rPr>
                          <w:sz w:val="20"/>
                          <w:szCs w:val="20"/>
                          <w:lang w:val="lt-LT"/>
                        </w:rPr>
                      </w:pPr>
                    </w:p>
                    <w:p w:rsidR="00C0275C" w:rsidRDefault="00C0275C">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xmlns:wpsCustomData="http://www.wps.cn/officeDocument/2013/wpsCustomData">
            <w:pict>
              <v:shape id="AutoShape 162" o:spid="_x0000_s1026" o:spt="32" type="#_x0000_t32" style="position:absolute;left:0pt;margin-left:230.65pt;margin-top:64.95pt;height:22.65pt;width:0.05pt;z-index:251649024;mso-width-relative:page;mso-height-relative:page;" filled="f" stroked="t" coordsize="21600,21600" o:gfxdata="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CIgDa2gAAAAsBAAAPAAAAAAAAAAEAIAAAACIA&#10;AABkcnMvZG93bnJldi54bWxQSwECFAAUAAAACACHTuJAUvhZ0s4BAACEAwAADgAAAAAAAAABACAA&#10;AAApAQAAZHJzL2Uyb0RvYy54bWxQSwUGAAAAAAYABgBZAQAAaQUAAAAA&#10;">
                <v:fill on="f" focussize="0,0"/>
                <v:stroke weight="1.5pt" color="#000000" joinstyle="round" dashstyle="1 1"/>
                <v:imagedata o:title=""/>
                <o:lock v:ext="edit" aspectratio="f"/>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xmlns:wpsCustomData="http://www.wps.cn/officeDocument/2013/wpsCustomData">
            <w:pict>
              <v:shape id="AutoShape 163" o:spid="_x0000_s1026" o:spt="32" type="#_x0000_t32" style="position:absolute;left:0pt;margin-left:230.7pt;margin-top:138.3pt;height:23.7pt;width:0.6pt;z-index:251650048;mso-width-relative:page;mso-height-relative:page;" filled="f" stroked="t" coordsize="21600,21600" o:gfxdata="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VQDptsAAAALAQAADwAAAAAAAAABACAAAAAi&#10;AAAAZHJzL2Rvd25yZXYueG1sUEsBAhQAFAAAAAgAh07iQPyYwMrOAQAAhQMAAA4AAAAAAAAAAQAg&#10;AAAAKgEAAGRycy9lMm9Eb2MueG1sUEsFBgAAAAAGAAYAWQEAAGoFAAAAAA==&#10;">
                <v:fill on="f" focussize="0,0"/>
                <v:stroke weight="1.5pt" color="#000000" joinstyle="round" dashstyle="1 1"/>
                <v:imagedata o:title=""/>
                <o:lock v:ext="edit" aspectratio="f"/>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xmlns:wpsCustomData="http://www.wps.cn/officeDocument/2013/wpsCustomData">
            <w:pict>
              <v:shape id="AutoShape 164" o:spid="_x0000_s1026" o:spt="32" type="#_x0000_t32" style="position:absolute;left:0pt;flip:x;margin-left:288pt;margin-top:64.95pt;height:122.55pt;width:123.85pt;z-index:251653120;mso-width-relative:page;mso-height-relative:page;" filled="f" stroked="t" coordsize="21600,21600" o:gfxdata="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7s+Sl2QAA&#10;AAsBAAAPAAAAAAAAAAEAIAAAACIAAABkcnMvZG93bnJldi54bWxQSwECFAAUAAAACACHTuJAsa8N&#10;tuQBAACnAwAADgAAAAAAAAABACAAAAAoAQAAZHJzL2Uyb0RvYy54bWxQSwUGAAAAAAYABgBZAQAA&#10;fgUAAAAA&#10;">
                <v:fill on="f" focussize="0,0"/>
                <v:stroke weight="1.5pt" color="#000000" joinstyle="round" endarrow="block"/>
                <v:imagedata o:title=""/>
                <o:lock v:ext="edit" aspectratio="f"/>
              </v:shape>
            </w:pict>
          </mc:Fallback>
        </mc:AlternateContent>
      </w:r>
      <w:r w:rsidR="000D779E">
        <w:rPr>
          <w:rFonts w:ascii="Times New Roman" w:hAnsi="Times New Roman"/>
          <w:noProof/>
          <w:sz w:val="24"/>
          <w:lang w:val="lt-LT" w:eastAsia="lt-LT"/>
        </w:rPr>
        <w:drawing>
          <wp:inline distT="0" distB="0" distL="0" distR="0">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07">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rsidR="00093845" w:rsidRDefault="000D779E" w:rsidP="00B52970">
      <w:pPr>
        <w:spacing w:after="0"/>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rsidR="00093845" w:rsidRPr="004826FA"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rsidR="00C0275C" w:rsidRDefault="00C0275C">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rsidR="00C0275C" w:rsidRDefault="00C0275C">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rsidR="00C0275C" w:rsidRDefault="00C0275C">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rsidR="00C0275C" w:rsidRDefault="00C0275C">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rsidR="00C0275C" w:rsidRDefault="00C0275C">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p>
                            <w:p w:rsidR="00C0275C" w:rsidRDefault="00C0275C">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p>
                            <w:p w:rsidR="00C0275C" w:rsidRDefault="00C0275C">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rsidR="00C0275C" w:rsidRDefault="00C0275C">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65" o:spid="_x0000_s1164"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">
                <v:rect id="AutoShape 166" o:spid="_x0000_s1165" style="position:absolute;left:1701;top:1686;width:9252;height:4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ZdcMA&#10;AADcAAAADwAAAGRycy9kb3ducmV2LnhtbERPTWuDQBC9F/Iflgn0UpI1Qks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ZdcMAAADcAAAADwAAAAAAAAAAAAAAAACYAgAAZHJzL2Rv&#10;d25yZXYueG1sUEsFBgAAAAAEAAQA9QAAAIgDAAAAAA==&#10;" filled="f" stroked="f">
                  <o:lock v:ext="edit" aspectratio="t" text="t"/>
                </v:rect>
                <v:rect id="Rectangle 167" o:spid="_x0000_s1166" style="position:absolute;left:1701;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lwMUA&#10;AADcAAAADwAAAGRycy9kb3ducmV2LnhtbESPQWvCQBSE74L/YXmCl1I3lSqauooEC7WnNnrp7ZF9&#10;TYLZt2neVuO/dwsFj8PMfMOsNr1r1Jk6qT0beJokoIgLb2suDRwPr48LUBKQLTaeycCVBDbr4WCF&#10;qfUX/qRzHkoVISwpGqhCaFOtpajIoUx8Sxy9b985DFF2pbYdXiLcNXqaJHPtsOa4UGFLWUXFKf91&#10;BtDty+f9z/I9l6PsZoeH7EO+MmPGo377AipQH+7h//abNTCdLeH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CXAxQAAANwAAAAPAAAAAAAAAAAAAAAAAJgCAABkcnMv&#10;ZG93bnJldi54bWxQSwUGAAAAAAQABAD1AAAAigMAAAAA&#10;" strokeweight="2.25pt">
                  <v:textbox>
                    <w:txbxContent>
                      <w:p w:rsidR="00C0275C" w:rsidRDefault="00C0275C">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7" style="position:absolute;left:5605;top:1686;width:1417;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G4MIA&#10;AADcAAAADwAAAGRycy9kb3ducmV2LnhtbERPTWvCQBC9F/wPywi9lLpRWqmpq0hooXrS6MXbkJ0m&#10;wexszGw1/nv3IPT4eN/zZe8adaFOas8GxqMEFHHhbc2lgcP++/UDlARki41nMnAjgeVi8DTH1Por&#10;7+iSh1LFEJYUDVQhtKnWUlTkUEa+JY7cr+8chgi7UtsOrzHcNXqSJFPtsObYUGFLWUXFKf9zBtCt&#10;y7f1ebbJ5SBf7/uXbCvHzJjnYb/6BBWoD//ih/vHGphM4/x4Jh4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kbgwgAAANwAAAAPAAAAAAAAAAAAAAAAAJgCAABkcnMvZG93&#10;bnJldi54bWxQSwUGAAAAAAQABAD1AAAAhwMAAAAA&#10;" strokeweight="2.25pt">
                  <v:textbox>
                    <w:txbxContent>
                      <w:p w:rsidR="00C0275C" w:rsidRDefault="00C0275C">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8" style="position:absolute;left:3937;top:1686;width:141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C0275C" w:rsidRDefault="00C0275C">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69" style="position:absolute;left:7274;top:1686;width:142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C0275C" w:rsidRDefault="00C0275C">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0" style="position:absolute;left:8946;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Yl8YA&#10;AADcAAAADwAAAGRycy9kb3ducmV2LnhtbESPQWvCQBSE74X+h+UJXkrd1FZpo6tIaKF60uilt0f2&#10;mQSzb2Pequm/7xYKPQ4z8w0zX/auUVfqpPZs4GmUgCIuvK25NHDYfzy+gpKAbLHxTAa+SWC5uL+b&#10;Y2r9jXd0zUOpIoQlRQNVCG2qtRQVOZSRb4mjd/SdwxBlV2rb4S3CXaPHSTLVDmuOCxW2lFVUnPKL&#10;M4BuXb6sz2+bXA7yPtk/ZFv5yowZDvrVDFSgPvyH/9qf1sB4+gy/Z+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Yl8YAAADcAAAADwAAAAAAAAAAAAAAAACYAgAAZHJz&#10;L2Rvd25yZXYueG1sUEsFBgAAAAAEAAQA9QAAAIsDAAAAAA==&#10;" strokeweight="2.25pt">
                  <v:textbox>
                    <w:txbxContent>
                      <w:p w:rsidR="00C0275C" w:rsidRDefault="00C0275C">
                        <w:pPr>
                          <w:jc w:val="center"/>
                          <w:rPr>
                            <w:b/>
                            <w:bCs/>
                          </w:rPr>
                        </w:pPr>
                        <w:r>
                          <w:rPr>
                            <w:lang w:val="lt-LT"/>
                          </w:rPr>
                          <w:t xml:space="preserve">Naujai sukurtas įsigyjantysis vienetas </w:t>
                        </w:r>
                        <w:r>
                          <w:rPr>
                            <w:b/>
                            <w:bCs/>
                            <w:sz w:val="20"/>
                            <w:szCs w:val="20"/>
                            <w:lang w:val="lt-LT"/>
                          </w:rPr>
                          <w:t>B</w:t>
                        </w:r>
                      </w:p>
                    </w:txbxContent>
                  </v:textbox>
                </v:rect>
                <v:shape id="AutoShape 172" o:spid="_x0000_s1171" type="#_x0000_t32" style="position:absolute;left:3707;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GJccAAADcAAAADwAAAGRycy9kb3ducmV2LnhtbESPW2vCQBSE3wv+h+UIfZG68UIoaTai&#10;toKPVQv28TR7ctHs2TS7avrvu4WCj8PMfMOki9404kqdqy0rmIwjEMS51TWXCj4Om6dnEM4ja2ws&#10;k4IfcrDIBg8pJtreeEfXvS9FgLBLUEHlfZtI6fKKDLqxbYmDV9jOoA+yK6Xu8BbgppHTKIqlwZrD&#10;QoUtrSvKz/uLUTB/+xq917titjq9fuL3qTiOJvFRqcdhv3wB4an39/B/e6sVTOM5/J0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kYlxwAAANwAAAAPAAAAAAAA&#10;AAAAAAAAAKECAABkcnMvZG93bnJldi54bWxQSwUGAAAAAAQABAD5AAAAlQMAAAAA&#10;" strokeweight="1.5pt">
                  <v:stroke dashstyle="1 1"/>
                </v:shape>
                <v:shape id="AutoShape 173" o:spid="_x0000_s1172" type="#_x0000_t32" style="position:absolute;left:3707;top:2325;width:23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zXsMAAADcAAAADwAAAGRycy9kb3ducmV2LnhtbESPQWvCQBSE7wX/w/IEb3XTxaikriEI&#10;otfaUjw+sq9JbPZtyK5J/PfdQqHHYWa+YXb5ZFsxUO8bxxpelgkI4tKZhisNH+/H5y0IH5ANto5J&#10;w4M85PvZ0w4z40Z+o+ESKhEh7DPUUIfQZVL6siaLfuk64uh9ud5iiLKvpOlxjHDbSpUka2mx4bhQ&#10;Y0eHmsrvy91q+LxvrkrZrriVp6O5qek6+nSl9WI+Fa8gAk3hP/zXPhsNap3C75l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E817DAAAA3AAAAA8AAAAAAAAAAAAA&#10;AAAAoQIAAGRycy9kb3ducmV2LnhtbFBLBQYAAAAABAAEAPkAAACRAwAAAAA=&#10;">
                  <v:stroke dashstyle="1 1" endarrow="block"/>
                </v:shape>
                <v:shape id="AutoShape 174" o:spid="_x0000_s1173" type="#_x0000_t32" style="position:absolute;left:869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Tp8QAAADcAAAADwAAAGRycy9kb3ducmV2LnhtbESPwW7CMBBE75X6D9Yi9VYcOEQoxSCE&#10;qEQuFEI/YImXOCJep7aB8Pd1pUocRzPzRjNfDrYTN/KhdaxgMs5AENdOt9wo+D5+vs9AhIissXNM&#10;Ch4UYLl4fZljod2dD3SrYiMShEOBCkyMfSFlqA1ZDGPXEyfv7LzFmKRvpPZ4T3DbyWmW5dJiy2nB&#10;YE9rQ/WluloFtHuUm3OdVabc+a9ytcfTdfuj1NtoWH2AiDTEZ/i/vdUKpnkO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1OnxAAAANwAAAAPAAAAAAAAAAAA&#10;AAAAAKECAABkcnMvZG93bnJldi54bWxQSwUGAAAAAAQABAD5AAAAkgMAAAAA&#10;" strokeweight="1.5pt">
                  <v:stroke dashstyle="1 1" endarrow="block"/>
                </v:shape>
                <v:shape id="AutoShape 175" o:spid="_x0000_s1174" type="#_x0000_t32" style="position:absolute;left:5353;top:2325;width:23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YUsYAAADcAAAADwAAAGRycy9kb3ducmV2LnhtbESPW2vCQBSE34X+h+UU+iK60UqU6Cq9&#10;go/1AvHxmD252OzZNLvV+O+7BcHHYWa+YRarztTiTK2rLCsYDSMQxJnVFRcK9rvPwQyE88gaa8uk&#10;4EoOVsuH3gITbS+8ofPWFyJA2CWooPS+SaR0WUkG3dA2xMHLbWvQB9kWUrd4CXBTy3EUxdJgxWGh&#10;xIbeSsq+t79GweTj2P+qNvnz6+n9gD+nPO2P4lSpp8fuZQ7CU+fv4Vt7rRWM4yn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A2FLGAAAA3AAAAA8AAAAAAAAA&#10;AAAAAAAAoQIAAGRycy9kb3ducmV2LnhtbFBLBQYAAAAABAAEAPkAAACUAwAAAAA=&#10;" strokeweight="1.5pt">
                  <v:stroke dashstyle="1 1"/>
                </v:shape>
                <v:shape id="AutoShape 176" o:spid="_x0000_s1175" type="#_x0000_t32" style="position:absolute;left:704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MIMMAAADcAAAADwAAAGRycy9kb3ducmV2LnhtbERPy2rCQBTdF/oPwxW6EZ2oJUjMRLSt&#10;4FJtQZfXzM3DZu6kmanGv3cWhS4P550ue9OIK3WutqxgMo5AEOdW11wq+PrcjOYgnEfW2FgmBXdy&#10;sMyen1JMtL3xnq4HX4oQwi5BBZX3bSKlyysy6Ma2JQ5cYTuDPsCulLrDWwg3jZxGUSwN1hwaKmzp&#10;raL8+/BrFLx+nIe7el/M1pf3E/5ciuNwEh+Vehn0qwUIT73/F/+5t1rBNA5rw5lwBG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fTCDDAAAA3AAAAA8AAAAAAAAAAAAA&#10;AAAAoQIAAGRycy9kb3ducmV2LnhtbFBLBQYAAAAABAAEAPkAAACRAwAAAAA=&#10;" strokeweight="1.5pt">
                  <v:stroke dashstyle="1 1"/>
                </v:shape>
                <v:rect id="Rectangle 177" o:spid="_x0000_s1176" style="position:absolute;left:5181;top:3438;width:2268;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C0275C" w:rsidRDefault="00C0275C">
                        <w:pPr>
                          <w:jc w:val="center"/>
                          <w:rPr>
                            <w:sz w:val="20"/>
                            <w:szCs w:val="20"/>
                            <w:lang w:val="lt-LT"/>
                          </w:rPr>
                        </w:pPr>
                      </w:p>
                      <w:p w:rsidR="00C0275C" w:rsidRDefault="00C0275C">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7" style="position:absolute;left:5193;top:4926;width:226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C0275C" w:rsidRDefault="00C0275C">
                        <w:pPr>
                          <w:jc w:val="center"/>
                          <w:rPr>
                            <w:sz w:val="20"/>
                            <w:szCs w:val="20"/>
                            <w:lang w:val="lt-LT"/>
                          </w:rPr>
                        </w:pPr>
                      </w:p>
                      <w:p w:rsidR="00C0275C" w:rsidRDefault="00C0275C">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8" type="#_x0000_t32" style="position:absolute;left:6314;top:2985;width:2;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zYMcAAADcAAAADwAAAGRycy9kb3ducmV2LnhtbESPT2vCQBTE74LfYXlCL1I3UbEldRVt&#10;FXpUW0iPr9mXP5p9G7Orpt++KxR6HGbmN8x82ZlaXKl1lWUF8SgCQZxZXXGh4PNj+/gMwnlkjbVl&#10;UvBDDpaLfm+OibY33tP14AsRIOwSVFB63yRSuqwkg25kG+Lg5bY16INsC6lbvAW4qeU4imbSYMVh&#10;ocSGXkvKToeLUTDdfA931T6frI9vX3g+5ukwnqVKPQy61QsIT53/D/+137WC8VMM9zPh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HNgxwAAANwAAAAPAAAAAAAA&#10;AAAAAAAAAKECAABkcnMvZG93bnJldi54bWxQSwUGAAAAAAQABAD5AAAAlQMAAAAA&#10;" strokeweight="1.5pt">
                  <v:stroke dashstyle="1 1"/>
                </v:shape>
                <v:shape id="AutoShape 180" o:spid="_x0000_s1179" type="#_x0000_t32" style="position:absolute;left:6315;top:4452;width:12;height: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tF8cAAADcAAAADwAAAGRycy9kb3ducmV2LnhtbESPW2vCQBSE3wX/w3KEvohuTEVL6iq2&#10;WuhjvUD6eJo9uWj2bJpdNf33bqHQx2FmvmEWq87U4kqtqywrmIwjEMSZ1RUXCo6Ht9ETCOeRNdaW&#10;ScEPOVgt+70FJtreeEfXvS9EgLBLUEHpfZNI6bKSDLqxbYiDl9vWoA+yLaRu8RbgppZxFM2kwYrD&#10;QokNvZaUnfcXo2C6/Rp+VLv88eW0+cTvU54OJ7NUqYdBt34G4anz/+G/9rtWEM9j+D0Tj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u0XxwAAANwAAAAPAAAAAAAA&#10;AAAAAAAAAKECAABkcnMvZG93bnJldi54bWxQSwUGAAAAAAQABAD5AAAAlQMAAAAA&#10;" strokeweight="1.5pt">
                  <v:stroke dashstyle="1 1"/>
                </v:shape>
                <v:shape id="AutoShape 181" o:spid="_x0000_s1180" type="#_x0000_t32" style="position:absolute;left:2693;top:2985;width:2500;height:2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TN8UAAADcAAAADwAAAGRycy9kb3ducmV2LnhtbESPQWvCQBSE70L/w/IKvekmFrTEbEIV&#10;C3o0zaHH1+wzCc2+Ddk1pv31XUHwOMzMN0yaT6YTIw2utawgXkQgiCurW64VlJ8f8zcQziNr7CyT&#10;gl9ykGdPsxQTba98orHwtQgQdgkqaLzvEyld1ZBBt7A9cfDOdjDogxxqqQe8Brjp5DKKVtJgy2Gh&#10;wZ52DVU/xcUo2JWXsdyORb8/bb/iujvuD99/pVIvz9P7BoSnyT/C9/ZBK1iuX+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TN8UAAADcAAAADwAAAAAAAAAA&#10;AAAAAAChAgAAZHJzL2Rvd25yZXYueG1sUEsFBgAAAAAEAAQA+QAAAJMDAAAAAA==&#10;" strokeweight="1.5pt">
                  <v:stroke endarrow="block"/>
                </v:shape>
                <v:rect id="Rectangle 182" o:spid="_x0000_s1181" style="position:absolute;left:1701;top:3438;width:2835;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rsidR="00C0275C" w:rsidRDefault="00C0275C">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2" type="#_x0000_t32" style="position:absolute;left:7461;top:2985;width:2477;height:2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kk6sUAAADcAAAADwAAAGRycy9kb3ducmV2LnhtbESPQU8CMRSE7yb8h+aReDHSZVWEhUKM&#10;xMQjLh7k9rJ9bBfa13Vb2fXfWxMTj5OZ+Saz2gzOigt1ofGsYDrJQBBXXjdcK3jfv9zOQYSIrNF6&#10;JgXfFGCzHl2tsNC+5ze6lLEWCcKhQAUmxraQMlSGHIaJb4mTd/Sdw5hkV0vdYZ/gzso8y2bSYcNp&#10;wWBLz4aqc/nlFOz8x/12uyDr+/JzMKe7m9weSKnr8fC0BBFpiP/hv/arVpA/Ps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kk6sUAAADcAAAADwAAAAAAAAAA&#10;AAAAAAChAgAAZHJzL2Rvd25yZXYueG1sUEsFBgAAAAAEAAQA+QAAAJMDAAAAAA==&#10;" strokeweight="1.5pt">
                  <v:stroke endarrow="block"/>
                </v:shape>
                <v:rect id="Rectangle 184" o:spid="_x0000_s1183" style="position:absolute;left:8094;top:3438;width:2836;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C0275C" w:rsidRDefault="00C0275C">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D779E">
      <w:pPr>
        <w:pStyle w:val="Pagrindiniotekstotrauka2"/>
        <w:tabs>
          <w:tab w:val="left" w:pos="720"/>
        </w:tabs>
        <w:spacing w:line="240" w:lineRule="auto"/>
        <w:ind w:right="-20" w:firstLine="0"/>
      </w:pPr>
      <w:r>
        <w:tab/>
      </w: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rsidR="00093845" w:rsidRDefault="00093845">
      <w:pPr>
        <w:pStyle w:val="HTMLiankstoformatuotas"/>
        <w:ind w:firstLine="720"/>
        <w:jc w:val="both"/>
        <w:rPr>
          <w:rFonts w:ascii="Times New Roman" w:hAnsi="Times New Roman" w:cs="Times New Roman"/>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mc:AlternateContent>
          <mc:Choice Requires="wpg">
            <w:drawing>
              <wp:anchor distT="0" distB="0" distL="114300" distR="114300" simplePos="0" relativeHeight="251656192" behindDoc="0" locked="0" layoutInCell="1" allowOverlap="1">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rsidR="00C0275C" w:rsidRDefault="00C0275C">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rsidR="00C0275C" w:rsidRDefault="00C0275C">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rsidR="00C0275C" w:rsidRDefault="00C0275C">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rsidR="00C0275C" w:rsidRDefault="00C0275C">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85" o:spid="_x0000_s1184"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">
                <v:rect id="AutoShape 186" o:spid="_x0000_s1185" style="position:absolute;left:1738;top:1111;width:9047;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yWcMA&#10;AADcAAAADwAAAGRycy9kb3ducmV2LnhtbESPQYvCMBSE78L+h/CEvWlqEZGusRRBd2+LVfH6aN62&#10;xealNtF2/70RBI/DzHzDrNLBNOJOnastK5hNIxDEhdU1lwqOh+1kCcJ5ZI2NZVLwTw7S9cdohYm2&#10;Pe/pnvtSBAi7BBVU3reJlK6oyKCb2pY4eH+2M+iD7EqpO+wD3DQyjqKFNFhzWKiwpU1FxSW/GQXb&#10;8+73ZF3t8+sm3h3dNZvdvnulPsdD9gXC0+Df4Vf7RyuI53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yWcMAAADcAAAADwAAAAAAAAAAAAAAAACYAgAAZHJzL2Rv&#10;d25yZXYueG1sUEsFBgAAAAAEAAQA9QAAAIgDAAAAAA==&#10;" filled="f" strokecolor="white">
                  <v:stroke dashstyle="1 1" endcap="round"/>
                  <o:lock v:ext="edit" aspectratio="t" text="t"/>
                </v:rect>
                <v:rect id="Rectangle 187" o:spid="_x0000_s1186" style="position:absolute;left:8301;top:1134;width:306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5GMUA&#10;AADcAAAADwAAAGRycy9kb3ducmV2LnhtbESPQWvCQBSE7wX/w/KEXqRuFC1t6ioSLNSeNHrp7ZF9&#10;TUKzb2PeVuO/dwtCj8PMfMMsVr1r1Jk6qT0bmIwTUMSFtzWXBo6H96cXUBKQLTaeycCVBFbLwcMC&#10;U+svvKdzHkoVISwpGqhCaFOtpajIoYx9Sxy9b985DFF2pbYdXiLcNXqaJM/aYc1xocKWsoqKn/zX&#10;GUC3LWfb0+tnLkfZzA+jbCdfmTGPw379BipQH/7D9/aHNTCdzeH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LkYxQAAANwAAAAPAAAAAAAAAAAAAAAAAJgCAABkcnMv&#10;ZG93bnJldi54bWxQSwUGAAAAAAQABAD1AAAAigMAAAAA&#10;" strokeweight="2.25pt">
                  <v:textbox>
                    <w:txbxContent>
                      <w:p w:rsidR="00C0275C" w:rsidRDefault="00C0275C">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7" style="position:absolute;left:2157;top:3646;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C0275C" w:rsidRDefault="00C0275C">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8" style="position:absolute;left:1761;top:1134;width:306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C9MYA&#10;AADcAAAADwAAAGRycy9kb3ducmV2LnhtbESPQWvCQBSE70L/w/IKvRTdVGzV1FVKaEE92ejF2yP7&#10;TEKzb9O8rab/3i0UPA4z8w2zWPWuUWfqpPZs4GmUgCIuvK25NHDYfwxnoCQgW2w8k4FfElgt7wYL&#10;TK2/8Ced81CqCGFJ0UAVQptqLUVFDmXkW+LonXznMETZldp2eIlw1+hxkrxohzXHhQpbyioqvvIf&#10;ZwDdppxsvufbXA7y/rx/zHZyzIx5uO/fXkEF6sMt/N9eWwPjyRT+zsQj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C9MYAAADcAAAADwAAAAAAAAAAAAAAAACYAgAAZHJz&#10;L2Rvd25yZXYueG1sUEsFBgAAAAAEAAQA9QAAAIsDAAAAAA==&#10;" strokeweight="2.25pt">
                  <v:textbox>
                    <w:txbxContent>
                      <w:p w:rsidR="00C0275C" w:rsidRDefault="00C0275C">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89" style="position:absolute;left:2121;top:2394;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C0275C" w:rsidRDefault="00C0275C">
                        <w:pPr>
                          <w:jc w:val="center"/>
                          <w:rPr>
                            <w:sz w:val="20"/>
                            <w:szCs w:val="20"/>
                            <w:lang w:val="lt-LT"/>
                          </w:rPr>
                        </w:pPr>
                        <w:r>
                          <w:rPr>
                            <w:lang w:val="lt-LT"/>
                          </w:rPr>
                          <w:t xml:space="preserve">Mažinamas įstatinis kapitalas </w:t>
                        </w:r>
                      </w:p>
                    </w:txbxContent>
                  </v:textbox>
                </v:rect>
                <v:shape id="AutoShape 191" o:spid="_x0000_s1190"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pZ8UAAADcAAAADwAAAGRycy9kb3ducmV2LnhtbESPT2vCQBTE74V+h+UVvNWNQYqNrqKC&#10;KHiQptLza/blD2bfxuyqST+9WxA8DjPzG2a26EwtrtS6yrKC0TACQZxZXXGh4Pi9eZ+AcB5ZY22Z&#10;FPTkYDF/fZlhou2Nv+ia+kIECLsEFZTeN4mULivJoBvahjh4uW0N+iDbQuoWbwFuahlH0Yc0WHFY&#10;KLGhdUnZKb0YBfnqL/7Z8n5/TJe/eX9y6eZw7pUavHXLKQhPnX+GH+2dVhCPP+H/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PpZ8UAAADcAAAADwAAAAAAAAAA&#10;AAAAAAChAgAAZHJzL2Rvd25yZXYueG1sUEsFBgAAAAAEAAQA+QAAAJMDAAAAAA==&#10;">
                  <v:stroke dashstyle="1 1" endcap="round"/>
                </v:shape>
                <v:shape id="AutoShape 192" o:spid="_x0000_s1191"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rect id="Rectangle 193" o:spid="_x0000_s1192" style="position:absolute;left:8601;top:1591;width:234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J18YA&#10;AADcAAAADwAAAGRycy9kb3ducmV2LnhtbESPT2vCQBTE7wW/w/KEXkrdaKgtaVYRoRLopcZCPT6y&#10;L39I9m3IbmP67buC4HGYmd8w6XYynRhpcI1lBctFBIK4sLrhSsH36eP5DYTzyBo7y6TgjxxsN7OH&#10;FBNtL3ykMfeVCBB2CSqove8TKV1Rk0G3sD1x8Eo7GPRBDpXUA14C3HRyFUVrabDhsFBjT/uaijb/&#10;NQryLD6fyyPK8evw0x6a8vPJxa9KPc6n3TsIT5O/h2/tTCtYvSzh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1J18YAAADcAAAADwAAAAAAAAAAAAAAAACYAgAAZHJz&#10;L2Rvd25yZXYueG1sUEsFBgAAAAAEAAQA9QAAAIsDAAAAAA==&#10;">
                  <v:stroke dashstyle="1 1" endcap="round"/>
                  <v:textbox>
                    <w:txbxContent>
                      <w:p w:rsidR="00C0275C" w:rsidRDefault="00C0275C">
                        <w:pPr>
                          <w:jc w:val="center"/>
                          <w:rPr>
                            <w:sz w:val="20"/>
                            <w:szCs w:val="20"/>
                            <w:lang w:val="lt-LT"/>
                          </w:rPr>
                        </w:pPr>
                        <w:r>
                          <w:rPr>
                            <w:lang w:val="lt-LT"/>
                          </w:rPr>
                          <w:t>Įsigyta veiklos dalis</w:t>
                        </w:r>
                      </w:p>
                    </w:txbxContent>
                  </v:textbox>
                </v:rect>
                <v:shape id="AutoShape 194" o:spid="_x0000_s1193" type="#_x0000_t32" style="position:absolute;left:3291;top:3310;width:1;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xd8YAAADcAAAADwAAAGRycy9kb3ducmV2LnhtbESPT2sCMRTE74V+h/CEXqRm3VYpq1HU&#10;tuBRbUGPz83bP3bzsm6irt/eFASPw8z8hhlPW1OJMzWutKyg34tAEKdWl5wr+P35fv0A4Tyyxsoy&#10;KbiSg+nk+WmMibYXXtN543MRIOwSVFB4XydSurQgg65na+LgZbYx6INscqkbvAS4qWQcRUNpsOSw&#10;UGBNi4LSv83JKHj/2ndX5Tp7mx8+d3g8ZNtuf7hV6qXTzkYgPLX+Eb63l1pBPIjh/0w4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bsXfGAAAA3AAAAA8AAAAAAAAA&#10;AAAAAAAAoQIAAGRycy9kb3ducmV2LnhtbFBLBQYAAAAABAAEAPkAAACUAwAAAAA=&#10;" strokeweight="1.5pt">
                  <v:stroke dashstyle="1 1"/>
                </v:shape>
                <v:shape id="AutoShape 195" o:spid="_x0000_s1194" type="#_x0000_t32" style="position:absolute;left:4425;top:2034;width:3876;height:1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FZcUAAADcAAAADwAAAGRycy9kb3ducmV2LnhtbESPQU8CMRSE7yT+h+aZeCHSdRGjC4UQ&#10;iIlHWTjo7WX72C60r+u2suu/tyYmHCcz801msRqcFRfqQuNZwcMkA0Fced1wreCwf71/BhEiskbr&#10;mRT8UIDV8ma0wEL7nnd0KWMtEoRDgQpMjG0hZagMOQwT3xIn7+g7hzHJrpa6wz7BnZV5lj1Jhw2n&#10;BYMtbQxV5/LbKXj3H4/b7QtZ35dfgzlNx7n9JKXubof1HESkIV7D/+03rSCfTe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lFZcUAAADcAAAADwAAAAAAAAAA&#10;AAAAAAChAgAAZHJzL2Rvd25yZXYueG1sUEsFBgAAAAAEAAQA+QAAAJMDAAAAAA==&#10;" strokeweight="1.5pt">
                  <v:stroke endarrow="block"/>
                </v:shape>
                <v:rect id="Rectangle 196" o:spid="_x0000_s1195" style="position:absolute;left:5061;top:2394;width:300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C0275C" w:rsidRDefault="00C0275C">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6" style="position:absolute;flip:y;visibility:visible;mso-wrap-style:square" from="4368,1850" to="8598,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yD+cMAAADcAAAADwAAAGRycy9kb3ducmV2LnhtbESPX2vCQBDE3wt+h2MF3+pFwVKip/iH&#10;Sgu+NIrkccmtSTC3F7JXk377XqHQx2HmN8OsNoNr1IM6qT0bmE0TUMSFtzWXBi7nt+dXUBKQLTae&#10;ycA3CWzWo6cVptb3/EmPLJQqlrCkaKAKoU21lqIihzL1LXH0br5zGKLsSm077GO5a/Q8SV60w5rj&#10;QoUt7Ssq7tmXMzA/fWSHY57XJyu94C4vqL2KMZPxsF2CCjSE//Af/W4jt1jA75l4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sg/nDAAAA3AAAAA8AAAAAAAAAAAAA&#10;AAAAoQIAAGRycy9kb3ducmV2LnhtbFBLBQYAAAAABAAEAPkAAACRAwAAAAA=&#10;" strokeweight="1.5pt">
                  <v:stroke dashstyle="1 1" endarrow="block"/>
                </v:line>
                <v:rect id="Rectangle 198" o:spid="_x0000_s1197" style="position:absolute;left:2121;top:1556;width:226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PmcUA&#10;AADcAAAADwAAAGRycy9kb3ducmV2LnhtbESPQWvCQBSE7wX/w/IEb3WjEGmjq4i0olAo1YDXx+4z&#10;CWbfhuzGxP76bqHQ4zAz3zCrzWBrcafWV44VzKYJCGLtTMWFgvz8/vwCwgdkg7VjUvAgD5v16GmF&#10;mXE9f9H9FAoRIewzVFCG0GRSel2SRT91DXH0rq61GKJsC2la7CPc1nKeJAtpseK4UGJDu5L07dRZ&#10;Bfq1O/YFHz/xO/fp/tK96Y80V2oyHrZLEIGG8B/+ax+Mgnm6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w+ZxQAAANwAAAAPAAAAAAAAAAAAAAAAAJgCAABkcnMv&#10;ZG93bnJldi54bWxQSwUGAAAAAAQABAD1AAAAigMAAAAA&#10;" fillcolor="silver">
                  <v:textbox>
                    <w:txbxContent>
                      <w:p w:rsidR="00C0275C" w:rsidRDefault="00C0275C">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08">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rsidR="00093845" w:rsidRDefault="00093845">
      <w:pPr>
        <w:tabs>
          <w:tab w:val="left" w:pos="1086"/>
        </w:tabs>
        <w:ind w:firstLine="720"/>
        <w:jc w:val="both"/>
        <w:rPr>
          <w:lang w:val="lt-LT"/>
        </w:rPr>
      </w:pPr>
    </w:p>
    <w:p w:rsidR="00093845" w:rsidRDefault="00093845">
      <w:pPr>
        <w:tabs>
          <w:tab w:val="left" w:pos="1086"/>
        </w:tabs>
        <w:ind w:firstLine="720"/>
        <w:jc w:val="both"/>
        <w:rPr>
          <w:lang w:val="lt-LT"/>
        </w:rPr>
      </w:pPr>
    </w:p>
    <w:p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t>visiems</w:t>
      </w:r>
      <w:r>
        <w:rPr>
          <w:lang w:val="lt-LT"/>
        </w:rPr>
        <w:t xml:space="preserve"> perleidžiančiojo vieneto dalyviams, proporcingai jų turimų akcijų skaičiui, o tik vienam ar keliems jo dalyviams.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mc:AlternateContent>
          <mc:Choice Requires="wps">
            <w:drawing>
              <wp:anchor distT="0" distB="0" distL="114300" distR="114300" simplePos="0" relativeHeight="251628544" behindDoc="0" locked="1" layoutInCell="1" allowOverlap="1">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C0275C" w:rsidRDefault="00C0275C">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id="Rectangle 199" o:spid="_x0000_s1198"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" strokeweight="2.25pt">
                <v:textbox>
                  <w:txbxContent>
                    <w:p w:rsidR="00C0275C" w:rsidRDefault="00C0275C">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AutoShape 200" o:spid="_x0000_s1026" o:spt="1" style="position:absolute;left:0pt;margin-left:0pt;margin-top:0pt;height:122.1pt;width:447.7pt;z-index:251626496;mso-width-relative:page;mso-height-relative:page;" filled="f" stroked="t" coordsize="21600,21600" o:gfxdata="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oeVBx1QAAAAUBAAAPAAAAAAAAAAEAIAAAACIAAABkcnMvZG93bnJldi54bWxQSwEC&#10;FAAUAAAACACHTuJAw2o4/DACAABGBAAADgAAAAAAAAABACAAAAAkAQAAZHJzL2Uyb0RvYy54bWxQ&#10;SwUGAAAAAAYABgBZAQAAxgUAAAAA&#10;">
                <v:fill on="f" focussize="0,0"/>
                <v:stroke color="#FFFFFF" miterlimit="8" joinstyle="miter" dashstyle="1 1" endcap="round"/>
                <v:imagedata o:title=""/>
                <o:lock v:ext="edit" text="t" aspectratio="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C0275C" w:rsidRDefault="00C0275C">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id="Rectangle 201" o:spid="_x0000_s1199"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AILYIFHgIAAD4EAAAOAAAAAAAAAAAAAAAAAC4CAABkcnMvZTJvRG9jLnhtbFBL&#10;AQItABQABgAIAAAAIQBpmNmw3wAAAAkBAAAPAAAAAAAAAAAAAAAAAHgEAABkcnMvZG93bnJldi54&#10;bWxQSwUGAAAAAAQABADzAAAAhAUAAAAA&#10;" strokeweight="2.25pt">
                <v:textbox>
                  <w:txbxContent>
                    <w:p w:rsidR="00C0275C" w:rsidRDefault="00C0275C">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rsidR="00C0275C" w:rsidRDefault="00C0275C">
                            <w:pPr>
                              <w:jc w:val="center"/>
                              <w:rPr>
                                <w:sz w:val="20"/>
                                <w:szCs w:val="20"/>
                                <w:lang w:val="lt-LT"/>
                              </w:rPr>
                            </w:pPr>
                            <w:r>
                              <w:rPr>
                                <w:lang w:val="lt-LT"/>
                              </w:rPr>
                              <w:t>Įstatinis kapitalas</w:t>
                            </w:r>
                          </w:p>
                          <w:p w:rsidR="00C0275C" w:rsidRDefault="00C0275C">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id="Rectangle 202" o:spid="_x0000_s1200"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C2OUssHwIAADwEAAAOAAAAAAAAAAAAAAAAAC4CAABkcnMvZTJvRG9jLnhtbFBL&#10;AQItABQABgAIAAAAIQDIn8213gAAAAoBAAAPAAAAAAAAAAAAAAAAAHkEAABkcnMvZG93bnJldi54&#10;bWxQSwUGAAAAAAQABADzAAAAhAUAAAAA&#10;">
                <v:textbox>
                  <w:txbxContent>
                    <w:p w:rsidR="00C0275C" w:rsidRDefault="00C0275C">
                      <w:pPr>
                        <w:jc w:val="center"/>
                        <w:rPr>
                          <w:sz w:val="20"/>
                          <w:szCs w:val="20"/>
                          <w:lang w:val="lt-LT"/>
                        </w:rPr>
                      </w:pPr>
                      <w:r>
                        <w:rPr>
                          <w:lang w:val="lt-LT"/>
                        </w:rPr>
                        <w:t>Įstatinis kapitalas</w:t>
                      </w:r>
                    </w:p>
                    <w:p w:rsidR="00C0275C" w:rsidRDefault="00C0275C">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rsidR="00C0275C" w:rsidRPr="001D56A5" w:rsidRDefault="00C0275C">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3" o:spid="_x0000_s1201"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4ZIQ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" fillcolor="silver">
                <v:textbox>
                  <w:txbxContent>
                    <w:p w:rsidR="00C0275C" w:rsidRPr="001D56A5" w:rsidRDefault="00C0275C">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xmlns:wpsCustomData="http://www.wps.cn/officeDocument/2013/wpsCustomData">
            <w:pict>
              <v:shape id="AutoShape 204" o:spid="_x0000_s1026" o:spt="32" type="#_x0000_t32" style="position:absolute;left:0pt;margin-left:66.85pt;margin-top:62.15pt;height:11pt;width:0pt;z-index:251631616;mso-width-relative:page;mso-height-relative:page;" filled="f" stroked="t" coordsize="21600,21600" o:gfxdata="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gRP+PXAAAACwEAAA8AAAAAAAAAAQAgAAAAIgAA&#10;AGRycy9kb3ducmV2LnhtbFBLAQIUABQAAAAIAIdO4kBHn2Wy0AEAAIsDAAAOAAAAAAAAAAEAIAAA&#10;ACYBAABkcnMvZTJvRG9jLnhtbFBLBQYAAAAABgAGAFkBAABoBQAAAAA=&#10;">
                <v:fill on="f" focussize="0,0"/>
                <v:stroke color="#000000" joinstyle="round" dashstyle="1 1" endcap="round"/>
                <v:imagedata o:title=""/>
                <o:lock v:ext="edit" aspectratio="f"/>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5" o:spid="_x0000_s1026" o:spt="32" type="#_x0000_t32" style="position:absolute;left:0pt;margin-left:66.85pt;margin-top:62.15pt;height:11pt;width:0pt;z-index:251632640;mso-width-relative:page;mso-height-relative:page;" filled="f" stroked="t" coordsize="21600,21600" o:gfxdata="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Dfc0PZAAAACwEAAA8AAAAAAAAA&#10;AQAgAAAAIgAAAGRycy9kb3ducmV2LnhtbFBLAQIUABQAAAAIAIdO4kDcbrWp1wEAAJUDAAAOAAAA&#10;AAAAAAEAIAAAACgBAABkcnMvZTJvRG9jLnhtbFBLBQYAAAAABgAGAFkBAABxBQAAAAA=&#10;">
                <v:fill on="f" focussize="0,0"/>
                <v:stroke color="#000000" joinstyle="round" endarrow="block"/>
                <v:imagedata o:title=""/>
                <o:lock v:ext="edit" aspectratio="f"/>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rsidR="00C0275C" w:rsidRDefault="00C0275C">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id="Rectangle 206" o:spid="_x0000_s1202"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43Nw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">
                <v:stroke dashstyle="1 1" endcap="round"/>
                <v:textbox>
                  <w:txbxContent>
                    <w:p w:rsidR="00C0275C" w:rsidRDefault="00C0275C">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xmlns:wpsCustomData="http://www.wps.cn/officeDocument/2013/wpsCustomData">
            <w:pict>
              <v:shape id="AutoShape 207" o:spid="_x0000_s1026" o:spt="32" type="#_x0000_t32" style="position:absolute;left:0pt;margin-left:123.55pt;margin-top:45.15pt;height:0pt;width:201.6pt;z-index:251634688;mso-width-relative:page;mso-height-relative:page;" filled="f" stroked="t" coordsize="21600,21600" o:gfxdata="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MHDBDa&#10;AAAACQEAAA8AAAAAAAAAAQAgAAAAIgAAAGRycy9kb3ducmV2LnhtbFBLAQIUABQAAAAIAIdO4kA7&#10;NSXe5QEAALEDAAAOAAAAAAAAAAEAIAAAACkBAABkcnMvZTJvRG9jLnhtbFBLBQYAAAAABgAGAFkB&#10;AACABQAAAAA=&#10;">
                <v:fill on="f" focussize="0,0"/>
                <v:stroke weight="1.5pt" color="#000000" joinstyle="round" dashstyle="1 1" endarrow="block"/>
                <v:imagedata o:title=""/>
                <o:lock v:ext="edit" aspectratio="f"/>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rsidR="00C0275C" w:rsidRDefault="00C0275C">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id="Rectangle 208" o:spid="_x0000_s1203"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EF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zCN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FcUhBR0CAAA8BAAADgAAAAAAAAAAAAAAAAAuAgAAZHJzL2Uyb0RvYy54bWxQSwEC&#10;LQAUAAYACAAAACEA6raMed4AAAALAQAADwAAAAAAAAAAAAAAAAB3BAAAZHJzL2Rvd25yZXYueG1s&#10;UEsFBgAAAAAEAAQA8wAAAIIFAAAAAA==&#10;">
                <v:textbox>
                  <w:txbxContent>
                    <w:p w:rsidR="00C0275C" w:rsidRDefault="00C0275C">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xmlns:wpsCustomData="http://www.wps.cn/officeDocument/2013/wpsCustomData">
            <w:pict>
              <v:line id="Line 209" o:spid="_x0000_s1026" o:spt="20" style="position:absolute;left:0pt;flip:x;margin-left:294pt;margin-top:76.4pt;height:0pt;width:24pt;z-index:251636736;mso-width-relative:page;mso-height-relative:page;" filled="f" stroked="t" coordsize="21600,21600" o:gfxdata="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3dtqPXAAAACwEAAA8AAAAAAAAAAQAgAAAAIgAAAGRycy9kb3ducmV2LnhtbFBLAQIUABQA&#10;AAAIAIdO4kCZdMtVuAEAAF8DAAAOAAAAAAAAAAEAIAAAACYBAABkcnMvZTJvRG9jLnhtbFBLBQYA&#10;AAAABgAGAFkBAABQBQAAAAA=&#10;">
                <v:fill on="f" focussize="0,0"/>
                <v:stroke weight="2.25pt" color="#000000" joinstyle="round"/>
                <v:imagedata o:title=""/>
                <o:lock v:ext="edit" aspectratio="f"/>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xmlns:wpsCustomData="http://www.wps.cn/officeDocument/2013/wpsCustomData">
            <w:pict>
              <v:line id="Line 210" o:spid="_x0000_s1026" o:spt="20" style="position:absolute;left:0pt;flip:x y;margin-left:132pt;margin-top:76.4pt;height:0pt;width:24pt;z-index:251637760;mso-width-relative:page;mso-height-relative:page;" filled="f" stroked="t" coordsize="21600,21600" o:gfxdata="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FxduHXAAAACwEAAA8AAAAAAAAAAQAg&#10;AAAAIgAAAGRycy9kb3ducmV2LnhtbFBLAQIUABQAAAAIAIdO4kBwTc001gEAAJcDAAAOAAAAAAAA&#10;AAEAIAAAACYBAABkcnMvZTJvRG9jLnhtbFBLBQYAAAAABgAGAFkBAABuBQAAAAA=&#10;">
                <v:fill on="f" focussize="0,0"/>
                <v:stroke weight="2.25pt" color="#000000" joinstyle="round" endarrow="block"/>
                <v:imagedata o:title=""/>
                <o:lock v:ext="edit" aspectratio="f"/>
                <w10:anchorlock/>
              </v:line>
            </w:pict>
          </mc:Fallback>
        </mc:AlternateContent>
      </w:r>
      <w:r>
        <w:rPr>
          <w:rFonts w:ascii="Times New Roman" w:hAnsi="Times New Roman"/>
          <w:noProof/>
          <w:sz w:val="24"/>
          <w:lang w:val="lt-LT" w:eastAsia="lt-LT"/>
        </w:rPr>
        <w:drawing>
          <wp:inline distT="0" distB="0" distL="0" distR="0">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09">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rsidR="00093845" w:rsidRDefault="00093845">
      <w:pPr>
        <w:ind w:firstLine="720"/>
        <w:jc w:val="both"/>
        <w:rPr>
          <w:lang w:val="lt-LT"/>
        </w:rPr>
      </w:pPr>
    </w:p>
    <w:p w:rsidR="00093845" w:rsidRDefault="00093845">
      <w:pPr>
        <w:ind w:firstLine="720"/>
        <w:jc w:val="both"/>
        <w:rPr>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rsidR="00093845" w:rsidRDefault="000D779E" w:rsidP="00DB7D41">
      <w:pPr>
        <w:spacing w:after="0"/>
        <w:jc w:val="both"/>
        <w:rPr>
          <w:i/>
          <w:lang w:val="lt-LT"/>
        </w:rPr>
      </w:pPr>
      <w:r>
        <w:rPr>
          <w:color w:val="000000"/>
          <w:lang w:val="lt-LT"/>
        </w:rPr>
        <w:t>(</w:t>
      </w:r>
      <w:r w:rsidRPr="00CE6C73">
        <w:rPr>
          <w:iCs/>
        </w:rPr>
        <w:t>KEISTA:</w:t>
      </w:r>
      <w:r w:rsidRPr="00CE6C73">
        <w:rPr>
          <w:iCs/>
          <w:lang w:val="lt-LT"/>
        </w:rPr>
        <w:t xml:space="preserve"> </w:t>
      </w:r>
      <w:r w:rsidRPr="00CE6C73">
        <w:rPr>
          <w:iCs/>
        </w:rPr>
        <w:t>2008 12 18 įstatymu Nr. XI-73 (nuo 2009 01 01)</w:t>
      </w:r>
      <w:r>
        <w:rPr>
          <w:iCs/>
          <w:lang w:val="lt-LT"/>
        </w:rPr>
        <w:t>)</w:t>
      </w:r>
    </w:p>
    <w:p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įsigyjamojo vieneto dalyviams išduodamos išleidžiamos įsigyjančiojo vieneto akcijos (dalys, pajai).</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mažiau kaip 2/3 akcijų suteikiamų balsų, kad įsigyjantysis vienetas būtų laikomas kontroliuojančiu įsigyjamąjį vienetą)</w:t>
      </w:r>
    </w:p>
    <w:p w:rsidR="00093845" w:rsidRDefault="000D779E">
      <w:pPr>
        <w:tabs>
          <w:tab w:val="left" w:pos="709"/>
        </w:tabs>
        <w:jc w:val="both"/>
        <w:rPr>
          <w:lang w:val="fr-FR"/>
        </w:rPr>
      </w:pPr>
      <w:r>
        <w:rPr>
          <w:lang w:val="fr-FR"/>
        </w:rPr>
        <w:t xml:space="preserve"> (Pagal VMI prie FM 2012-12-19 raštą Nr.(32.42-31-1)-RM-7062)</w:t>
      </w:r>
    </w:p>
    <w:p w:rsidR="00093845" w:rsidRDefault="00093845">
      <w:pPr>
        <w:tabs>
          <w:tab w:val="left" w:pos="709"/>
        </w:tabs>
        <w:jc w:val="both"/>
        <w:rPr>
          <w:lang w:val="fr-FR"/>
        </w:rPr>
      </w:pPr>
    </w:p>
    <w:p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rsidR="00093845" w:rsidRDefault="000D779E" w:rsidP="00DB7D41">
      <w:pPr>
        <w:pStyle w:val="HTMLiankstoformatuotas"/>
        <w:spacing w:after="0"/>
        <w:jc w:val="both"/>
        <w:rPr>
          <w:rFonts w:ascii="Times New Roman" w:hAnsi="Times New Roman" w:cs="Times New Roman"/>
          <w:sz w:val="24"/>
          <w:szCs w:val="24"/>
          <w:lang w:val="lt-LT" w:eastAsia="lt-LT"/>
        </w:rPr>
      </w:pPr>
      <w:r>
        <w:rPr>
          <w:rFonts w:ascii="Times New Roman" w:hAnsi="Times New Roman" w:cs="Times New Roman"/>
          <w:color w:val="000000"/>
          <w:sz w:val="24"/>
          <w:szCs w:val="24"/>
          <w:lang w:val="lt-LT"/>
        </w:rPr>
        <w:t>(</w:t>
      </w:r>
      <w:r w:rsidRPr="009C0219">
        <w:rPr>
          <w:rFonts w:ascii="Times New Roman" w:hAnsi="Times New Roman" w:cs="Times New Roman"/>
          <w:iCs/>
          <w:sz w:val="24"/>
          <w:szCs w:val="24"/>
        </w:rPr>
        <w:t>KEISTA:</w:t>
      </w:r>
      <w:r w:rsidRPr="009C0219">
        <w:rPr>
          <w:rFonts w:ascii="Times New Roman" w:hAnsi="Times New Roman" w:cs="Times New Roman"/>
          <w:iCs/>
          <w:sz w:val="24"/>
          <w:szCs w:val="24"/>
          <w:lang w:val="lt-LT"/>
        </w:rPr>
        <w:t xml:space="preserve"> </w:t>
      </w:r>
      <w:r w:rsidRPr="009C0219">
        <w:rPr>
          <w:rFonts w:ascii="Times New Roman" w:hAnsi="Times New Roman" w:cs="Times New Roman"/>
          <w:iCs/>
          <w:sz w:val="24"/>
          <w:szCs w:val="24"/>
        </w:rPr>
        <w:t>2008 12 18 įstatymu Nr. XI-73 (nuo 2009 01 01)</w:t>
      </w:r>
      <w:r>
        <w:rPr>
          <w:rFonts w:ascii="Times New Roman" w:hAnsi="Times New Roman" w:cs="Times New Roman"/>
          <w:sz w:val="24"/>
          <w:szCs w:val="24"/>
          <w:lang w:val="lt-LT" w:eastAsia="lt-LT"/>
        </w:rPr>
        <w:t>)</w:t>
      </w:r>
    </w:p>
    <w:p w:rsidR="00093845" w:rsidRPr="0065344A" w:rsidRDefault="000D779E">
      <w:pPr>
        <w:ind w:firstLine="720"/>
        <w:rPr>
          <w:b/>
          <w:lang w:val="lt-LT" w:eastAsia="lt-LT"/>
        </w:rPr>
      </w:pPr>
      <w:r w:rsidRPr="0065344A">
        <w:rPr>
          <w:b/>
          <w:lang w:val="lt-LT" w:eastAsia="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rsidR="00093845" w:rsidRPr="0065344A" w:rsidRDefault="00093845">
      <w:pPr>
        <w:ind w:firstLine="720"/>
        <w:jc w:val="both"/>
        <w:rPr>
          <w:lang w:val="lt-LT"/>
        </w:rPr>
      </w:pPr>
    </w:p>
    <w:p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rsidR="00093845" w:rsidRDefault="000D779E">
      <w:pPr>
        <w:tabs>
          <w:tab w:val="left" w:pos="709"/>
        </w:tabs>
        <w:jc w:val="both"/>
        <w:rPr>
          <w:lang w:val="lt-LT"/>
        </w:rPr>
      </w:pPr>
      <w:r>
        <w:rPr>
          <w:lang w:val="fr-FR"/>
        </w:rPr>
        <w:t xml:space="preserve"> (Pagal VMI prie FM 2012-12-19 raštą Nr.(32.42-31-1)-RM-7062)</w:t>
      </w:r>
    </w:p>
    <w:p w:rsidR="00093845" w:rsidRDefault="00093845">
      <w:pPr>
        <w:pStyle w:val="Pagrindiniotekstotrauka2"/>
        <w:tabs>
          <w:tab w:val="left" w:pos="720"/>
        </w:tabs>
        <w:spacing w:line="240" w:lineRule="auto"/>
        <w:ind w:right="-20" w:firstLine="0"/>
        <w:rPr>
          <w:b w:val="0"/>
          <w:bCs w:val="0"/>
          <w:i/>
        </w:rPr>
      </w:pPr>
    </w:p>
    <w:p w:rsidR="00093845" w:rsidRDefault="000D779E">
      <w:pPr>
        <w:ind w:firstLine="720"/>
        <w:jc w:val="both"/>
        <w:rPr>
          <w:b/>
          <w:bCs/>
          <w:lang w:val="lt-LT"/>
        </w:rPr>
      </w:pPr>
      <w:r>
        <w:rPr>
          <w:b/>
          <w:bCs/>
          <w:lang w:val="lt-LT"/>
        </w:rPr>
        <w:t>9) vienetas (Europos bendrovė ar Europos kooperatinė bendrovė), kuris nėra likviduojamas ar nėra sukuriamas naujas vienetas, perkelia registruotą buveinę į kitą Europos Sąjungos valstybę narę.</w:t>
      </w:r>
    </w:p>
    <w:p w:rsidR="00093845" w:rsidRDefault="00093845">
      <w:pPr>
        <w:ind w:firstLine="720"/>
        <w:jc w:val="both"/>
        <w:rPr>
          <w:b/>
          <w:bCs/>
          <w:lang w:val="lt-LT"/>
        </w:rPr>
      </w:pPr>
    </w:p>
    <w:p w:rsidR="00093845" w:rsidRDefault="000D779E">
      <w:pPr>
        <w:ind w:firstLine="720"/>
        <w:jc w:val="both"/>
        <w:rPr>
          <w:rFonts w:ascii="Arial Unicode MS" w:hAnsi="Arial Unicode MS" w:cs="Arial Unicode MS"/>
          <w:b/>
          <w:bCs/>
          <w:lang w:val="lt-LT"/>
        </w:rPr>
      </w:pPr>
      <w:r>
        <w:rPr>
          <w:b/>
          <w:bCs/>
          <w:lang w:val="lt-LT"/>
        </w:rPr>
        <w:t xml:space="preserve">Komentaras </w:t>
      </w:r>
    </w:p>
    <w:p w:rsidR="00093845" w:rsidRDefault="000D779E"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ab/>
      </w:r>
      <w:r>
        <w:rPr>
          <w:rFonts w:ascii="Times New Roman" w:hAnsi="Times New Roman" w:cs="Times New Roman"/>
          <w:sz w:val="24"/>
          <w:lang w:val="lt-LT"/>
        </w:rPr>
        <w:tab/>
        <w:t xml:space="preserve">1. Šiame punkte nustatytas atvejis, kai Lietuvos vienetas - Europos bendrovė ar Europos kooperatinė bendrovė (žr. PMĮ 41 str. 1 d. 3 punkto komentarą) perkelia savo registruotą buveinę į kitą ES valstybę narę. </w:t>
      </w:r>
    </w:p>
    <w:p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rsidR="00093845" w:rsidRDefault="000D779E">
      <w:pPr>
        <w:tabs>
          <w:tab w:val="left" w:pos="0"/>
          <w:tab w:val="left" w:pos="720"/>
        </w:tabs>
        <w:ind w:firstLine="720"/>
        <w:jc w:val="both"/>
        <w:rPr>
          <w:lang w:val="lt-LT"/>
        </w:rPr>
      </w:pPr>
      <w:r>
        <w:rPr>
          <w:lang w:val="lt-LT"/>
        </w:rPr>
        <w:t xml:space="preserve">- nėra likviduojama ir </w:t>
      </w:r>
    </w:p>
    <w:p w:rsidR="00093845" w:rsidRDefault="000D779E">
      <w:pPr>
        <w:tabs>
          <w:tab w:val="left" w:pos="0"/>
          <w:tab w:val="left" w:pos="720"/>
        </w:tabs>
        <w:ind w:firstLine="720"/>
        <w:jc w:val="both"/>
        <w:rPr>
          <w:lang w:val="lt-LT"/>
        </w:rPr>
      </w:pPr>
      <w:r>
        <w:rPr>
          <w:lang w:val="lt-LT"/>
        </w:rPr>
        <w:t xml:space="preserve">- nėra sukuriama kaip naujas vienetas. </w:t>
      </w:r>
    </w:p>
    <w:p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rsidR="00093845" w:rsidRDefault="00093845">
      <w:pPr>
        <w:tabs>
          <w:tab w:val="left" w:pos="0"/>
          <w:tab w:val="left" w:pos="720"/>
        </w:tabs>
        <w:ind w:firstLine="720"/>
        <w:jc w:val="both"/>
        <w:rPr>
          <w:b/>
          <w:bCs/>
          <w:lang w:val="lt-LT"/>
        </w:rPr>
      </w:pPr>
    </w:p>
    <w:p w:rsidR="00093845" w:rsidRDefault="000D779E">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rsidR="00093845" w:rsidRDefault="000D779E">
      <w:pPr>
        <w:pStyle w:val="Antrat1"/>
        <w:ind w:firstLine="720"/>
        <w:jc w:val="both"/>
        <w:rPr>
          <w:lang w:val="lt-LT"/>
        </w:rPr>
      </w:pPr>
      <w:r>
        <w:rPr>
          <w:lang w:val="lt-LT"/>
        </w:rPr>
        <w:t>Komentaras</w:t>
      </w:r>
    </w:p>
    <w:p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rsidR="00CF245A" w:rsidRPr="003B2D52" w:rsidRDefault="00CF245A" w:rsidP="00CF245A">
      <w:pPr>
        <w:pStyle w:val="Style1"/>
        <w:rPr>
          <w:b/>
        </w:rPr>
      </w:pPr>
      <w:r>
        <w:rPr>
          <w:rFonts w:ascii="Times New Roman" w:hAnsi="Times New Roman"/>
          <w:szCs w:val="24"/>
        </w:rPr>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rsidR="00CF245A" w:rsidRPr="00CF245A" w:rsidRDefault="00CF245A" w:rsidP="00CF245A">
      <w:pPr>
        <w:pStyle w:val="Style1"/>
        <w:rPr>
          <w:rFonts w:ascii="Times New Roman" w:hAnsi="Times New Roman"/>
          <w:szCs w:val="24"/>
        </w:rPr>
      </w:pPr>
      <w:r w:rsidRPr="00CF245A">
        <w:rPr>
          <w:rFonts w:ascii="Times New Roman" w:hAnsi="Times New Roman"/>
          <w:szCs w:val="24"/>
        </w:rPr>
        <w:t>Pavyzdys</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rsidR="00CF245A" w:rsidRPr="00CF245A" w:rsidRDefault="00CF245A" w:rsidP="00CF245A">
      <w:pPr>
        <w:ind w:firstLine="567"/>
        <w:jc w:val="both"/>
        <w:rPr>
          <w:lang w:val="lt-LT"/>
        </w:rPr>
      </w:pPr>
      <w:r w:rsidRPr="00CF245A">
        <w:rPr>
          <w:bCs/>
          <w:lang w:val="lt-LT"/>
        </w:rPr>
        <w:t xml:space="preserve">(Pagal VMI prie FM </w:t>
      </w:r>
      <w:r w:rsidRPr="00CF245A">
        <w:rPr>
          <w:lang w:val="lt-LT"/>
        </w:rPr>
        <w:t xml:space="preserve">2019-02-18 raštą </w:t>
      </w:r>
      <w:r w:rsidRPr="00CF245A">
        <w:rPr>
          <w:color w:val="000000"/>
        </w:rPr>
        <w:t xml:space="preserve">Nr. </w:t>
      </w:r>
      <w:r w:rsidRPr="00CF245A">
        <w:t>(</w:t>
      </w:r>
      <w:r w:rsidRPr="00CF245A">
        <w:rPr>
          <w:color w:val="000000"/>
        </w:rPr>
        <w:t>32.42-31-1E) RM-5478)</w:t>
      </w:r>
    </w:p>
    <w:p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rsidR="00093845" w:rsidRDefault="000D779E">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(pateikta naujai pagal VMI prie FM 2006-10-11 raštą Nr. </w:t>
      </w:r>
      <w:r>
        <w:rPr>
          <w:rFonts w:ascii="Times New Roman" w:hAnsi="Times New Roman" w:cs="Times New Roman"/>
          <w:sz w:val="24"/>
          <w:szCs w:val="24"/>
          <w:lang w:val="lt-LT"/>
        </w:rPr>
        <w:t>(18.10-31-1)-R-8798)</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7447B6" w:rsidRDefault="000D779E" w:rsidP="007447B6">
      <w:pPr>
        <w:pStyle w:val="Antrat1"/>
        <w:spacing w:after="0"/>
        <w:jc w:val="both"/>
        <w:rPr>
          <w:rFonts w:ascii="Arial Unicode MS" w:hAnsi="Arial Unicode MS"/>
          <w:lang w:val="lt-LT"/>
        </w:rPr>
      </w:pPr>
      <w:bookmarkStart w:id="533" w:name="_42_STRAIPSNIS._Turto"/>
      <w:bookmarkEnd w:id="533"/>
      <w:r w:rsidRPr="007447B6">
        <w:rPr>
          <w:bCs w:val="0"/>
          <w:lang w:val="lt-LT"/>
        </w:rPr>
        <w:t>42 STRAIPSNIS. Turto vertės padidėjimo pajamos reorganizavimo ir perleidimo atvejais</w:t>
      </w:r>
    </w:p>
    <w:p w:rsidR="00093845" w:rsidRPr="007447B6"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lt-LT"/>
        </w:rPr>
      </w:pPr>
      <w:r w:rsidRPr="007447B6">
        <w:rPr>
          <w:bCs/>
          <w:lang w:val="lt-LT"/>
        </w:rPr>
        <w:t>(</w:t>
      </w:r>
      <w:r w:rsidRPr="0065344A">
        <w:rPr>
          <w:color w:val="000000"/>
          <w:lang w:val="lt-LT" w:eastAsia="lt-LT"/>
        </w:rPr>
        <w:t>KEISTA: 2005 12 20 įstatymu Nr. X-456 (nuo 2006 01 01)</w:t>
      </w:r>
      <w:r w:rsidR="00E34925" w:rsidRPr="0065344A">
        <w:rPr>
          <w:color w:val="000000"/>
          <w:lang w:val="lt-LT" w:eastAsia="lt-LT"/>
        </w:rPr>
        <w:t>,</w:t>
      </w:r>
      <w:r w:rsidR="004D26D0" w:rsidRPr="0065344A">
        <w:rPr>
          <w:lang w:val="lt-LT"/>
        </w:rPr>
        <w:t xml:space="preserve"> </w:t>
      </w:r>
      <w:r w:rsidR="004D26D0" w:rsidRPr="0065344A">
        <w:rPr>
          <w:color w:val="000000"/>
          <w:lang w:val="lt-LT" w:eastAsia="lt-LT"/>
        </w:rPr>
        <w:t>taikoma nuo 2006 metais prasidėjusio ir vėlesniais mokestiniais laikotarpiais</w:t>
      </w:r>
      <w:r w:rsidRPr="007447B6">
        <w:rPr>
          <w:bCs/>
          <w:lang w:val="lt-LT"/>
        </w:rPr>
        <w:t>)</w:t>
      </w:r>
    </w:p>
    <w:p w:rsidR="00093845" w:rsidRDefault="00093845">
      <w:pPr>
        <w:ind w:firstLine="720"/>
        <w:jc w:val="both"/>
        <w:rPr>
          <w:bCs/>
          <w:lang w:val="lt-LT"/>
        </w:rPr>
      </w:pPr>
    </w:p>
    <w:p w:rsidR="00093845" w:rsidRDefault="000D779E">
      <w:pPr>
        <w:ind w:firstLine="720"/>
        <w:jc w:val="both"/>
        <w:rPr>
          <w:b/>
          <w:bCs/>
          <w:lang w:val="lt-LT"/>
        </w:rPr>
      </w:pPr>
      <w:r>
        <w:rPr>
          <w:b/>
          <w:bCs/>
          <w:lang w:val="lt-LT"/>
        </w:rPr>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rsidR="00093845" w:rsidRDefault="000D779E">
      <w:pPr>
        <w:pStyle w:val="Pagrindiniotekstotrauka"/>
        <w:tabs>
          <w:tab w:val="left" w:pos="720"/>
          <w:tab w:val="left" w:pos="1077"/>
          <w:tab w:val="left" w:pos="1418"/>
        </w:tabs>
        <w:rPr>
          <w:lang w:val="lt-LT"/>
        </w:rPr>
      </w:pPr>
      <w:r>
        <w:rPr>
          <w:lang w:val="lt-LT"/>
        </w:rPr>
        <w:tab/>
      </w:r>
    </w:p>
    <w:p w:rsidR="00093845" w:rsidRDefault="000D779E">
      <w:pPr>
        <w:ind w:firstLine="720"/>
        <w:jc w:val="both"/>
        <w:rPr>
          <w:b/>
          <w:bCs/>
          <w:lang w:val="lt-LT"/>
        </w:rPr>
      </w:pP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ab/>
        <w:t>1.</w:t>
      </w:r>
      <w:r>
        <w:rPr>
          <w:lang w:val="lt-LT"/>
        </w:rPr>
        <w:tab/>
        <w:t>Šios dalies nuostatos taikomos, kai PMĮ 41 str. 2 dalyje nustatytais reorganizavimo ar perleidimo atvejais perleidžiamas turtas tarp Lietuvos vienetų ar Lietuvos ir užsienio vienetų.</w:t>
      </w:r>
    </w:p>
    <w:p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rsidR="00093845" w:rsidRDefault="000D779E">
      <w:pPr>
        <w:ind w:firstLine="720"/>
        <w:jc w:val="both"/>
        <w:rPr>
          <w:lang w:val="lt-LT"/>
        </w:rPr>
      </w:pPr>
      <w:r>
        <w:rPr>
          <w:lang w:val="lt-LT"/>
        </w:rPr>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color w:val="000080"/>
          <w:sz w:val="22"/>
          <w:szCs w:val="22"/>
          <w:lang w:val="lt-LT"/>
        </w:rPr>
      </w:pPr>
    </w:p>
    <w:p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rsidR="00093845" w:rsidRDefault="000D779E">
      <w:pPr>
        <w:pStyle w:val="Antrat1"/>
        <w:ind w:firstLine="720"/>
        <w:jc w:val="both"/>
        <w:rPr>
          <w:lang w:val="lt-LT"/>
        </w:rPr>
      </w:pPr>
      <w:bookmarkStart w:id="534" w:name="_Komentaras"/>
      <w:bookmarkEnd w:id="534"/>
      <w:r>
        <w:rPr>
          <w:lang w:val="lt-LT"/>
        </w:rPr>
        <w:t xml:space="preserve">Komentaras </w:t>
      </w:r>
    </w:p>
    <w:p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t>4. Jeigu teisingam pelno mokesčio apskaičiavimui reikalingi nuolatinę buveinę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color w:val="000080"/>
          <w:sz w:val="22"/>
          <w:szCs w:val="22"/>
          <w:lang w:val="lt-LT"/>
        </w:rPr>
      </w:pPr>
    </w:p>
    <w:p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rsidR="00093845" w:rsidRDefault="00093845">
      <w:pPr>
        <w:ind w:firstLine="720"/>
        <w:jc w:val="both"/>
        <w:rPr>
          <w:bCs/>
          <w:color w:val="000080"/>
          <w:sz w:val="22"/>
          <w:szCs w:val="22"/>
          <w:lang w:val="lt-LT"/>
        </w:rPr>
      </w:pPr>
    </w:p>
    <w:p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color w:val="000080"/>
          <w:sz w:val="22"/>
          <w:szCs w:val="22"/>
          <w:lang w:val="lt-LT"/>
        </w:rPr>
      </w:pPr>
    </w:p>
    <w:p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 xml:space="preserve">Komentaras </w:t>
      </w:r>
    </w:p>
    <w:p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rsidR="00093845" w:rsidRDefault="000D779E">
      <w:pPr>
        <w:pStyle w:val="Pagrindiniotekstotrauka"/>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color w:val="000080"/>
          <w:sz w:val="22"/>
          <w:szCs w:val="22"/>
          <w:lang w:val="lt-LT"/>
        </w:rPr>
      </w:pPr>
    </w:p>
    <w:p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rsidR="00093845" w:rsidRDefault="000D779E">
      <w:pPr>
        <w:pStyle w:val="Style1"/>
        <w:rPr>
          <w:rFonts w:ascii="Times New Roman" w:hAnsi="Times New Roman"/>
          <w:b/>
          <w:bCs/>
        </w:rPr>
      </w:pPr>
      <w:r>
        <w:rPr>
          <w:rFonts w:ascii="Times New Roman" w:hAnsi="Times New Roman"/>
          <w:b/>
          <w:bCs/>
        </w:rPr>
        <w:t>Komentaras</w:t>
      </w:r>
    </w:p>
    <w:p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rsidR="00093845" w:rsidRDefault="00093845">
      <w:pPr>
        <w:ind w:firstLine="720"/>
        <w:jc w:val="both"/>
        <w:rPr>
          <w:bCs/>
          <w:color w:val="000080"/>
          <w:sz w:val="22"/>
          <w:szCs w:val="22"/>
          <w:lang w:val="lt-LT"/>
        </w:rPr>
      </w:pPr>
    </w:p>
    <w:p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rsidR="00093845" w:rsidRDefault="000D779E">
      <w:pPr>
        <w:pStyle w:val="Style1"/>
        <w:rPr>
          <w:rFonts w:ascii="Times New Roman" w:hAnsi="Times New Roman"/>
          <w:b/>
          <w:bCs/>
        </w:rPr>
      </w:pPr>
      <w:r>
        <w:rPr>
          <w:rFonts w:ascii="Times New Roman" w:hAnsi="Times New Roman"/>
          <w:b/>
          <w:bCs/>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vienetas iki pat perdavimo, t.y. tuo pačiu nusidėvėjimo (arba amortizacijos) skaičiavimo būdu ir metodu.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rsidR="00093845" w:rsidRDefault="000D779E">
      <w:pPr>
        <w:pStyle w:val="Pagrindiniotekstotrauka"/>
        <w:tabs>
          <w:tab w:val="left" w:pos="720"/>
          <w:tab w:val="left" w:pos="1077"/>
          <w:tab w:val="left" w:pos="1418"/>
        </w:tabs>
        <w:ind w:firstLine="180"/>
        <w:rPr>
          <w:color w:val="000080"/>
          <w:sz w:val="22"/>
          <w:szCs w:val="22"/>
          <w:lang w:val="lt-LT"/>
        </w:rPr>
      </w:pPr>
      <w:r>
        <w:rPr>
          <w:color w:val="000080"/>
          <w:sz w:val="22"/>
          <w:szCs w:val="22"/>
          <w:lang w:val="lt-LT"/>
        </w:rPr>
        <w:tab/>
      </w:r>
    </w:p>
    <w:p w:rsidR="00093845" w:rsidRDefault="000D779E">
      <w:pPr>
        <w:ind w:firstLine="720"/>
        <w:jc w:val="both"/>
        <w:rPr>
          <w:b/>
          <w:bCs/>
          <w:lang w:val="lt-LT"/>
        </w:rPr>
      </w:pP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rsidR="00093845" w:rsidRDefault="000D779E">
      <w:pPr>
        <w:ind w:firstLine="720"/>
        <w:jc w:val="both"/>
        <w:rPr>
          <w:b/>
          <w:bCs/>
          <w:lang w:val="lt-LT"/>
        </w:rPr>
      </w:pPr>
      <w:r>
        <w:rPr>
          <w:b/>
          <w:bCs/>
          <w:lang w:val="lt-LT"/>
        </w:rPr>
        <w:t xml:space="preserve">Komentaras </w:t>
      </w:r>
    </w:p>
    <w:p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rsidR="00093845" w:rsidRDefault="00093845">
      <w:pPr>
        <w:ind w:firstLine="720"/>
        <w:jc w:val="both"/>
        <w:rPr>
          <w:color w:val="000080"/>
          <w:sz w:val="22"/>
          <w:szCs w:val="22"/>
          <w:lang w:val="lt-LT"/>
        </w:rPr>
      </w:pPr>
    </w:p>
    <w:p w:rsidR="00093845" w:rsidRDefault="000D779E">
      <w:pPr>
        <w:ind w:firstLine="720"/>
        <w:jc w:val="both"/>
        <w:rPr>
          <w:b/>
          <w:bCs/>
          <w:lang w:val="lt-LT"/>
        </w:rPr>
      </w:pPr>
      <w:r>
        <w:rPr>
          <w:b/>
          <w:bCs/>
          <w:lang w:val="lt-LT"/>
        </w:rPr>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rsidR="00093845" w:rsidRDefault="000D779E" w:rsidP="00636C65">
      <w:pPr>
        <w:pStyle w:val="Pagrindiniotekstotrauka"/>
        <w:numPr>
          <w:ilvl w:val="0"/>
          <w:numId w:val="45"/>
        </w:numPr>
        <w:tabs>
          <w:tab w:val="left" w:pos="360"/>
          <w:tab w:val="left" w:pos="1418"/>
        </w:tabs>
        <w:spacing w:after="0"/>
        <w:ind w:left="1077" w:hanging="357"/>
      </w:pPr>
      <w:r>
        <w:t xml:space="preserve">vienetus reorganizuojant išdalijimo arba padalijimo būdu, </w:t>
      </w:r>
    </w:p>
    <w:p w:rsidR="00093845" w:rsidRDefault="000D779E" w:rsidP="00636C65">
      <w:pPr>
        <w:pStyle w:val="Pagrindiniotekstotrauka"/>
        <w:numPr>
          <w:ilvl w:val="0"/>
          <w:numId w:val="45"/>
        </w:numPr>
        <w:tabs>
          <w:tab w:val="left" w:pos="360"/>
          <w:tab w:val="left" w:pos="1418"/>
        </w:tabs>
        <w:spacing w:after="0"/>
        <w:ind w:left="1077" w:hanging="357"/>
        <w:rPr>
          <w:lang w:val="nl-NL"/>
        </w:rPr>
      </w:pPr>
      <w:r>
        <w:rPr>
          <w:lang w:val="nl-NL"/>
        </w:rPr>
        <w:t>perleidžiant vieną ar kelias savo veiklos dalis,</w:t>
      </w:r>
    </w:p>
    <w:p w:rsidR="00093845" w:rsidRDefault="000D779E" w:rsidP="00636C65">
      <w:pPr>
        <w:pStyle w:val="Pagrindiniotekstotrauka"/>
        <w:numPr>
          <w:ilvl w:val="0"/>
          <w:numId w:val="45"/>
        </w:numPr>
        <w:tabs>
          <w:tab w:val="left" w:pos="360"/>
          <w:tab w:val="left" w:pos="1418"/>
        </w:tabs>
        <w:spacing w:after="0"/>
        <w:ind w:left="1077" w:hanging="357"/>
        <w:rPr>
          <w:lang w:val="nl-NL"/>
        </w:rPr>
      </w:pPr>
      <w:r>
        <w:rPr>
          <w:lang w:val="nl-NL"/>
        </w:rPr>
        <w:t>perleidžiant veiklą kaip kompleksą arba vieną ar daugiau veiklos dalių,</w:t>
      </w:r>
    </w:p>
    <w:p w:rsidR="00093845" w:rsidRDefault="000D779E" w:rsidP="00636C65">
      <w:pPr>
        <w:pStyle w:val="Pagrindiniotekstotrauka"/>
        <w:numPr>
          <w:ilvl w:val="0"/>
          <w:numId w:val="45"/>
        </w:numPr>
        <w:tabs>
          <w:tab w:val="left" w:pos="360"/>
          <w:tab w:val="left" w:pos="1418"/>
        </w:tabs>
        <w:spacing w:after="0"/>
        <w:ind w:left="1077" w:hanging="357"/>
        <w:rPr>
          <w:lang w:val="nl-NL"/>
        </w:rPr>
      </w:pPr>
      <w:r>
        <w:rPr>
          <w:lang w:val="nl-NL"/>
        </w:rPr>
        <w:t>mainant akcijas (dalis, pajus), kai siekiama kontroliuoti kitą vienetą,</w:t>
      </w:r>
    </w:p>
    <w:p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D779E">
      <w:pPr>
        <w:pStyle w:val="Pagrindiniotekstotrauka"/>
        <w:tabs>
          <w:tab w:val="left" w:pos="0"/>
          <w:tab w:val="left" w:pos="720"/>
        </w:tabs>
        <w:rPr>
          <w:lang w:val="nl-NL"/>
        </w:rPr>
      </w:pPr>
      <w:r>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rsidR="00093845" w:rsidRPr="0065344A" w:rsidRDefault="000D779E">
      <w:pPr>
        <w:pStyle w:val="Pagrindiniotekstotrauka"/>
        <w:tabs>
          <w:tab w:val="left" w:pos="720"/>
          <w:tab w:val="left" w:pos="1077"/>
          <w:tab w:val="left" w:pos="1418"/>
        </w:tabs>
        <w:rPr>
          <w:lang w:val="lt-LT"/>
        </w:rPr>
      </w:pPr>
      <w:r w:rsidRPr="0065344A">
        <w:rPr>
          <w:lang w:val="lt-LT"/>
        </w:rPr>
        <w:t>7 pavyzdys</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prastasiniatinklio"/>
        <w:spacing w:before="0" w:beforeAutospacing="0" w:after="0" w:afterAutospacing="0"/>
        <w:ind w:firstLine="720"/>
        <w:jc w:val="both"/>
      </w:pPr>
    </w:p>
    <w:p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093845" w:rsidRDefault="00093845">
      <w:pPr>
        <w:pStyle w:val="Pagrindiniotekstotrauka"/>
        <w:tabs>
          <w:tab w:val="left" w:pos="720"/>
          <w:tab w:val="left" w:pos="1077"/>
          <w:tab w:val="left" w:pos="1418"/>
        </w:tabs>
        <w:rPr>
          <w:lang w:val="nl-NL"/>
        </w:rPr>
      </w:pPr>
    </w:p>
    <w:p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rsidR="00093845" w:rsidRDefault="000D779E" w:rsidP="00CE6C73">
      <w:pPr>
        <w:jc w:val="both"/>
        <w:rPr>
          <w:i/>
          <w:lang w:val="lt-LT"/>
        </w:rPr>
      </w:pPr>
      <w:r>
        <w:rPr>
          <w:lang w:val="lt-LT"/>
        </w:rPr>
        <w:t>(</w:t>
      </w:r>
      <w:r w:rsidRPr="00CE6C73">
        <w:rPr>
          <w:iCs/>
        </w:rPr>
        <w:t>KEISTA:</w:t>
      </w:r>
      <w:r w:rsidRPr="00CE6C73">
        <w:rPr>
          <w:iCs/>
          <w:lang w:val="lt-LT"/>
        </w:rPr>
        <w:t xml:space="preserve"> </w:t>
      </w:r>
      <w:r w:rsidRPr="00CE6C73">
        <w:rPr>
          <w:iCs/>
        </w:rPr>
        <w:t>2013 06 27 įstatymu Nr. XII-428 (nuo 2013 07 13)</w:t>
      </w:r>
      <w:r>
        <w:rPr>
          <w:iCs/>
          <w:lang w:val="lt-LT"/>
        </w:rPr>
        <w:t>)</w:t>
      </w:r>
    </w:p>
    <w:p w:rsidR="00093845" w:rsidRDefault="000D779E" w:rsidP="00CE6C73">
      <w:pPr>
        <w:spacing w:after="0"/>
        <w:ind w:firstLine="720"/>
        <w:jc w:val="both"/>
        <w:rPr>
          <w:b/>
          <w:bCs/>
          <w:lang w:val="lt-LT"/>
        </w:rPr>
      </w:pPr>
      <w:r>
        <w:rPr>
          <w:b/>
          <w:bCs/>
          <w:lang w:val="lt-LT"/>
        </w:rPr>
        <w:t>Komentaras</w:t>
      </w:r>
    </w:p>
    <w:p w:rsidR="00093845" w:rsidRDefault="00093845" w:rsidP="00CE6C73">
      <w:pPr>
        <w:spacing w:after="0"/>
        <w:ind w:firstLine="720"/>
        <w:jc w:val="both"/>
        <w:rPr>
          <w:lang w:val="lt-LT"/>
        </w:rPr>
      </w:pPr>
    </w:p>
    <w:p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rsidR="003E272C" w:rsidRPr="003E272C" w:rsidRDefault="003E272C" w:rsidP="00636C65">
      <w:pPr>
        <w:numPr>
          <w:ilvl w:val="0"/>
          <w:numId w:val="45"/>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rsidR="003E272C" w:rsidRPr="003E272C" w:rsidRDefault="003E272C" w:rsidP="00636C65">
      <w:pPr>
        <w:numPr>
          <w:ilvl w:val="0"/>
          <w:numId w:val="45"/>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rsidR="003E272C" w:rsidRPr="003E272C" w:rsidRDefault="003E272C" w:rsidP="00636C65">
      <w:pPr>
        <w:numPr>
          <w:ilvl w:val="0"/>
          <w:numId w:val="45"/>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rsidR="003E272C" w:rsidRPr="003E272C" w:rsidRDefault="003E272C" w:rsidP="00636C65">
      <w:pPr>
        <w:numPr>
          <w:ilvl w:val="0"/>
          <w:numId w:val="45"/>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Už parduotas UAB „D“ ir UAB „E“ akcijas - 500 Lt turto vertės padidėjimo pajamų (iš 3000 Lt akcijų pardavimo kainos atėmus jų įsigijimo kainą - 2500 Lt) priskiriama 2011 metų apmokestinamosioms pajamoms.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spacing w:after="0"/>
        <w:ind w:firstLine="720"/>
        <w:jc w:val="both"/>
        <w:rPr>
          <w:lang w:val="lt-LT" w:eastAsia="lt-LT"/>
        </w:rPr>
      </w:pP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lang w:val="nl-NL"/>
        </w:rPr>
      </w:pPr>
      <w:r>
        <w:rPr>
          <w:lang w:val="nl-NL"/>
        </w:rPr>
        <w:tab/>
      </w:r>
    </w:p>
    <w:p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rsidR="00093845" w:rsidRDefault="000D779E">
      <w:pPr>
        <w:ind w:firstLine="720"/>
        <w:jc w:val="both"/>
        <w:rPr>
          <w:b/>
          <w:bCs/>
          <w:lang w:val="lt-LT"/>
        </w:rPr>
      </w:pPr>
      <w:r>
        <w:rPr>
          <w:b/>
          <w:bCs/>
          <w:lang w:val="lt-LT"/>
        </w:rPr>
        <w:t>Komentaras</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p>
    <w:p w:rsidR="00093845" w:rsidRDefault="000D779E">
      <w:pPr>
        <w:pStyle w:val="Pagrindiniotekstotrauka2"/>
        <w:tabs>
          <w:tab w:val="left" w:pos="720"/>
          <w:tab w:val="left" w:pos="1077"/>
          <w:tab w:val="left" w:pos="1418"/>
        </w:tabs>
        <w:spacing w:line="240" w:lineRule="auto"/>
        <w:rPr>
          <w:b w:val="0"/>
          <w:bCs w:val="0"/>
        </w:rPr>
      </w:pPr>
      <w:r>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r>
        <w:rPr>
          <w:b w:val="0"/>
          <w:iCs/>
        </w:rPr>
        <w:t>(pagal VMI prie FM 2006-10-11 raštą Nr. (18.10-31-1)-R-8798)</w:t>
      </w:r>
    </w:p>
    <w:p w:rsidR="00093845" w:rsidRDefault="00093845">
      <w:pPr>
        <w:pStyle w:val="Pagrindinistekstas"/>
        <w:ind w:left="2410" w:hanging="1690"/>
        <w:rPr>
          <w:b/>
          <w:bCs/>
          <w:color w:val="000000"/>
          <w:lang w:val="lt-LT"/>
        </w:rPr>
      </w:pPr>
      <w:bookmarkStart w:id="535" w:name="_43_straipsnis._Nuostoliai"/>
      <w:bookmarkStart w:id="536" w:name="straipsnis43_2"/>
      <w:bookmarkEnd w:id="535"/>
    </w:p>
    <w:p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536"/>
    </w:p>
    <w:p w:rsidR="00093845" w:rsidRDefault="000D779E" w:rsidP="00DB7D41">
      <w:pPr>
        <w:spacing w:after="0"/>
        <w:jc w:val="both"/>
        <w:rPr>
          <w:color w:val="000000"/>
          <w:lang w:val="lt-LT"/>
        </w:rPr>
      </w:pPr>
      <w:r>
        <w:rPr>
          <w:lang w:val="lt-LT"/>
        </w:rPr>
        <w:t>(</w:t>
      </w:r>
      <w:r w:rsidRPr="009C0219">
        <w:rPr>
          <w:color w:val="000000"/>
          <w:lang w:eastAsia="lt-LT"/>
        </w:rPr>
        <w:t>KEISTA: 2007 05 03 įstatymu Nr. X-1110 (nuo 2007 05 19)</w:t>
      </w:r>
      <w:r w:rsidR="00E34925">
        <w:rPr>
          <w:color w:val="000000"/>
          <w:lang w:eastAsia="lt-LT"/>
        </w:rPr>
        <w:t>,</w:t>
      </w:r>
      <w:r w:rsidR="00775AFA" w:rsidRPr="00775AFA">
        <w:t xml:space="preserve"> </w:t>
      </w:r>
      <w:r w:rsidR="00775AFA" w:rsidRPr="00775AFA">
        <w:rPr>
          <w:color w:val="000000"/>
          <w:lang w:eastAsia="lt-LT"/>
        </w:rPr>
        <w:t>taikoma apskaičiuojant 2007 metais prasidėjusio mokestinio laikotarpio ir vėlesnių mokestinių laikotarpių apmokestinamąjį pelną</w:t>
      </w:r>
      <w:r>
        <w:rPr>
          <w:color w:val="000000"/>
          <w:lang w:val="lt-LT"/>
        </w:rPr>
        <w:t>)</w:t>
      </w:r>
    </w:p>
    <w:p w:rsidR="00093845" w:rsidRDefault="000D779E">
      <w:pPr>
        <w:pStyle w:val="Pagrindiniotekstotrauka"/>
        <w:ind w:firstLine="529"/>
        <w:rPr>
          <w:b/>
          <w:lang w:val="lt-LT"/>
        </w:rPr>
      </w:pPr>
      <w:r>
        <w:rPr>
          <w:b/>
          <w:lang w:val="lt-LT"/>
        </w:rPr>
        <w:t>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rsidR="00093845" w:rsidRDefault="000D779E" w:rsidP="00D75044">
      <w:pPr>
        <w:pStyle w:val="Pagrindiniotekstotrauka"/>
        <w:rPr>
          <w:b/>
          <w:lang w:val="lt-LT"/>
        </w:rPr>
      </w:pPr>
      <w:r>
        <w:rPr>
          <w:b/>
          <w:lang w:val="lt-LT"/>
        </w:rPr>
        <w:t>Komentaras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įsigyjantysis vienetas, perėmęs su jam perleista veikla ar veiklos dalimi susijusius mokestinio laikotarpio nuostolius, kurį laiką (pvz., vienerius ar dvejus metus) tą veiklą ar veiklos dalį 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Nuo 2010 m. gruodžio mėn. UAB „Z“ dėl veiklos reorganizavimo iš UAB „A“ perimtos veiklos toliau nebegalės tęsti. Taikant PMĮ 43 str. 1 d. nuostatas, UAB „Z“ iš UAB „A“ perimtus 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taikoma nauja mokestinių nuostolių perkėlimo tvarka, kurios taikymo nuostatos paaiškintos PMĮ 30 str. 4 dalies komentare (žr. PMĮ 30 str. 4 dalies komentarą).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rsidR="00093845" w:rsidRDefault="000D779E">
      <w:pPr>
        <w:pStyle w:val="Tekstoblokas"/>
      </w:pPr>
      <w:r>
        <w:t xml:space="preserve">(Pakeista pagal 2012-12-10 VMI prie FM raštą </w:t>
      </w:r>
      <w:r>
        <w:rPr>
          <w:bCs/>
        </w:rPr>
        <w:t>Nr. (32.42-31-1)-RM-6814)</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rsidR="00093845" w:rsidRDefault="000D779E">
      <w:pPr>
        <w:ind w:firstLine="720"/>
        <w:jc w:val="both"/>
        <w:rPr>
          <w:lang w:val="lt-LT"/>
        </w:rPr>
      </w:pPr>
      <w:r>
        <w:rPr>
          <w:lang w:val="lt-LT"/>
        </w:rPr>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rsidR="00093845" w:rsidRDefault="00093845">
      <w:pPr>
        <w:ind w:firstLine="720"/>
        <w:jc w:val="both"/>
        <w:rPr>
          <w:b/>
          <w:lang w:val="lt-LT"/>
        </w:rPr>
      </w:pPr>
    </w:p>
    <w:p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rsidR="00093845" w:rsidRDefault="00093845">
      <w:pPr>
        <w:ind w:firstLine="720"/>
        <w:jc w:val="both"/>
        <w:rPr>
          <w:b/>
          <w:lang w:val="lt-LT"/>
        </w:rPr>
      </w:pPr>
    </w:p>
    <w:p w:rsidR="00093845" w:rsidRDefault="000D779E">
      <w:pPr>
        <w:pStyle w:val="Pagrindinistekstas"/>
        <w:ind w:firstLine="720"/>
        <w:rPr>
          <w:b/>
          <w:lang w:val="lt-LT"/>
        </w:rPr>
      </w:pPr>
      <w:r>
        <w:rPr>
          <w:b/>
          <w:lang w:val="lt-LT"/>
        </w:rPr>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rsidR="00093845" w:rsidRDefault="000D779E">
      <w:pPr>
        <w:pStyle w:val="Pagrindiniotekstotrauka"/>
        <w:ind w:firstLine="540"/>
        <w:rPr>
          <w:b/>
          <w:lang w:val="lt-LT"/>
        </w:rPr>
      </w:pPr>
      <w:r>
        <w:rPr>
          <w:b/>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1. Jei perleidžiantysis vienetas PMĮ 41 str. 2 d. 5, 6 ir 8 punktuose nustatytais atvejais perleidžia veiklą ar veiklos dalį ir įsigyjančiajam vienetui perduoda tai veiklai ar jos daliai tenkančius mokestinio 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rsidR="00093845" w:rsidRDefault="000D779E">
      <w:pPr>
        <w:pStyle w:val="Pagrindinistekstas"/>
        <w:ind w:firstLine="720"/>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rPr>
          <w:lang w:val="lt-LT"/>
        </w:rPr>
      </w:pPr>
      <w:r>
        <w:rPr>
          <w:lang w:val="lt-LT"/>
        </w:rPr>
        <w:t xml:space="preserve">UAB „A“, kurios veikla – prekyba ir krovinių vežimas transporto priemonėmis, PMĮ 41 str. 2 d. 5 punkte nustatytomis sąlygomis 2007 m. lapkričio 5 d. perleido krovinių vežimo transporto priemonėmis veiklą UAB „Z“. UAB „A“, 2005 m. deklaravo 30 000 Lt, 2006 m. - 35000 Lt veiklos mokestinių nuostolių (šios nuostolių sumos dar nebuvo perkeltos į kitus metus PMĮ 30 straipsnyje nustatyta tvarka).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rPr>
          <w:lang w:val="lt-LT"/>
        </w:rPr>
      </w:pPr>
      <w:r>
        <w:rPr>
          <w:lang w:val="lt-LT"/>
        </w:rPr>
        <w:t>UAB „A“ nustatė, kad UAB „Z“ perleidžiamos krovinių vežimo veiklos dar neperkelti į kitus metus mokestiniai nuostoliai sudarė: 2005 mokestinių metų - 12 000 Lt, 2006  – 14000 Lt.</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szCs w:val="24"/>
          <w:lang w:val="lt-LT"/>
        </w:rPr>
        <w:t>Nuo 2007 m. sausio 1 d. iki 2007 m. lapkričio 5 d. (t.y. nuo mokestinio laikotarpio, kurį įvyko veiklos perleidimas pradžios iki perleidimo pabaigos)</w:t>
      </w:r>
      <w:r>
        <w:rPr>
          <w:rFonts w:ascii="Times New Roman" w:hAnsi="Times New Roman" w:cs="Times New Roman"/>
          <w:sz w:val="24"/>
          <w:lang w:val="lt-LT"/>
        </w:rPr>
        <w:t xml:space="preserve"> apskaitoje apskaičiuoti krovinių pervežimo veiklos mokestiniai nuostoliai sudarė 8000 Lt.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lang w:val="lt-LT"/>
        </w:rPr>
        <w:t>UAB „A“ iš viso perdavė UAB „Z“ 34 000 Lt (12 000 Lt +14 0000 Lt +8000 Lt) krovinių vežimo veiklos mokestinių nuostolių.</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szCs w:val="24"/>
          <w:lang w:val="lt-LT"/>
        </w:rPr>
        <w:t>Apskaičiuodama 2007 mokestinių metų apmokestinamąjį pelną, UAB „A“ į mokesčio bazę neturi įtraukti UAB „Z“ perduotų 8000 Lt krovinių vežimo veiklos mokestinių nuostolių</w:t>
      </w:r>
      <w:r>
        <w:rPr>
          <w:rFonts w:ascii="Times New Roman" w:hAnsi="Times New Roman" w:cs="Times New Roman"/>
          <w:sz w:val="24"/>
          <w:lang w:val="lt-LT"/>
        </w:rPr>
        <w:t xml:space="preserve"> (šių nuostolių suma </w:t>
      </w:r>
      <w:r>
        <w:rPr>
          <w:rFonts w:ascii="Times New Roman" w:hAnsi="Times New Roman" w:cs="Times New Roman"/>
          <w:sz w:val="24"/>
          <w:szCs w:val="24"/>
          <w:lang w:val="lt-LT"/>
        </w:rPr>
        <w:t xml:space="preserve">UAB „A“ </w:t>
      </w:r>
      <w:r>
        <w:rPr>
          <w:rFonts w:ascii="Times New Roman" w:hAnsi="Times New Roman" w:cs="Times New Roman"/>
          <w:sz w:val="24"/>
          <w:lang w:val="lt-LT"/>
        </w:rPr>
        <w:t xml:space="preserve">turi padidinti 2007 mokestinių metų apmokestinamąjį pelną).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lang w:val="lt-LT"/>
        </w:rPr>
        <w:t xml:space="preserve">Taip pat </w:t>
      </w:r>
      <w:r>
        <w:rPr>
          <w:rFonts w:ascii="Times New Roman" w:hAnsi="Times New Roman" w:cs="Times New Roman"/>
          <w:sz w:val="24"/>
          <w:szCs w:val="24"/>
          <w:lang w:val="lt-LT"/>
        </w:rPr>
        <w:t>UAB „A“</w:t>
      </w:r>
      <w:r>
        <w:rPr>
          <w:rFonts w:ascii="Times New Roman" w:hAnsi="Times New Roman" w:cs="Times New Roman"/>
          <w:sz w:val="24"/>
          <w:lang w:val="lt-LT"/>
        </w:rPr>
        <w:t xml:space="preserve"> turi sumažinti PMĮ 30 straipsnyje nustatyta tvarka iš pajamų atskaitomas praėjusių laikotarpių veiklos mokestinių nuostolių sumas (2005 mokestinių metų veiklos mokestinius nuostolius sumažinti UAB „Z“ perduota 12 000 Lt nuostolių suma, o 2006 mokestinių metų – 14000 Lt nuostolių suma). </w:t>
      </w:r>
    </w:p>
    <w:p w:rsidR="00093845" w:rsidRDefault="000D779E">
      <w:pPr>
        <w:pStyle w:val="HTMLiankstoformatuotas"/>
        <w:jc w:val="both"/>
        <w:rPr>
          <w:lang w:val="lt-LT"/>
        </w:rPr>
      </w:pPr>
      <w:r>
        <w:rPr>
          <w:rFonts w:ascii="Times New Roman" w:hAnsi="Times New Roman" w:cs="Times New Roman"/>
          <w:sz w:val="24"/>
          <w:szCs w:val="24"/>
          <w:lang w:val="lt-LT"/>
        </w:rPr>
        <w:tab/>
      </w:r>
    </w:p>
    <w:p w:rsidR="00093845" w:rsidRDefault="000D779E">
      <w:pPr>
        <w:pStyle w:val="Pagrindinistekstas"/>
        <w:ind w:firstLine="540"/>
        <w:rPr>
          <w:b/>
          <w:lang w:val="lt-LT"/>
        </w:rPr>
      </w:pPr>
      <w:r>
        <w:rPr>
          <w:b/>
          <w:lang w:val="lt-LT"/>
        </w:rPr>
        <w:t>4. Kai reorganizavimas vykdomas 41 straipsnio 2 dalies 7 punkte nurodytu atveju, vienetai nuostolių perkėlimą tęsia neatsižvelgdami į šio straipsnio 1, 2 ir 3 dalių nuostatas.</w:t>
      </w:r>
    </w:p>
    <w:p w:rsidR="00093845" w:rsidRDefault="000D779E">
      <w:pPr>
        <w:pStyle w:val="Pagrindiniotekstotrauka"/>
        <w:ind w:firstLine="540"/>
        <w:rPr>
          <w:b/>
          <w:lang w:val="lt-LT"/>
        </w:rPr>
      </w:pPr>
      <w:r>
        <w:rPr>
          <w:b/>
          <w:lang w:val="lt-LT"/>
        </w:rPr>
        <w:t xml:space="preserve">Komentaras </w:t>
      </w:r>
    </w:p>
    <w:p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rsidR="00093845" w:rsidRDefault="00093845">
      <w:pPr>
        <w:pStyle w:val="HTMLiankstoformatuotas"/>
        <w:tabs>
          <w:tab w:val="left" w:pos="720"/>
          <w:tab w:val="left" w:pos="1077"/>
          <w:tab w:val="left" w:pos="1418"/>
        </w:tabs>
        <w:ind w:firstLine="709"/>
        <w:rPr>
          <w:rFonts w:ascii="Times New Roman" w:hAnsi="Times New Roman"/>
          <w:b/>
          <w:bCs/>
          <w:sz w:val="24"/>
          <w:lang w:val="lt-LT"/>
        </w:rPr>
      </w:pPr>
    </w:p>
    <w:p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mokestinių laikotarpių, t.y. 2007 ir 2008 metų, mokestinių nuostolių į 2009 ir vėlesnius mokestinius metus, nes pertvarkymo metu pasikeitė vienetų savininkai.</w:t>
      </w:r>
    </w:p>
    <w:p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rsidR="00093845" w:rsidRDefault="000D779E">
      <w:pPr>
        <w:rPr>
          <w:bCs/>
          <w:lang w:val="lt-LT"/>
        </w:rPr>
      </w:pPr>
      <w:r w:rsidRPr="0065344A">
        <w:rPr>
          <w:lang w:val="lt-LT"/>
        </w:rPr>
        <w:t xml:space="preserve"> </w:t>
      </w:r>
      <w:r>
        <w:t>(Papildyta pagal VMI prie FM raštą 2012-03-05 Nr. (18.18-31-1)-R-2118)</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rsidR="00093845" w:rsidRDefault="000D779E">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2006 metais jis patyrė 5 000 Lt, 2007 metais – 10 000 Lt, o 2008 metais – 5 000 Lt mokestinius nuostolius. </w:t>
      </w:r>
    </w:p>
    <w:p w:rsidR="00093845" w:rsidRDefault="000D779E">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Pr>
          <w:rFonts w:ascii="Times New Roman" w:hAnsi="Times New Roman"/>
          <w:bCs/>
          <w:sz w:val="24"/>
          <w:lang w:val="lt-LT"/>
        </w:rPr>
        <w:t>2009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Vienetas Y vykdo tą pačią veiklą kaip ir vienetas X, t.y. prekiauja automobiliais. 2009 metais vienetas Y gavo 8 000 Lt pelną ir į 2009</w:t>
      </w:r>
      <w:r>
        <w:rPr>
          <w:rFonts w:ascii="Times New Roman" w:hAnsi="Times New Roman"/>
          <w:b/>
          <w:sz w:val="24"/>
          <w:szCs w:val="24"/>
          <w:lang w:val="lt-LT"/>
        </w:rPr>
        <w:t xml:space="preserve"> </w:t>
      </w:r>
      <w:r>
        <w:rPr>
          <w:rFonts w:ascii="Times New Roman" w:hAnsi="Times New Roman"/>
          <w:sz w:val="24"/>
          <w:szCs w:val="24"/>
          <w:lang w:val="lt-LT"/>
        </w:rPr>
        <w:t>mokestinius metus perkėlė 5 000 Lt 2006 mokestiniais metais ir 3 000 Lt 2007 mokestiniais metais susidariusių nuostolių dalį.</w:t>
      </w:r>
    </w:p>
    <w:p w:rsidR="00093845" w:rsidRDefault="000D779E">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Pr>
          <w:rFonts w:ascii="Times New Roman" w:hAnsi="Times New Roman"/>
          <w:sz w:val="24"/>
          <w:szCs w:val="24"/>
          <w:lang w:val="lt-LT"/>
        </w:rPr>
        <w:t>2010 metais vienetas Y pakeitė veiklos pobūdį ir pradėjo vykdyti nekilnojamo turto nuomos veiklą, iš kurios tais metais gavo 7 000 Lt pelno. Kadangi vienetas Y pertvarkyto vieneto X veiklą vykdė trumpiau kaip 3 metus, jis turi perskaičiuoti 2009 mokestinių metų apmokestinamąjį pelną ir pelno mokestį bei pateikti mokesčių administratoriui patikslintą to mokestinio laikotarpio pelno mokesčio deklaraciją.</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rsidR="00093845" w:rsidRDefault="000D779E">
      <w:pPr>
        <w:pStyle w:val="Antrat1"/>
        <w:jc w:val="both"/>
        <w:rPr>
          <w:b w:val="0"/>
          <w:bCs w:val="0"/>
          <w:iCs/>
          <w:lang w:val="lt-LT"/>
        </w:rPr>
      </w:pPr>
      <w:r>
        <w:rPr>
          <w:b w:val="0"/>
          <w:bCs w:val="0"/>
          <w:iCs/>
          <w:lang w:val="lt-LT"/>
        </w:rPr>
        <w:t>(43 str. 5 dalies komentaras pakeistas pagal VMI prie FM 2009-04-28 raštą Nr. (18.10-31-1)-R-4091)</w:t>
      </w:r>
    </w:p>
    <w:p w:rsidR="00093845" w:rsidRDefault="00093845">
      <w:pPr>
        <w:pStyle w:val="Antrat1"/>
        <w:jc w:val="both"/>
        <w:rPr>
          <w:b w:val="0"/>
          <w:bCs w:val="0"/>
          <w:iCs/>
          <w:lang w:val="lt-LT"/>
        </w:rPr>
      </w:pPr>
    </w:p>
    <w:p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rsidR="00093845" w:rsidRDefault="000D779E">
      <w:pPr>
        <w:pStyle w:val="Antrat1"/>
        <w:ind w:firstLine="720"/>
        <w:jc w:val="both"/>
        <w:rPr>
          <w:lang w:val="lt-LT"/>
        </w:rPr>
      </w:pPr>
      <w:r>
        <w:rPr>
          <w:lang w:val="lt-LT"/>
        </w:rPr>
        <w:t>Komentaras  </w:t>
      </w:r>
    </w:p>
    <w:p w:rsidR="00093845" w:rsidRDefault="000D779E">
      <w:pPr>
        <w:pStyle w:val="Style1"/>
        <w:rPr>
          <w:rFonts w:ascii="Times New Roman" w:hAnsi="Times New Roman"/>
          <w:szCs w:val="24"/>
        </w:rPr>
      </w:pPr>
      <w:r>
        <w:rPr>
          <w:rFonts w:ascii="Times New Roman" w:hAnsi="Times New Roman"/>
          <w:szCs w:val="24"/>
        </w:rPr>
        <w:t>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laikotarpio nuostolius, susidariusius ir dar neperkeltus iki registruotos buveinės perkėlimo, ir tęsti jų perkėlimą PMĮ 30 straipsnyje nustatyta tvarka.</w:t>
      </w:r>
    </w:p>
    <w:p w:rsidR="00093845" w:rsidRDefault="000D779E">
      <w:pPr>
        <w:pStyle w:val="Pagrindiniotekstotrauka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rsidR="00093845" w:rsidRDefault="000D779E">
      <w:pPr>
        <w:ind w:firstLine="720"/>
        <w:jc w:val="both"/>
        <w:rPr>
          <w:iCs/>
          <w:lang w:val="lt-LT"/>
        </w:rPr>
      </w:pPr>
      <w:r>
        <w:rPr>
          <w:iCs/>
          <w:lang w:val="lt-LT"/>
        </w:rPr>
        <w:t>(Papildyta pagal VMI prie FM 2008-04-17 raštą Nr. (18.10-31-1)-R-3694)</w:t>
      </w:r>
    </w:p>
    <w:p w:rsidR="00093845" w:rsidRDefault="00093845">
      <w:pPr>
        <w:ind w:firstLine="720"/>
        <w:jc w:val="both"/>
        <w:rPr>
          <w:iCs/>
          <w:lang w:val="lt-LT"/>
        </w:rPr>
      </w:pPr>
    </w:p>
    <w:p w:rsidR="00093845" w:rsidRDefault="000D779E">
      <w:pPr>
        <w:pStyle w:val="tajtip"/>
        <w:spacing w:before="0" w:beforeAutospacing="0" w:after="0" w:afterAutospacing="0"/>
        <w:ind w:firstLine="720"/>
        <w:jc w:val="both"/>
        <w:rPr>
          <w:b/>
        </w:rPr>
      </w:pPr>
      <w:r>
        <w:rPr>
          <w:b/>
        </w:rPr>
        <w:t>7. Šio straipsnio 4, 5 ir 6 dalyse nurodytas mokestinių nuostolių perkėlimas tęsiamas šio Įstatymo 30 straipsnyje nustatyta tvarka. Šio straipsnio 1 ir 2 dalyje nurodytas mokestinių nuostolių perkėlimas tęsiamas taip, kad tiek šiame straipsnyje nustatyta tvarka, tiek šio Įstatymo 30 straipsnyje nustatyta tvarka atskaitomų mokestinių nuostolių, išskyrus mokestinius nuostolius vienetų, kurių apmokestinamasis pelnas pagal šio Įstatymo 5 straipsnio 2 dalies nuostatas apmokestinamas taikant 5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rsidR="00093845" w:rsidRPr="0065344A" w:rsidRDefault="000D779E" w:rsidP="00CE6C73">
      <w:pPr>
        <w:spacing w:after="0"/>
        <w:jc w:val="both"/>
        <w:rPr>
          <w:b/>
          <w:lang w:val="lt-LT"/>
        </w:rPr>
      </w:pPr>
      <w:r w:rsidRPr="0065344A">
        <w:rPr>
          <w:b/>
          <w:lang w:val="lt-LT"/>
        </w:rPr>
        <w:t>(</w:t>
      </w:r>
      <w:r w:rsidRPr="0065344A">
        <w:rPr>
          <w:iCs/>
          <w:lang w:val="lt-LT"/>
        </w:rPr>
        <w:t>KEISTA:</w:t>
      </w:r>
      <w:r w:rsidRPr="00CE6C73">
        <w:rPr>
          <w:iCs/>
          <w:lang w:val="lt-LT"/>
        </w:rPr>
        <w:t xml:space="preserve"> </w:t>
      </w:r>
      <w:r w:rsidRPr="0065344A">
        <w:rPr>
          <w:iCs/>
          <w:lang w:val="lt-LT"/>
        </w:rPr>
        <w:t>2013 12 12 įstatymu Nr. XII-661 (nuo 2013 12 30)</w:t>
      </w:r>
      <w:r w:rsidR="00E34925" w:rsidRPr="0065344A">
        <w:rPr>
          <w:iCs/>
          <w:lang w:val="lt-LT"/>
        </w:rPr>
        <w:t>,</w:t>
      </w:r>
      <w:r w:rsidR="00A406E6" w:rsidRPr="0065344A">
        <w:rPr>
          <w:lang w:val="lt-LT"/>
        </w:rPr>
        <w:t xml:space="preserve"> </w:t>
      </w:r>
      <w:r w:rsidR="00A406E6" w:rsidRPr="0065344A">
        <w:rPr>
          <w:iCs/>
          <w:lang w:val="lt-LT"/>
        </w:rPr>
        <w:t>taikoma, apskaičiuojant 2014 metų ir vėlesnių metų mokestinių laikotarpių pelno mokestį</w:t>
      </w:r>
      <w:r w:rsidR="00A406E6" w:rsidRPr="0065344A">
        <w:rPr>
          <w:lang w:val="lt-LT"/>
        </w:rPr>
        <w:t>)</w:t>
      </w:r>
    </w:p>
    <w:p w:rsidR="00093845" w:rsidRDefault="00093845">
      <w:pPr>
        <w:pStyle w:val="tajtip"/>
        <w:spacing w:before="0" w:beforeAutospacing="0" w:after="0" w:afterAutospacing="0"/>
        <w:ind w:firstLine="720"/>
        <w:jc w:val="both"/>
        <w:rPr>
          <w:b/>
        </w:rPr>
      </w:pPr>
    </w:p>
    <w:p w:rsidR="00093845" w:rsidRDefault="000D779E">
      <w:pPr>
        <w:pStyle w:val="tajtip"/>
        <w:spacing w:before="0" w:beforeAutospacing="0" w:after="0" w:afterAutospacing="0"/>
        <w:ind w:firstLine="720"/>
        <w:jc w:val="both"/>
        <w:rPr>
          <w:b/>
        </w:rPr>
      </w:pPr>
      <w:r>
        <w:rPr>
          <w:b/>
        </w:rPr>
        <w:t>Komentaras</w:t>
      </w:r>
    </w:p>
    <w:p w:rsidR="00093845" w:rsidRDefault="000D779E">
      <w:pPr>
        <w:pStyle w:val="tajtip"/>
        <w:spacing w:before="0" w:beforeAutospacing="0" w:after="0" w:afterAutospacing="0"/>
        <w:ind w:firstLine="720"/>
        <w:jc w:val="both"/>
      </w:pPr>
      <w:r>
        <w:t xml:space="preserve">1. Komentuojamo straipsnio papildymas 7 dalimi yra susijęs su </w:t>
      </w:r>
      <w:r>
        <w:rPr>
          <w:color w:val="000000"/>
        </w:rPr>
        <w:t xml:space="preserve">perkeliamų mokestinio laikotarpio nuostolių dydžio ribojimo normomis, įtvirtintomis PMĮ 30 straipsnyje pagal </w:t>
      </w:r>
      <w:r>
        <w:t xml:space="preserve">PMĮ 30 straipsnio 4 dalies pakeitimus (pagal 2013 m. gruodžio 12 d. įstatymo Nr. XII-661 redakciją), taikomus, </w:t>
      </w:r>
      <w:r>
        <w:rPr>
          <w:color w:val="000000"/>
        </w:rPr>
        <w:t>a</w:t>
      </w:r>
      <w:r>
        <w:t>pskaičiuojant 2014 metų ir vėlesnių metų mokestinių laikotarpių apmokestinamąjį pelną.</w:t>
      </w:r>
    </w:p>
    <w:p w:rsidR="00093845" w:rsidRDefault="000D779E">
      <w:pPr>
        <w:pStyle w:val="tajtip"/>
        <w:spacing w:before="0" w:beforeAutospacing="0" w:after="0" w:afterAutospacing="0"/>
        <w:ind w:firstLine="720"/>
        <w:jc w:val="both"/>
        <w:rPr>
          <w:bCs/>
        </w:rPr>
      </w:pPr>
      <w:r>
        <w:t>2. Šio straipsnio 4, 5 ir 6 dalyse nurodytais atvejais (</w:t>
      </w:r>
      <w:r>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rsidR="00093845" w:rsidRDefault="000D779E">
      <w:pPr>
        <w:pStyle w:val="tajtip"/>
        <w:spacing w:before="0" w:beforeAutospacing="0" w:after="0" w:afterAutospacing="0"/>
        <w:ind w:firstLine="720"/>
        <w:jc w:val="both"/>
      </w:pPr>
      <w:r>
        <w:rPr>
          <w:bCs/>
        </w:rPr>
        <w:t xml:space="preserve">3. Šio straipsnio 1 ir 2 dalyse (reorganizavimo ir perleidimo atvejais) nurodytas mokestinių nuostolių, susijusių su iš </w:t>
      </w:r>
      <w:r>
        <w:t xml:space="preserve">įsigyjamojo ar perleidžiančiojo vieneto (vienetų) perimta ir įsigyjančiajame vienete tęsiama veikla ar veiklos dalimi </w:t>
      </w:r>
      <w:r>
        <w:rPr>
          <w:bCs/>
        </w:rPr>
        <w:t>reorganizavimo ir perleidimo atvejais, perkėlimas gali būti tęsiamas tik šiose dalyse nustatyta tvarka. Tačiau, apskaičiuojant 2014 metų ir vėlesnių metų mokestinių laikotarpių apmokestinamąjį pelną, iš įsigyjamojo ar perleidžiančiojo vieneto (vienetų) perimtų įsigyjančiajame vienete tęsiamos veiklos (ar jos dalies) mokestinių laikotarpių nuostolių, susidariusių iki reorganizavimo ar perleidimo pabaigos ir įsigyjančiojo vieneto ankstesnių mokestinių laikotarpių nuostolių, perkeliamų PMĮ 30 straipsnyje nustatyta tvarka, iš pajamų atskaitoma suma kartu paėmus negali būti</w:t>
      </w:r>
      <w:r>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5 procentų mokesčio tarifą (žr. PMĮ 30 str. 4 dalies komentarą).</w:t>
      </w:r>
    </w:p>
    <w:p w:rsidR="00093845" w:rsidRDefault="00093845">
      <w:pPr>
        <w:pStyle w:val="tajtip"/>
        <w:spacing w:before="0" w:beforeAutospacing="0" w:after="0" w:afterAutospacing="0"/>
        <w:ind w:firstLine="720"/>
        <w:jc w:val="both"/>
      </w:pPr>
    </w:p>
    <w:p w:rsidR="00093845" w:rsidRDefault="000D779E">
      <w:pPr>
        <w:pStyle w:val="tajtip"/>
        <w:spacing w:before="0" w:beforeAutospacing="0" w:after="0" w:afterAutospacing="0"/>
        <w:ind w:firstLine="720"/>
        <w:jc w:val="both"/>
        <w:rPr>
          <w:bCs/>
        </w:rPr>
      </w:pPr>
      <w:r>
        <w:rPr>
          <w:bCs/>
        </w:rPr>
        <w:t>Pavyzdys</w:t>
      </w:r>
    </w:p>
    <w:p w:rsidR="00093845" w:rsidRPr="0065344A" w:rsidRDefault="00093845">
      <w:pPr>
        <w:pStyle w:val="Pagrindiniotekstotrauka"/>
        <w:ind w:firstLine="529"/>
        <w:rPr>
          <w:bCs/>
          <w:lang w:val="lt-LT"/>
        </w:rPr>
      </w:pPr>
    </w:p>
    <w:p w:rsidR="00093845" w:rsidRDefault="000D779E" w:rsidP="00493ABE">
      <w:pPr>
        <w:pStyle w:val="Pagrindiniotekstotrauka"/>
        <w:pBdr>
          <w:top w:val="single" w:sz="4" w:space="1" w:color="auto"/>
          <w:left w:val="single" w:sz="4" w:space="4" w:color="auto"/>
          <w:bottom w:val="single" w:sz="4" w:space="1" w:color="auto"/>
          <w:right w:val="single" w:sz="4" w:space="4" w:color="auto"/>
        </w:pBdr>
        <w:ind w:firstLine="709"/>
        <w:rPr>
          <w:bCs/>
        </w:rPr>
      </w:pPr>
      <w:r w:rsidRPr="0065344A">
        <w:rPr>
          <w:bCs/>
          <w:lang w:val="lt-LT"/>
        </w:rPr>
        <w:t xml:space="preserve">Bendrovė A, kurios veikla – baldų gamyba, 2014 m. spalio mėn. 31 d. buvo prijungta (pagal PMĮ 41 straipsnio 2 dalies 1 punktą) prie bendrovės B, kurioje baldų gamybos veikla bus tęsiama toliau. </w:t>
      </w:r>
      <w:r>
        <w:rPr>
          <w:bCs/>
        </w:rPr>
        <w:t xml:space="preserve">Bendrovės B 2014 mokestiniai metai prasideda 2014 m. spalio 1 d. ir baigiasi 2015 m. rugsėjo 30 d. </w:t>
      </w:r>
    </w:p>
    <w:p w:rsidR="00093845" w:rsidRDefault="000D779E" w:rsidP="00493ABE">
      <w:pPr>
        <w:pStyle w:val="Pagrindiniotekstotrauka"/>
        <w:pBdr>
          <w:top w:val="single" w:sz="4" w:space="1" w:color="auto"/>
          <w:left w:val="single" w:sz="4" w:space="4" w:color="auto"/>
          <w:bottom w:val="single" w:sz="4" w:space="1" w:color="auto"/>
          <w:right w:val="single" w:sz="4" w:space="4" w:color="auto"/>
        </w:pBdr>
        <w:ind w:firstLine="709"/>
        <w:rPr>
          <w:bCs/>
        </w:rPr>
      </w:pPr>
      <w:r>
        <w:rPr>
          <w:bCs/>
        </w:rPr>
        <w:t xml:space="preserve">Bendrovė A bendrovei B perdavė 200 000 Lt (57 924 Eur) baldų gamybos veiklos mokestinių nuostolių, apskaičiuotų už 2013 metus ir už 2014 metų laikotarpį nuo sausio 1 d. iki spalio 30 d. (bendrovė B atitiks PMĮ 43 straipsnio 1 ir 2 dalyse nustatytas sąlygas dėl baldų gamybos veiklos tęstinumo). </w:t>
      </w:r>
    </w:p>
    <w:p w:rsidR="00093845" w:rsidRDefault="000D779E" w:rsidP="00493ABE">
      <w:pPr>
        <w:pStyle w:val="Pagrindiniotekstotrauka"/>
        <w:pBdr>
          <w:top w:val="single" w:sz="4" w:space="1" w:color="auto"/>
          <w:left w:val="single" w:sz="4" w:space="4" w:color="auto"/>
          <w:bottom w:val="single" w:sz="4" w:space="1" w:color="auto"/>
          <w:right w:val="single" w:sz="4" w:space="4" w:color="auto"/>
        </w:pBdr>
        <w:ind w:firstLine="709"/>
        <w:rPr>
          <w:bCs/>
        </w:rPr>
      </w:pPr>
      <w:r>
        <w:rPr>
          <w:bCs/>
        </w:rPr>
        <w:t>Bendrovės B 2013 mokestinių metų veiklos nuostoliai sudarė 20 000 Lt (5792 Eur) (vertybinių popierių ir / ar išvestinių finansinių priemonių perleidimo nuostolių bendrovė neturėjo). Bendrovės B apmokestinamasis pelnas apmokestinamas, taikant pagrindinį 15 proc. mokesčio tarifą.</w:t>
      </w:r>
    </w:p>
    <w:p w:rsidR="00093845" w:rsidRDefault="000D779E" w:rsidP="00493ABE">
      <w:pPr>
        <w:pBdr>
          <w:top w:val="single" w:sz="4" w:space="1" w:color="auto"/>
          <w:left w:val="single" w:sz="4" w:space="4" w:color="auto"/>
          <w:bottom w:val="single" w:sz="4" w:space="1" w:color="auto"/>
          <w:right w:val="single" w:sz="4" w:space="4" w:color="auto"/>
        </w:pBdr>
        <w:ind w:firstLine="720"/>
        <w:jc w:val="both"/>
        <w:rPr>
          <w:bCs/>
        </w:rPr>
      </w:pPr>
      <w:r>
        <w:rPr>
          <w:bCs/>
        </w:rPr>
        <w:t xml:space="preserve">Už 2014 mokestinius metus bendrovė B apskaičiavo 63 857 Eur apmokestinamojo pelno, apskaičiuoto </w:t>
      </w:r>
      <w:r>
        <w:t>iš pajamų atėmus neapmokestinamąsias pajamas, leidžiamus atskaitymus ir ribojamų dydžių leidžiamus atskaitymus, išskyrus ankstesnių metų mokestinių laikotarpių nuostolius. Iš</w:t>
      </w:r>
      <w:r>
        <w:rPr>
          <w:bCs/>
        </w:rPr>
        <w:t xml:space="preserve"> bendrovės B taip apskaičiuoto apmokestinamojo pelno atskaitoma jos ankstesnių mokestinių laikotarpių ir iš bendrovės A perimtų bendrovėje tęsiamos baldų gamybos veiklos nuostolių suma negali būti didesnė, kaip 44 700 Eur (70 proc. nuo 63 857 Eur apmokestinamojo pelno sumos).</w:t>
      </w:r>
    </w:p>
    <w:p w:rsidR="00093845" w:rsidRDefault="00093845" w:rsidP="00493ABE">
      <w:pPr>
        <w:pBdr>
          <w:top w:val="single" w:sz="4" w:space="1" w:color="auto"/>
          <w:left w:val="single" w:sz="4" w:space="4" w:color="auto"/>
          <w:bottom w:val="single" w:sz="4" w:space="1" w:color="auto"/>
          <w:right w:val="single" w:sz="4" w:space="4" w:color="auto"/>
        </w:pBdr>
        <w:ind w:firstLine="720"/>
        <w:jc w:val="both"/>
        <w:rPr>
          <w:bCs/>
        </w:rPr>
      </w:pPr>
    </w:p>
    <w:p w:rsidR="00093845" w:rsidRDefault="000D779E">
      <w:pPr>
        <w:ind w:firstLine="720"/>
        <w:jc w:val="both"/>
        <w:rPr>
          <w:iCs/>
          <w:lang w:val="lt-LT"/>
        </w:rPr>
      </w:pPr>
      <w:r>
        <w:rPr>
          <w:iCs/>
          <w:lang w:val="lt-LT"/>
        </w:rPr>
        <w:t>(Papildyta pagal VMI prie FM 2014-12-18 raštą Nr. (32.42-31-1)-RM-21112)</w:t>
      </w:r>
    </w:p>
    <w:p w:rsidR="00093845" w:rsidRDefault="00093845">
      <w:pPr>
        <w:pStyle w:val="HTMLiankstoformatuotas"/>
        <w:tabs>
          <w:tab w:val="left" w:pos="720"/>
          <w:tab w:val="left" w:pos="1077"/>
          <w:tab w:val="left" w:pos="1418"/>
        </w:tabs>
        <w:ind w:firstLine="709"/>
        <w:jc w:val="both"/>
        <w:rPr>
          <w:rFonts w:ascii="Times New Roman" w:hAnsi="Times New Roman"/>
          <w:b/>
          <w:bCs/>
          <w:sz w:val="24"/>
          <w:lang w:val="lt-LT"/>
        </w:rPr>
      </w:pPr>
    </w:p>
    <w:p w:rsidR="00093845" w:rsidRPr="00CE6C73" w:rsidRDefault="000D779E" w:rsidP="00DB7D41">
      <w:pPr>
        <w:spacing w:after="0"/>
        <w:jc w:val="both"/>
        <w:rPr>
          <w:color w:val="000000"/>
          <w:lang w:eastAsia="lt-LT"/>
        </w:rPr>
      </w:pPr>
      <w:bookmarkStart w:id="537" w:name="_44_straipsnis._Nuolatinės"/>
      <w:bookmarkEnd w:id="537"/>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rsidR="00DB7D41" w:rsidRDefault="00DB7D41">
      <w:pPr>
        <w:pStyle w:val="Antrat1"/>
        <w:tabs>
          <w:tab w:val="left" w:pos="720"/>
        </w:tabs>
        <w:jc w:val="both"/>
        <w:rPr>
          <w:rFonts w:ascii="Times New Roman" w:hAnsi="Times New Roman"/>
          <w:lang w:val="lt-LT"/>
        </w:rPr>
      </w:pPr>
      <w:bookmarkStart w:id="538" w:name="_45_straipsnis._Turto"/>
      <w:bookmarkEnd w:id="538"/>
    </w:p>
    <w:p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Jei likviduojamas vienetas paskirsto turtą savo dalyviams, toks paskirstymas yra laikomas to turto pardavimu už to turto tikrąją rinkos kainą, nustatytą nuosavybės teisės perleidimo dieną, o skirtumas tarp to turto įsigijimo kainos ir pardavimo kainos bus laikomas vieneto turto vertės padidėjimo pajamomis, jei šiame Įstatyme nenustatyta kitaip. Likviduojant vienetą, vieneto patirti nuostoliai dėl turto perleidimo laikomi likviduojamo vieneto nuostoliais.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r>
      <w:r w:rsidR="000D779E">
        <w:rPr>
          <w:rFonts w:ascii="Times New Roman" w:hAnsi="Times New Roman"/>
          <w:b/>
          <w:bCs/>
          <w:sz w:val="24"/>
          <w:lang w:val="lt-LT"/>
        </w:rPr>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A gauto turto vertės padidėjimo pajamos (gauto turto rinkos kainos ir akcijų įsigijimo kainos skirtumas) yra 2000 Lt (6000 Lt – 4000 Lt), o vieneto B - 3000 Lt (9000 Lt – 6000 Lt).</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rsidR="00093845" w:rsidRDefault="00093845">
      <w:pPr>
        <w:jc w:val="both"/>
        <w:rPr>
          <w:lang w:val="lt-LT"/>
        </w:rPr>
      </w:pPr>
    </w:p>
    <w:p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rsidR="00093845" w:rsidRDefault="00093845">
      <w:pPr>
        <w:tabs>
          <w:tab w:val="left" w:pos="720"/>
          <w:tab w:val="left" w:pos="1077"/>
          <w:tab w:val="left" w:pos="1418"/>
        </w:tabs>
        <w:ind w:firstLine="720"/>
        <w:jc w:val="both"/>
        <w:rPr>
          <w:b/>
          <w:lang w:val="lt-LT"/>
        </w:rPr>
      </w:pPr>
    </w:p>
    <w:p w:rsidR="00093845" w:rsidRDefault="000D779E">
      <w:pPr>
        <w:pStyle w:val="Antrat4"/>
        <w:ind w:right="-5" w:hanging="567"/>
      </w:pPr>
      <w:bookmarkStart w:id="539" w:name="_46_straipsnis._Apskaitos"/>
      <w:bookmarkEnd w:id="539"/>
      <w:r>
        <w:t>46 STRAIPSNIS. Apskaitos ataskaitos</w:t>
      </w:r>
    </w:p>
    <w:p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t>2.</w:t>
      </w:r>
      <w:r>
        <w:rPr>
          <w:rFonts w:ascii="Times New Roman" w:hAnsi="Times New Roman"/>
          <w:b/>
          <w:bCs/>
          <w:sz w:val="24"/>
          <w:lang w:val="lt-LT"/>
        </w:rPr>
        <w:tab/>
        <w:t>Kartu su aiškinamuoju raštu pateikiamas paskutinis įsigytojo vieneto balansas (vienetų balansai).</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rsidR="00093845" w:rsidRDefault="00093845">
      <w:pPr>
        <w:pStyle w:val="HTMLiankstoformatuotas"/>
        <w:tabs>
          <w:tab w:val="left" w:pos="720"/>
          <w:tab w:val="left" w:pos="1077"/>
          <w:tab w:val="left" w:pos="1418"/>
        </w:tabs>
        <w:ind w:firstLine="709"/>
        <w:jc w:val="both"/>
        <w:rPr>
          <w:rFonts w:ascii="Times New Roman" w:hAnsi="Times New Roman"/>
          <w:sz w:val="24"/>
          <w:lang w:val="lt-LT"/>
        </w:rPr>
      </w:pPr>
    </w:p>
    <w:p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rsidR="00093845" w:rsidRDefault="00093845">
      <w:pPr>
        <w:pStyle w:val="HTMLiankstoformatuotas"/>
        <w:tabs>
          <w:tab w:val="left" w:pos="720"/>
          <w:tab w:val="left" w:pos="1077"/>
          <w:tab w:val="left" w:pos="1418"/>
        </w:tabs>
        <w:ind w:firstLine="709"/>
        <w:jc w:val="both"/>
        <w:rPr>
          <w:rFonts w:ascii="Times New Roman" w:hAnsi="Times New Roman"/>
          <w:b/>
          <w:bCs/>
          <w:sz w:val="24"/>
          <w:lang w:val="lt-LT"/>
        </w:rPr>
      </w:pPr>
    </w:p>
    <w:p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rsidR="00093845" w:rsidRDefault="00093845">
      <w:pPr>
        <w:pStyle w:val="HTMLiankstoformatuotas"/>
        <w:tabs>
          <w:tab w:val="left" w:pos="720"/>
          <w:tab w:val="left" w:pos="1077"/>
          <w:tab w:val="left" w:pos="1418"/>
        </w:tabs>
        <w:ind w:firstLine="709"/>
        <w:jc w:val="both"/>
        <w:rPr>
          <w:rFonts w:ascii="Times New Roman" w:hAnsi="Times New Roman"/>
          <w:sz w:val="24"/>
          <w:lang w:val="lt-LT"/>
        </w:rPr>
      </w:pPr>
    </w:p>
    <w:p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11" o:spid="_x0000_s1026" o:spt="20" style="position:absolute;left:0pt;flip:x y;margin-left:-72pt;margin-top:-72pt;height:2.45pt;width:0pt;z-index:251593728;mso-width-relative:page;mso-height-relative:page;" filled="f" stroked="t" coordsize="21600,21600" o:gfxdata="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udxB/SAAAADwEAAA8AAAAAAAAAAQAgAAAAIgAAAGRycy9kb3ducmV2LnhtbFBLAQIUABQAAAAI&#10;AIdO4kBK/X9yugEAAGcDAAAOAAAAAAAAAAEAIAAAACEBAABkcnMvZTJvRG9jLnhtbFBLBQYAAAAA&#10;BgAGAFkBAABNBQAAAAA=&#10;">
                <v:fill on="f" focussize="0,0"/>
                <v:stroke color="#000000" joinstyle="round"/>
                <v:imagedata o:title=""/>
                <o:lock v:ext="edit" aspectratio="f"/>
              </v:line>
            </w:pict>
          </mc:Fallback>
        </mc:AlternateContent>
      </w:r>
      <w:r>
        <w:rPr>
          <w:rFonts w:ascii="Times New Roman" w:hAnsi="Times New Roman"/>
          <w:b/>
          <w:bCs/>
          <w:sz w:val="24"/>
          <w:lang w:val="lt-LT"/>
        </w:rPr>
        <w:t>Komentaras</w:t>
      </w:r>
    </w:p>
    <w:p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p>
    <w:p w:rsidR="00093845" w:rsidRDefault="00093845">
      <w:pPr>
        <w:tabs>
          <w:tab w:val="left" w:pos="720"/>
          <w:tab w:val="left" w:pos="1077"/>
          <w:tab w:val="left" w:pos="1418"/>
        </w:tabs>
        <w:ind w:firstLine="720"/>
        <w:jc w:val="both"/>
        <w:rPr>
          <w:b/>
          <w:lang w:val="lt-LT"/>
        </w:rPr>
      </w:pPr>
    </w:p>
    <w:p w:rsidR="00093845" w:rsidRDefault="000D779E">
      <w:pPr>
        <w:jc w:val="center"/>
        <w:rPr>
          <w:b/>
          <w:bCs/>
          <w:color w:val="000000"/>
        </w:rPr>
      </w:pPr>
      <w:r>
        <w:rPr>
          <w:b/>
          <w:bCs/>
          <w:color w:val="000000"/>
        </w:rPr>
        <w:t>IX</w:t>
      </w:r>
      <w:r>
        <w:rPr>
          <w:b/>
          <w:bCs/>
          <w:color w:val="000000"/>
          <w:vertAlign w:val="superscript"/>
        </w:rPr>
        <w:t>1</w:t>
      </w:r>
      <w:r>
        <w:rPr>
          <w:b/>
          <w:bCs/>
          <w:color w:val="000000"/>
        </w:rPr>
        <w:t xml:space="preserve"> SKYRIUS</w:t>
      </w:r>
    </w:p>
    <w:p w:rsidR="00093845" w:rsidRDefault="000D779E">
      <w:pPr>
        <w:pStyle w:val="Antrat4"/>
        <w:jc w:val="center"/>
        <w:rPr>
          <w:szCs w:val="24"/>
        </w:rPr>
      </w:pPr>
      <w:r>
        <w:rPr>
          <w:szCs w:val="24"/>
        </w:rPr>
        <w:t>APMOKESTINAMOJO PELNO SUMAŽINIMAS</w:t>
      </w:r>
    </w:p>
    <w:p w:rsidR="00093845" w:rsidRDefault="00093845">
      <w:pPr>
        <w:rPr>
          <w:lang w:val="lt-LT"/>
        </w:rPr>
      </w:pPr>
    </w:p>
    <w:p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rsidR="00093845" w:rsidRDefault="000D779E">
      <w:pPr>
        <w:ind w:firstLine="720"/>
        <w:jc w:val="both"/>
        <w:rPr>
          <w:b/>
        </w:rPr>
      </w:pPr>
      <w:r>
        <w:rPr>
          <w:b/>
          <w:bCs/>
        </w:rPr>
        <w:t> </w:t>
      </w:r>
    </w:p>
    <w:p w:rsidR="00093845" w:rsidRDefault="00EF4847" w:rsidP="00EF4847">
      <w:pPr>
        <w:ind w:left="2268" w:hanging="2268"/>
        <w:jc w:val="both"/>
        <w:rPr>
          <w:b/>
          <w:bCs/>
          <w:color w:val="000000"/>
        </w:rPr>
      </w:pPr>
      <w:bookmarkStart w:id="540"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rsidR="00093845" w:rsidRDefault="000D779E" w:rsidP="00DB7D41">
      <w:pPr>
        <w:spacing w:after="0"/>
        <w:ind w:firstLine="720"/>
        <w:jc w:val="both"/>
        <w:rPr>
          <w:b/>
        </w:rPr>
      </w:pPr>
      <w:r>
        <w:rPr>
          <w:b/>
        </w:rPr>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rsidR="00093845" w:rsidRDefault="000D779E" w:rsidP="00DB7D41">
      <w:pPr>
        <w:spacing w:after="0"/>
        <w:ind w:right="-82"/>
        <w:jc w:val="both"/>
        <w:rPr>
          <w:bCs/>
        </w:rPr>
      </w:pPr>
      <w:r>
        <w:rPr>
          <w:bCs/>
        </w:rPr>
        <w:t>(</w:t>
      </w:r>
      <w:r>
        <w:rPr>
          <w:bCs/>
          <w:lang w:val="lt-LT"/>
        </w:rPr>
        <w:t xml:space="preserve">KEISTA: </w:t>
      </w:r>
      <w:r w:rsidRPr="00CE6C73">
        <w:rPr>
          <w:iCs/>
        </w:rPr>
        <w:t>2014 09 23 įstatymu Nr. XII-1131 (nuo 2015 01 01)</w:t>
      </w:r>
      <w:r w:rsidR="00F31096">
        <w:rPr>
          <w:iCs/>
        </w:rPr>
        <w:t>,</w:t>
      </w:r>
      <w:r w:rsidR="005B7CDD" w:rsidRPr="005B7CDD">
        <w:t xml:space="preserve"> </w:t>
      </w:r>
      <w:r w:rsidR="005B7CDD" w:rsidRPr="005B7CDD">
        <w:rPr>
          <w:iCs/>
        </w:rPr>
        <w:t>nuostatos taikomos apskaičiuojant 2015 metų ir vėlesnių metų mokestinių laikotarpių pelno mokestį</w:t>
      </w:r>
      <w:r>
        <w:rPr>
          <w:bCs/>
        </w:rPr>
        <w:t>)</w:t>
      </w:r>
    </w:p>
    <w:p w:rsidR="00093845" w:rsidRDefault="000D779E">
      <w:pPr>
        <w:ind w:right="-82" w:firstLine="720"/>
        <w:jc w:val="both"/>
        <w:rPr>
          <w:b/>
          <w:iCs/>
          <w:color w:val="000000"/>
        </w:rPr>
      </w:pPr>
      <w:r>
        <w:rPr>
          <w:b/>
          <w:iCs/>
          <w:color w:val="000000"/>
        </w:rPr>
        <w:t>Komentaras</w:t>
      </w:r>
    </w:p>
    <w:p w:rsidR="00093845" w:rsidRDefault="000D779E">
      <w:pPr>
        <w:ind w:right="-82" w:firstLine="720"/>
        <w:jc w:val="both"/>
      </w:pPr>
      <w:r>
        <w:rPr>
          <w:iCs/>
          <w:color w:val="000000"/>
        </w:rPr>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rsidR="00093845" w:rsidRDefault="000D779E">
      <w:pPr>
        <w:ind w:firstLine="720"/>
        <w:jc w:val="both"/>
        <w:rPr>
          <w:iCs/>
          <w:color w:val="000000"/>
        </w:rPr>
      </w:pPr>
      <w:r>
        <w:rPr>
          <w:iCs/>
          <w:color w:val="000000"/>
        </w:rPr>
        <w:t>1) priskirtinas PMĮ 1 priedėlio ilgalaikio turto grupėms:</w:t>
      </w:r>
    </w:p>
    <w:p w:rsidR="00093845" w:rsidRDefault="000D779E">
      <w:pPr>
        <w:ind w:firstLine="720"/>
        <w:jc w:val="both"/>
        <w:rPr>
          <w:iCs/>
          <w:color w:val="000000"/>
        </w:rPr>
      </w:pPr>
      <w:r>
        <w:rPr>
          <w:iCs/>
          <w:color w:val="000000"/>
        </w:rPr>
        <w:t>- „mašinos ir įrengimai“,</w:t>
      </w:r>
    </w:p>
    <w:p w:rsidR="00093845" w:rsidRDefault="000D779E">
      <w:pPr>
        <w:ind w:firstLine="720"/>
        <w:jc w:val="both"/>
        <w:rPr>
          <w:iCs/>
          <w:color w:val="000000"/>
        </w:rPr>
      </w:pPr>
      <w:r>
        <w:rPr>
          <w:iCs/>
          <w:color w:val="000000"/>
        </w:rPr>
        <w:t>- „įrenginiai (statiniai, gręžiniai ir kt.)“,</w:t>
      </w:r>
    </w:p>
    <w:p w:rsidR="00093845" w:rsidRDefault="000D779E">
      <w:pPr>
        <w:ind w:left="720"/>
        <w:jc w:val="both"/>
        <w:rPr>
          <w:iCs/>
          <w:color w:val="000000"/>
        </w:rPr>
      </w:pPr>
      <w:r>
        <w:rPr>
          <w:iCs/>
          <w:color w:val="000000"/>
        </w:rPr>
        <w:t>- „kompiuterinė technika ir ryšių priemonės (kompiuteriai, jų tinklai ir įranga)“,                                                       - „programinė įranga“,</w:t>
      </w:r>
    </w:p>
    <w:p w:rsidR="00093845" w:rsidRDefault="000D779E">
      <w:pPr>
        <w:ind w:firstLine="720"/>
        <w:jc w:val="both"/>
        <w:rPr>
          <w:iCs/>
          <w:color w:val="000000"/>
        </w:rPr>
      </w:pPr>
      <w:r>
        <w:rPr>
          <w:iCs/>
          <w:color w:val="000000"/>
        </w:rPr>
        <w:t xml:space="preserve">- „įsigytos teisės“, </w:t>
      </w:r>
    </w:p>
    <w:p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rsidR="00093845" w:rsidRDefault="000D779E">
      <w:pPr>
        <w:ind w:firstLine="720"/>
        <w:jc w:val="both"/>
        <w:rPr>
          <w:iCs/>
          <w:color w:val="000000"/>
        </w:rPr>
      </w:pPr>
      <w:r>
        <w:rPr>
          <w:iCs/>
          <w:color w:val="000000"/>
        </w:rPr>
        <w:t>2) nenaudotas ir pagamintas ne anksčiau kaip prieš 2 metus (skaičiuojant nuo ilgalaikio turto naudojimo pradžios).</w:t>
      </w:r>
    </w:p>
    <w:p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rsidR="00093845" w:rsidRDefault="000D779E">
      <w:pPr>
        <w:ind w:firstLine="720"/>
        <w:jc w:val="both"/>
        <w:rPr>
          <w:iCs/>
          <w:color w:val="000000"/>
        </w:rPr>
      </w:pPr>
      <w:r>
        <w:rPr>
          <w:iCs/>
          <w:color w:val="000000"/>
        </w:rPr>
        <w:t>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nepriskiriamos transporto priemonės: geležinkelio riedmenys, lėktuvai, laivai, lengvieji ir krovininiai automobiliai, įtraukti į kitas PMĮ 1 priedėlyje nurodytas ilgalaikio turto grupes.</w:t>
      </w:r>
    </w:p>
    <w:p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rsidR="00093845" w:rsidRDefault="000D779E">
      <w:pPr>
        <w:ind w:firstLine="720"/>
        <w:jc w:val="both"/>
      </w:pPr>
      <w:r>
        <w:t xml:space="preserve">Pagal Lietuvos Respublikos kelių transporto kodekso nuostatas krovininėms </w:t>
      </w:r>
      <w:bookmarkStart w:id="541"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541"/>
      <w:r>
        <w:t xml:space="preserve"> priemonėms priskiriamos motorinės</w:t>
      </w:r>
      <w:bookmarkStart w:id="542" w:name="17z"/>
      <w:r>
        <w:t xml:space="preserve"> </w:t>
      </w:r>
      <w:hyperlink r:id="rId110" w:anchor="18z#18z" w:history="1">
        <w:r>
          <w:t>transporto</w:t>
        </w:r>
      </w:hyperlink>
      <w:bookmarkEnd w:id="542"/>
      <w:r>
        <w:t xml:space="preserve"> priemonės ar jų junginiai (sąstatai), sukonstruoti, pritaikyti ir naudojami kroviniams vežti keliais. Tai – krovininiai automobiliai, priekabos ir puspriekabės.</w:t>
      </w:r>
    </w:p>
    <w:p w:rsidR="00093845" w:rsidRDefault="000D779E">
      <w:pPr>
        <w:ind w:firstLine="720"/>
        <w:jc w:val="both"/>
      </w:pPr>
      <w:r>
        <w:t xml:space="preserve">Krovininis automobilis – motorinė </w:t>
      </w:r>
      <w:bookmarkStart w:id="543"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543"/>
      <w:r>
        <w:t xml:space="preserve"> priemonė, skirta vežti krovinius, vilkti priekabas ar puspriekabes.</w:t>
      </w:r>
    </w:p>
    <w:p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rsidR="00093845" w:rsidRDefault="000D779E">
      <w:pPr>
        <w:ind w:firstLine="720"/>
        <w:jc w:val="both"/>
      </w:pPr>
      <w:r>
        <w:t xml:space="preserve">Priekaba – transporto priemonė, skirta tempti motorine transporto priemone. </w:t>
      </w:r>
    </w:p>
    <w:p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rsidR="00093845" w:rsidRDefault="000D779E">
      <w:pPr>
        <w:ind w:firstLine="720"/>
        <w:jc w:val="both"/>
      </w:pPr>
      <w:r>
        <w:t>Nors traktorius ir savaeigė mašina nelaikoma krovininiu automobiliu, tačiau šis turtas gali būti priskirtas ilgalaikio turto grupei „mašinos ir įrengimai“.</w:t>
      </w:r>
    </w:p>
    <w:p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rsidR="00093845" w:rsidRDefault="000D779E">
      <w:pPr>
        <w:ind w:firstLine="720"/>
        <w:jc w:val="both"/>
        <w:rPr>
          <w:iCs/>
          <w:color w:val="000000"/>
        </w:rPr>
      </w:pPr>
      <w:r>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rsidR="00093845" w:rsidRDefault="000D779E">
      <w:pPr>
        <w:ind w:firstLine="720"/>
        <w:jc w:val="both"/>
        <w:rPr>
          <w:iCs/>
          <w:color w:val="000000"/>
        </w:rPr>
      </w:pPr>
      <w:r>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yra didesnė nei 50 procentų už šį mokestinį laikotarpį apskaičiuoto apmokestinamojo pelno sumos, tai šią sumą viršijanti įsigijimo kainos dalis gali būti perkeliama ne ilgiau kaip keturis vienas po kito einančius mokestinius metus.</w:t>
      </w:r>
    </w:p>
    <w:p w:rsidR="00093845" w:rsidRDefault="000D779E">
      <w:pPr>
        <w:ind w:firstLine="720"/>
        <w:jc w:val="both"/>
        <w:rPr>
          <w:iCs/>
          <w:color w:val="000000"/>
        </w:rPr>
      </w:pPr>
      <w:r>
        <w:rPr>
          <w:iCs/>
          <w:color w:val="000000"/>
        </w:rPr>
        <w:t>1–5 pavyzdžiai</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Vienetas, teikiantis krovinių pervežimo paslaugas, 2013 metais įsigijo du naujus krovininius automobilius – vilkikus – po 220 tūkst. litų, 2014 metais – penkis naujus vilkikus po 250 tūkst. litų ir dvi naujas priekabas po 115 tūkst. litų, o 2015 metais – du naujus krovininius automobilius – vilkikus – po 100 tūkst. eurų. Šis vieneto įsigytas turtas tenkina nustatytus turto įsigijimo tikslus ir investicijai keliamus reikalavimus.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Per 2013 metus vieneto faktiškai patirtomis išlaidomis apmokestinamasis pelnas nemažinamas, o pagal PMĮ 46</w:t>
      </w:r>
      <w:r>
        <w:rPr>
          <w:iCs/>
          <w:color w:val="000000"/>
          <w:vertAlign w:val="superscript"/>
        </w:rPr>
        <w:t>1</w:t>
      </w:r>
      <w:r>
        <w:rPr>
          <w:iCs/>
          <w:color w:val="000000"/>
        </w:rPr>
        <w:t xml:space="preserve"> straipsnio 1 dalies nuostatas už 2014 metus apskaičiuotas apmokestinamasis pelnas gali būti mažinamas ne didesne kaip 1 mln. litų</w:t>
      </w:r>
      <w:r>
        <w:t xml:space="preserve"> patirtų išlaidų suma</w:t>
      </w:r>
      <w:r>
        <w:rPr>
          <w:iCs/>
          <w:color w:val="000000"/>
        </w:rPr>
        <w:t xml:space="preserve">, nors visa 2014 metais įsigyto turto kaina siekia 1 mln. 480 tūkst. litų, o už 2015 metus apskaičiuotas apmokestinamasis pelnas gali būti mažinamas visa, t.y. 200 tūkst. eurų, patirtų išlaidų suma, nes ji neviršija leistinos 300 tūkst. eurų </w:t>
      </w:r>
      <w:r>
        <w:t>sumos.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Vieneto mokestinio laikotarpio apmokestinamasis pelnas gali būti sumažintas ne daugiau kaip 50 procentų. Jeigu per mokestinį laikotarpį, t. y. 2014 ir 2015 metais, įsigyto turto faktiškos įsigijimo kainos dalis, t. y. atitinkamai 1 mln. litų ir 200 tūkst. eurų, yra didesnė nei 50 procentų už šį mokestinį laikotarpį apskaičiuoto apmokestinamojo pelno sumos, tai šią sumą viršijanti įsigijimo kainos dalis gali būti perkeliama ne ilgiau kaip keturis vienas po kito einančius mokestinius metus.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5. Vienetas, teikiantis krovinių pervežimo paslaugas bei vykdantis gamybinę veiklą, </w:t>
      </w:r>
      <w:r>
        <w:rPr>
          <w:iCs/>
          <w:strike/>
          <w:color w:val="000000"/>
        </w:rPr>
        <w:t xml:space="preserve">2014 </w:t>
      </w:r>
      <w:r>
        <w:rPr>
          <w:iCs/>
          <w:color w:val="000000"/>
        </w:rPr>
        <w:t xml:space="preserve">2015 metais įsigijo krovininius automobilius už 400 tūkst. eurų bei, plėsdamas gamybos apimtis ir tobulindamas gamybos procesus, naujus įrengimus už 200 tūkst. eurų, kurie tenkina nustatytus turto įsigijimo tikslus ir investicijai keliamus reikalavimus.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metų apmokestinamasis pelnas yra 800 tūkst. eurų. Kadangi vieneto mokestinio laikotarpio apmokestinamasis pelnas gali būti sumažinamas ne daugiau kaip 50 procentų apskaičiuoto apmokestinamojo pelno sumos, tai vieneto faktiškos turto įsigijimo kainos dalis negali viršyti 400 tūkst. eurų. Todėl, pagal PMĮ 46</w:t>
      </w:r>
      <w:r>
        <w:rPr>
          <w:iCs/>
          <w:color w:val="000000"/>
          <w:vertAlign w:val="superscript"/>
        </w:rPr>
        <w:t>1</w:t>
      </w:r>
      <w:r>
        <w:rPr>
          <w:iCs/>
          <w:color w:val="000000"/>
        </w:rPr>
        <w:t xml:space="preserve"> straipsnio 1 dalies nuostatas už 2015 metus apskaičiuotas apmokestinamasis pelnas gali būti mažinamas: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 </w:t>
      </w:r>
      <w:r>
        <w:t>300 tūkst. eurų patirtų išlaidų suma už įsigytus krovininius automobilius, nors vis</w:t>
      </w:r>
      <w:r>
        <w:rPr>
          <w:iCs/>
          <w:color w:val="000000"/>
        </w:rPr>
        <w:t>a 2015 metais įsigytų krovininių automobilių kaina siekia 400 tūkst. eurų;</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- 100 tūkst. eurų gamybinių įrengimų faktiška įsigijimo kainos dalimi, o likusi, t. y. 100 tūkst. eurų, suma gali būti perkeliama ne ilgiau kaip keturis vienas po kito einančius mokestinius metus.</w:t>
      </w:r>
    </w:p>
    <w:p w:rsidR="00093845" w:rsidRDefault="00093845">
      <w:pPr>
        <w:ind w:firstLine="720"/>
        <w:jc w:val="both"/>
        <w:rPr>
          <w:b/>
        </w:rPr>
      </w:pPr>
    </w:p>
    <w:p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rsidR="00093845" w:rsidRDefault="000D779E">
      <w:pPr>
        <w:ind w:firstLine="720"/>
        <w:jc w:val="both"/>
        <w:rPr>
          <w:iCs/>
          <w:color w:val="000000"/>
        </w:rPr>
      </w:pPr>
      <w:r>
        <w:rPr>
          <w:iCs/>
          <w:color w:val="000000"/>
        </w:rPr>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rsidR="00093845" w:rsidRDefault="000D779E">
      <w:pPr>
        <w:ind w:right="-82" w:firstLine="720"/>
        <w:jc w:val="both"/>
        <w:rPr>
          <w:iCs/>
          <w:color w:val="000000"/>
        </w:rPr>
      </w:pPr>
      <w:r>
        <w:rPr>
          <w:iCs/>
          <w:color w:val="000000"/>
        </w:rPr>
        <w:t>Jei turtas gaminamas, tai jo įsigijimo kaina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w:t>
      </w:r>
    </w:p>
    <w:p w:rsidR="00093845" w:rsidRDefault="000D779E">
      <w:pPr>
        <w:ind w:firstLine="720"/>
        <w:jc w:val="both"/>
        <w:rPr>
          <w:iCs/>
          <w:color w:val="000000"/>
        </w:rPr>
      </w:pPr>
      <w:r>
        <w:rPr>
          <w:iCs/>
          <w:color w:val="000000"/>
        </w:rPr>
        <w:t>6</w:t>
      </w:r>
      <w:r>
        <w:rPr>
          <w:b/>
          <w:iCs/>
          <w:color w:val="000000"/>
        </w:rPr>
        <w:t>–</w:t>
      </w:r>
      <w:r>
        <w:rPr>
          <w:iCs/>
          <w:color w:val="000000"/>
        </w:rPr>
        <w:t>7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rsidR="00093845" w:rsidRDefault="000D779E">
      <w:pPr>
        <w:ind w:firstLine="720"/>
        <w:jc w:val="both"/>
        <w:rPr>
          <w:iCs/>
          <w:color w:val="000000"/>
        </w:rPr>
      </w:pPr>
      <w:r>
        <w:rPr>
          <w:iCs/>
          <w:color w:val="000000"/>
        </w:rPr>
        <w:t>Jeigu įsigyjamas nematerialusis turtas – programinė įranga, kuri modifikuojama pagal vieneto poreikius, tai apie tai, ar programa nebuvo naudota iki jos įsigijimo, sprendžiama iš to, ar programa 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rsidR="00093845" w:rsidRDefault="000D779E">
      <w:pPr>
        <w:ind w:firstLine="720"/>
        <w:jc w:val="both"/>
        <w:rPr>
          <w:iCs/>
          <w:color w:val="000000"/>
        </w:rPr>
      </w:pPr>
      <w:r>
        <w:rPr>
          <w:iCs/>
          <w:color w:val="000000"/>
        </w:rPr>
        <w:t>Jeigu programa yra sukurta specialiai pagal vieneto poreikius, tai ji nėra naudota kitų verslo subjektų ir jos sukūrimo (pagaminimo) datą galima nustatyti pagal tai, kada ji buvo perduota vienetui ir parengta naudoti.</w:t>
      </w:r>
    </w:p>
    <w:p w:rsidR="00093845" w:rsidRDefault="000D779E">
      <w:pPr>
        <w:ind w:firstLine="720"/>
        <w:jc w:val="both"/>
        <w:rPr>
          <w:i/>
          <w:iCs/>
          <w:color w:val="000000"/>
        </w:rPr>
      </w:pPr>
      <w:r>
        <w:rPr>
          <w:iCs/>
          <w:color w:val="000000"/>
        </w:rPr>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rsidR="00093845" w:rsidRDefault="000D779E">
      <w:pPr>
        <w:spacing w:line="360" w:lineRule="auto"/>
        <w:ind w:firstLine="720"/>
        <w:jc w:val="both"/>
        <w:rPr>
          <w:iCs/>
          <w:color w:val="000000"/>
        </w:rPr>
      </w:pPr>
      <w:r>
        <w:rPr>
          <w:iCs/>
          <w:color w:val="000000"/>
        </w:rPr>
        <w:t>8 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rsidR="00093845" w:rsidRDefault="000D779E">
      <w:pPr>
        <w:ind w:firstLine="720"/>
        <w:jc w:val="both"/>
      </w:pPr>
      <w:r>
        <w:t>9–13 pavyzdžiai</w:t>
      </w:r>
    </w:p>
    <w:p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t>Vieneto 2015 metų apmokestinamasis pelnas bus sumažinamas visa turto faktiška įsigijimo kaina – 500 000 Eur.</w:t>
      </w:r>
      <w:r>
        <w:rPr>
          <w:iCs/>
          <w:strike/>
          <w:color w:val="000000"/>
        </w:rPr>
        <w:t xml:space="preserve"> </w:t>
      </w:r>
    </w:p>
    <w:p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rsidR="00093845" w:rsidRDefault="000D779E">
      <w:pPr>
        <w:pBdr>
          <w:top w:val="single" w:sz="4" w:space="1" w:color="auto"/>
          <w:left w:val="single" w:sz="4" w:space="4" w:color="auto"/>
          <w:right w:val="single" w:sz="4" w:space="4" w:color="auto"/>
        </w:pBdr>
        <w:ind w:firstLine="720"/>
        <w:jc w:val="both"/>
        <w:rPr>
          <w:iCs/>
          <w:strike/>
          <w:color w:val="000000"/>
        </w:rPr>
      </w:pPr>
      <w:r>
        <w:rPr>
          <w:bCs/>
        </w:rPr>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Vienetas šių įrengimų įsigijimo kaina galės sumažinti 2016 metų apskaičiuotą apmokestinamąjį pelną, t. y. kai įrengimai yra vidiniu apskaitos dokumentu perkelti iš prekių į  „nebaigtos statybos“ sąskaitą.</w:t>
      </w:r>
    </w:p>
    <w:p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rsidR="00093845" w:rsidRDefault="000D779E">
      <w:pPr>
        <w:ind w:right="43" w:firstLine="720"/>
        <w:jc w:val="both"/>
      </w:pPr>
      <w:r>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vieneto turto faktiška įsigijimo kaina turi būti sumažinama šia panaudota finansinės paramos lėšų suma (plačiau žr. šio straipsnio 3 dalies komentarą).</w:t>
      </w:r>
    </w:p>
    <w:p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rsidR="00093845" w:rsidRDefault="000D779E">
      <w:pPr>
        <w:ind w:firstLine="720"/>
        <w:jc w:val="both"/>
      </w:pPr>
      <w:r>
        <w:t>14</w:t>
      </w:r>
      <w:r>
        <w:rPr>
          <w:b/>
        </w:rPr>
        <w:t xml:space="preserve"> </w:t>
      </w: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rsidR="00093845" w:rsidRDefault="00093845">
      <w:pPr>
        <w:tabs>
          <w:tab w:val="left" w:pos="720"/>
          <w:tab w:val="left" w:pos="1077"/>
          <w:tab w:val="left" w:pos="1418"/>
        </w:tabs>
        <w:ind w:firstLine="720"/>
        <w:jc w:val="both"/>
        <w:rPr>
          <w:rFonts w:ascii="TimesLT" w:hAnsi="TimesLT" w:cs="Arial Unicode MS"/>
        </w:rPr>
      </w:pPr>
    </w:p>
    <w:p w:rsidR="00093845" w:rsidRDefault="000D779E" w:rsidP="00DB7D41">
      <w:pPr>
        <w:spacing w:after="0"/>
        <w:ind w:firstLine="720"/>
        <w:jc w:val="both"/>
        <w:rPr>
          <w:b/>
        </w:rPr>
      </w:pPr>
      <w:r>
        <w:rPr>
          <w:b/>
        </w:rPr>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rsidR="00093845" w:rsidRPr="00F31096" w:rsidRDefault="000D779E" w:rsidP="00DB7D41">
      <w:pPr>
        <w:spacing w:after="0"/>
        <w:jc w:val="both"/>
        <w:rPr>
          <w:rFonts w:ascii="Times New (W1)" w:hAnsi="Times New (W1)"/>
          <w:iCs/>
          <w:color w:val="000000"/>
        </w:rPr>
      </w:pPr>
      <w:r>
        <w:rPr>
          <w:rFonts w:ascii="Times New (W1)" w:hAnsi="Times New (W1)"/>
          <w:i/>
          <w:iCs/>
          <w:color w:val="000000"/>
        </w:rPr>
        <w:t>(</w:t>
      </w:r>
      <w:r w:rsidRPr="00CE6C73">
        <w:rPr>
          <w:iCs/>
        </w:rPr>
        <w:t>KEISTA:</w:t>
      </w:r>
      <w:r w:rsidRPr="00CE6C73">
        <w:rPr>
          <w:iCs/>
          <w:lang w:val="lt-LT"/>
        </w:rPr>
        <w:t xml:space="preserve"> </w:t>
      </w:r>
      <w:r w:rsidRPr="00CE6C73">
        <w:rPr>
          <w:iCs/>
        </w:rPr>
        <w:t>2017 12 07 įstatymu Nr. XIII-842 (nuo 2017 12 23)</w:t>
      </w:r>
      <w:r w:rsidRPr="00CE6C73">
        <w:rPr>
          <w:rFonts w:ascii="Times New (W1)" w:hAnsi="Times New (W1)"/>
          <w:iCs/>
          <w:color w:val="000000"/>
          <w:lang w:val="lt-LT"/>
        </w:rPr>
        <w:t>,</w:t>
      </w:r>
      <w:r>
        <w:rPr>
          <w:rFonts w:ascii="Times New (W1)" w:hAnsi="Times New (W1)"/>
          <w:i/>
          <w:iCs/>
          <w:color w:val="000000"/>
        </w:rPr>
        <w:t xml:space="preserve"> </w:t>
      </w:r>
      <w:r w:rsidRPr="00F31096">
        <w:rPr>
          <w:rFonts w:ascii="Times New (W1)" w:hAnsi="Times New (W1)"/>
          <w:iCs/>
          <w:color w:val="000000"/>
        </w:rPr>
        <w:t>šios dalies nuostatos taikomos apskaičiuojant 2018 metų ir vėlesnių metų mokestinių laikotarpių pelno mokestį)</w:t>
      </w:r>
    </w:p>
    <w:p w:rsidR="00093845" w:rsidRPr="00F31096" w:rsidRDefault="000D779E">
      <w:pPr>
        <w:ind w:firstLine="720"/>
        <w:jc w:val="both"/>
        <w:outlineLvl w:val="0"/>
        <w:rPr>
          <w:b/>
          <w:iCs/>
          <w:color w:val="000000"/>
        </w:rPr>
      </w:pPr>
      <w:r w:rsidRPr="00F31096">
        <w:rPr>
          <w:b/>
          <w:iCs/>
          <w:color w:val="000000"/>
        </w:rPr>
        <w:t>Komentaras</w:t>
      </w:r>
    </w:p>
    <w:p w:rsidR="00093845" w:rsidRDefault="000D779E">
      <w:pPr>
        <w:ind w:right="-82" w:firstLine="720"/>
        <w:jc w:val="both"/>
        <w:rPr>
          <w:lang w:val="fr-FR"/>
        </w:rPr>
      </w:pPr>
      <w:r>
        <w:rPr>
          <w:bCs/>
          <w:lang w:val="fr-FR"/>
        </w:rPr>
        <w:t>1. Vieneto 2018 metų ir vėlesnių metų mokestinių laikotarpių apskaičiuotas apmokestinamasis pelnas gali būti sumažintas iki 100 procentų.</w:t>
      </w:r>
    </w:p>
    <w:p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11"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12" w:anchor="212z#212z" w:history="1">
        <w:r>
          <w:rPr>
            <w:bCs/>
            <w:lang w:val="fr-FR"/>
          </w:rPr>
          <w:t>pelno</w:t>
        </w:r>
      </w:hyperlink>
      <w:r>
        <w:rPr>
          <w:bCs/>
          <w:lang w:val="fr-FR"/>
        </w:rPr>
        <w:t xml:space="preserve"> sumoms sumažinti.</w:t>
      </w:r>
    </w:p>
    <w:p w:rsidR="00093845" w:rsidRDefault="000D779E">
      <w:pPr>
        <w:ind w:right="-82" w:firstLine="720"/>
        <w:jc w:val="both"/>
        <w:rPr>
          <w:lang w:val="fr-FR"/>
        </w:rPr>
      </w:pPr>
      <w:r>
        <w:rPr>
          <w:bCs/>
          <w:lang w:val="fr-FR"/>
        </w:rPr>
        <w:t xml:space="preserve">2. Apmokestinamasis pelnas pagal šio straipsnio 4 dalies nuostatą gali būti sumažintas per 2009–2023 metų mokestinius laikotarpius vieneto įsigyto turto faktiška įsigijimo kaina. Pažymėtina, kad </w:t>
      </w:r>
      <w:r w:rsidRPr="0065344A">
        <w:rPr>
          <w:iCs/>
          <w:color w:val="000000"/>
          <w:lang w:val="fr-FR"/>
        </w:rPr>
        <w:t>iki 2018 metų mokestinio laikotarpio faktiškai patirtomis turto įsigijimo išlaidomis</w:t>
      </w:r>
      <w:r>
        <w:rPr>
          <w:bCs/>
          <w:lang w:val="fr-FR"/>
        </w:rPr>
        <w:t xml:space="preserve"> apmokestinamasis pelnas galėjo būti sumažintas tik iki 50 procentų. Jeigu yra faktiškai patirtos ir </w:t>
      </w:r>
      <w:r w:rsidRPr="0065344A">
        <w:rPr>
          <w:iCs/>
          <w:color w:val="000000"/>
          <w:lang w:val="fr-FR"/>
        </w:rPr>
        <w:t xml:space="preserve">likusios neperkeltos iki 2018 metų mokestinio laikotarpio pradžios </w:t>
      </w:r>
      <w:r w:rsidRPr="0065344A">
        <w:rPr>
          <w:sz w:val="22"/>
          <w:szCs w:val="22"/>
          <w:lang w:val="fr-FR"/>
        </w:rPr>
        <w:t xml:space="preserve">turto įsigijimo išlaidos, t. y. patirtos 2014-2017 metais, tai jomis </w:t>
      </w:r>
      <w:r w:rsidRPr="0065344A">
        <w:rPr>
          <w:bCs/>
          <w:lang w:val="fr-FR"/>
        </w:rPr>
        <w:t xml:space="preserve">gali būti sumažinamas 2018 metų </w:t>
      </w:r>
      <w:r>
        <w:rPr>
          <w:bCs/>
          <w:lang w:val="fr-FR"/>
        </w:rPr>
        <w:t>ir vėlesnių metų mokestinio laikotarpio apmokestinamasis pelnas iki 100 procentų.</w:t>
      </w:r>
    </w:p>
    <w:p w:rsidR="00093845" w:rsidRDefault="000D779E">
      <w:pPr>
        <w:tabs>
          <w:tab w:val="left" w:pos="720"/>
          <w:tab w:val="left" w:pos="1077"/>
          <w:tab w:val="left" w:pos="1418"/>
        </w:tabs>
        <w:ind w:right="-5" w:firstLine="709"/>
        <w:jc w:val="both"/>
        <w:rPr>
          <w:lang w:val="fr-FR"/>
        </w:rPr>
      </w:pPr>
      <w:r>
        <w:rPr>
          <w:bCs/>
          <w:lang w:val="fr-FR"/>
        </w:rPr>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13"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rsidR="00093845" w:rsidRDefault="000D779E">
      <w:pPr>
        <w:ind w:right="-82" w:firstLine="720"/>
        <w:jc w:val="both"/>
        <w:rPr>
          <w:b/>
          <w:bCs/>
          <w:lang w:val="fr-FR"/>
        </w:rPr>
      </w:pPr>
      <w:r>
        <w:rPr>
          <w:b/>
          <w:bCs/>
          <w:lang w:val="fr-FR"/>
        </w:rPr>
        <w:t>Pavyzdžiai</w:t>
      </w:r>
    </w:p>
    <w:p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rsidR="00093845" w:rsidRDefault="000D779E">
      <w:pPr>
        <w:ind w:firstLine="720"/>
        <w:jc w:val="both"/>
        <w:rPr>
          <w:iCs/>
          <w:color w:val="000000"/>
          <w:lang w:val="fr-FR"/>
        </w:rPr>
      </w:pPr>
      <w:r>
        <w:rPr>
          <w:iCs/>
          <w:color w:val="000000"/>
          <w:lang w:val="fr-FR"/>
        </w:rPr>
        <w:t xml:space="preserve">1. Vienetas, teikiantis krovinių pervežimo paslaugas, 2017 metais nusprendė plėsti savo vykdomą veiklą, t. y. gaminti mokyklinius baldus. Tuo tikslu 2017 metais pradėtas vykdyti investicinis projektas. Vienetas 2017-2019 metais įsigyja turtą, atitinkantį investicinio projekto reikalavimus bei reikalingą šiam investiciniam projektui įgyvendinti, kurio faktiška įsigijimo kaina yra 17 000 Eur. </w:t>
      </w:r>
    </w:p>
    <w:p w:rsidR="00093845" w:rsidRDefault="000D779E">
      <w:pPr>
        <w:ind w:right="-82" w:firstLine="720"/>
        <w:jc w:val="both"/>
        <w:rPr>
          <w:iCs/>
          <w:color w:val="000000"/>
          <w:lang w:val="fr-FR"/>
        </w:rPr>
      </w:pPr>
      <w:r>
        <w:rPr>
          <w:lang w:val="fr-FR"/>
        </w:rPr>
        <w:t xml:space="preserve">Toliau pateiktoje lentelėje atvaizduotas 2017-2023 metų apskaičiuoto apmokestinamojo pelno sumažinimas vieneto įsigyto turto, reikalingo </w:t>
      </w:r>
      <w:r>
        <w:rPr>
          <w:iCs/>
          <w:color w:val="000000"/>
          <w:lang w:val="fr-FR"/>
        </w:rPr>
        <w:t>investiciniam projektui įgyvendinti, faktiška įsigijimo kaina, eurais:</w:t>
      </w:r>
    </w:p>
    <w:p w:rsidR="00093845" w:rsidRDefault="00093845">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1381"/>
        <w:gridCol w:w="1029"/>
        <w:gridCol w:w="951"/>
        <w:gridCol w:w="1080"/>
        <w:gridCol w:w="1080"/>
        <w:gridCol w:w="1194"/>
      </w:tblGrid>
      <w:tr w:rsidR="00093845">
        <w:trPr>
          <w:trHeight w:val="451"/>
        </w:trPr>
        <w:tc>
          <w:tcPr>
            <w:tcW w:w="1809" w:type="dxa"/>
          </w:tcPr>
          <w:p w:rsidR="00093845" w:rsidRDefault="000D779E">
            <w:pPr>
              <w:ind w:right="-82"/>
              <w:rPr>
                <w:sz w:val="22"/>
                <w:szCs w:val="22"/>
              </w:rPr>
            </w:pPr>
            <w:r>
              <w:rPr>
                <w:sz w:val="22"/>
                <w:szCs w:val="22"/>
              </w:rPr>
              <w:t>Mokestiniai metai</w:t>
            </w:r>
          </w:p>
        </w:tc>
        <w:tc>
          <w:tcPr>
            <w:tcW w:w="1418" w:type="dxa"/>
          </w:tcPr>
          <w:p w:rsidR="00093845" w:rsidRDefault="000D779E">
            <w:pPr>
              <w:ind w:right="-82"/>
              <w:rPr>
                <w:strike/>
                <w:sz w:val="22"/>
                <w:szCs w:val="22"/>
              </w:rPr>
            </w:pPr>
            <w:r>
              <w:rPr>
                <w:sz w:val="22"/>
                <w:szCs w:val="22"/>
              </w:rPr>
              <w:t>2017</w:t>
            </w:r>
          </w:p>
        </w:tc>
        <w:tc>
          <w:tcPr>
            <w:tcW w:w="1381" w:type="dxa"/>
          </w:tcPr>
          <w:p w:rsidR="00093845" w:rsidRDefault="000D779E">
            <w:pPr>
              <w:ind w:right="-82"/>
              <w:rPr>
                <w:sz w:val="22"/>
                <w:szCs w:val="22"/>
              </w:rPr>
            </w:pPr>
            <w:r>
              <w:rPr>
                <w:sz w:val="22"/>
                <w:szCs w:val="22"/>
              </w:rPr>
              <w:t>2018</w:t>
            </w:r>
          </w:p>
        </w:tc>
        <w:tc>
          <w:tcPr>
            <w:tcW w:w="1029" w:type="dxa"/>
          </w:tcPr>
          <w:p w:rsidR="00093845" w:rsidRDefault="000D779E">
            <w:pPr>
              <w:ind w:right="-82"/>
              <w:rPr>
                <w:sz w:val="22"/>
                <w:szCs w:val="22"/>
              </w:rPr>
            </w:pPr>
            <w:r>
              <w:rPr>
                <w:sz w:val="22"/>
                <w:szCs w:val="22"/>
              </w:rPr>
              <w:t>2019</w:t>
            </w:r>
          </w:p>
        </w:tc>
        <w:tc>
          <w:tcPr>
            <w:tcW w:w="951" w:type="dxa"/>
          </w:tcPr>
          <w:p w:rsidR="00093845" w:rsidRDefault="000D779E">
            <w:pPr>
              <w:ind w:right="-82"/>
              <w:rPr>
                <w:sz w:val="22"/>
                <w:szCs w:val="22"/>
              </w:rPr>
            </w:pPr>
            <w:r>
              <w:rPr>
                <w:sz w:val="22"/>
                <w:szCs w:val="22"/>
              </w:rPr>
              <w:t>2020</w:t>
            </w:r>
          </w:p>
        </w:tc>
        <w:tc>
          <w:tcPr>
            <w:tcW w:w="1080" w:type="dxa"/>
          </w:tcPr>
          <w:p w:rsidR="00093845" w:rsidRDefault="000D779E">
            <w:pPr>
              <w:ind w:right="-82"/>
              <w:rPr>
                <w:sz w:val="22"/>
                <w:szCs w:val="22"/>
              </w:rPr>
            </w:pPr>
            <w:r>
              <w:rPr>
                <w:sz w:val="22"/>
                <w:szCs w:val="22"/>
              </w:rPr>
              <w:t>2021</w:t>
            </w:r>
          </w:p>
        </w:tc>
        <w:tc>
          <w:tcPr>
            <w:tcW w:w="1080" w:type="dxa"/>
          </w:tcPr>
          <w:p w:rsidR="00093845" w:rsidRDefault="000D779E">
            <w:pPr>
              <w:ind w:right="-82"/>
              <w:rPr>
                <w:sz w:val="22"/>
                <w:szCs w:val="22"/>
              </w:rPr>
            </w:pPr>
            <w:r>
              <w:rPr>
                <w:sz w:val="22"/>
                <w:szCs w:val="22"/>
              </w:rPr>
              <w:t>2022</w:t>
            </w:r>
          </w:p>
        </w:tc>
        <w:tc>
          <w:tcPr>
            <w:tcW w:w="1194" w:type="dxa"/>
          </w:tcPr>
          <w:p w:rsidR="00093845" w:rsidRDefault="000D779E">
            <w:pPr>
              <w:ind w:right="-82"/>
              <w:rPr>
                <w:sz w:val="22"/>
                <w:szCs w:val="22"/>
              </w:rPr>
            </w:pPr>
            <w:r>
              <w:rPr>
                <w:sz w:val="22"/>
                <w:szCs w:val="22"/>
              </w:rPr>
              <w:t>2023</w:t>
            </w:r>
          </w:p>
        </w:tc>
      </w:tr>
      <w:tr w:rsidR="00093845">
        <w:tc>
          <w:tcPr>
            <w:tcW w:w="1809" w:type="dxa"/>
          </w:tcPr>
          <w:p w:rsidR="00093845" w:rsidRDefault="000D779E">
            <w:pPr>
              <w:ind w:right="-82"/>
              <w:rPr>
                <w:sz w:val="22"/>
                <w:szCs w:val="22"/>
              </w:rPr>
            </w:pPr>
            <w:r>
              <w:rPr>
                <w:sz w:val="22"/>
                <w:szCs w:val="22"/>
              </w:rPr>
              <w:t>Apmokestinamasis pelnas</w:t>
            </w:r>
          </w:p>
        </w:tc>
        <w:tc>
          <w:tcPr>
            <w:tcW w:w="1418" w:type="dxa"/>
          </w:tcPr>
          <w:p w:rsidR="00093845" w:rsidRDefault="000D779E">
            <w:pPr>
              <w:ind w:right="-82"/>
              <w:rPr>
                <w:sz w:val="22"/>
                <w:szCs w:val="22"/>
              </w:rPr>
            </w:pPr>
            <w:r>
              <w:rPr>
                <w:sz w:val="22"/>
                <w:szCs w:val="22"/>
              </w:rPr>
              <w:t>7 000</w:t>
            </w:r>
          </w:p>
        </w:tc>
        <w:tc>
          <w:tcPr>
            <w:tcW w:w="1381" w:type="dxa"/>
          </w:tcPr>
          <w:p w:rsidR="00093845" w:rsidRDefault="000D779E">
            <w:pPr>
              <w:ind w:right="-82"/>
              <w:rPr>
                <w:sz w:val="22"/>
                <w:szCs w:val="22"/>
              </w:rPr>
            </w:pPr>
            <w:r>
              <w:rPr>
                <w:sz w:val="22"/>
                <w:szCs w:val="22"/>
              </w:rPr>
              <w:t>8 000</w:t>
            </w:r>
          </w:p>
        </w:tc>
        <w:tc>
          <w:tcPr>
            <w:tcW w:w="1029" w:type="dxa"/>
          </w:tcPr>
          <w:p w:rsidR="00093845" w:rsidRDefault="000D779E">
            <w:pPr>
              <w:ind w:right="-82"/>
              <w:rPr>
                <w:sz w:val="22"/>
                <w:szCs w:val="22"/>
              </w:rPr>
            </w:pPr>
            <w:r>
              <w:rPr>
                <w:sz w:val="22"/>
                <w:szCs w:val="22"/>
              </w:rPr>
              <w:t>4 000</w:t>
            </w:r>
          </w:p>
        </w:tc>
        <w:tc>
          <w:tcPr>
            <w:tcW w:w="951" w:type="dxa"/>
          </w:tcPr>
          <w:p w:rsidR="00093845" w:rsidRDefault="000D779E">
            <w:pPr>
              <w:ind w:right="-82"/>
              <w:rPr>
                <w:sz w:val="22"/>
                <w:szCs w:val="22"/>
              </w:rPr>
            </w:pPr>
            <w:r>
              <w:rPr>
                <w:sz w:val="22"/>
                <w:szCs w:val="22"/>
              </w:rPr>
              <w:t>-3 000</w:t>
            </w:r>
          </w:p>
        </w:tc>
        <w:tc>
          <w:tcPr>
            <w:tcW w:w="1080" w:type="dxa"/>
          </w:tcPr>
          <w:p w:rsidR="00093845" w:rsidRDefault="000D779E">
            <w:pPr>
              <w:ind w:right="-82"/>
              <w:rPr>
                <w:sz w:val="22"/>
                <w:szCs w:val="22"/>
              </w:rPr>
            </w:pPr>
            <w:r>
              <w:rPr>
                <w:sz w:val="22"/>
                <w:szCs w:val="22"/>
              </w:rPr>
              <w:t xml:space="preserve">2000 </w:t>
            </w:r>
          </w:p>
        </w:tc>
        <w:tc>
          <w:tcPr>
            <w:tcW w:w="1080" w:type="dxa"/>
          </w:tcPr>
          <w:p w:rsidR="00093845" w:rsidRDefault="000D779E">
            <w:pPr>
              <w:ind w:right="-82"/>
              <w:rPr>
                <w:sz w:val="22"/>
                <w:szCs w:val="22"/>
              </w:rPr>
            </w:pPr>
            <w:r>
              <w:rPr>
                <w:sz w:val="22"/>
                <w:szCs w:val="22"/>
              </w:rPr>
              <w:t xml:space="preserve">600 </w:t>
            </w:r>
          </w:p>
        </w:tc>
        <w:tc>
          <w:tcPr>
            <w:tcW w:w="1194" w:type="dxa"/>
          </w:tcPr>
          <w:p w:rsidR="00093845" w:rsidRDefault="000D779E">
            <w:pPr>
              <w:ind w:right="-82"/>
              <w:rPr>
                <w:sz w:val="22"/>
                <w:szCs w:val="22"/>
              </w:rPr>
            </w:pPr>
            <w:r>
              <w:rPr>
                <w:sz w:val="22"/>
                <w:szCs w:val="22"/>
              </w:rPr>
              <w:t xml:space="preserve">3 000 </w:t>
            </w:r>
          </w:p>
        </w:tc>
      </w:tr>
      <w:tr w:rsidR="00093845">
        <w:tc>
          <w:tcPr>
            <w:tcW w:w="1809" w:type="dxa"/>
          </w:tcPr>
          <w:p w:rsidR="00093845" w:rsidRDefault="000D779E">
            <w:pPr>
              <w:ind w:right="-82"/>
              <w:rPr>
                <w:sz w:val="22"/>
                <w:szCs w:val="22"/>
              </w:rPr>
            </w:pPr>
            <w:r>
              <w:rPr>
                <w:sz w:val="22"/>
                <w:szCs w:val="22"/>
              </w:rPr>
              <w:t>Investiciniam projektui reikalingo turto faktiška įsigijimo kaina</w:t>
            </w:r>
          </w:p>
        </w:tc>
        <w:tc>
          <w:tcPr>
            <w:tcW w:w="1418" w:type="dxa"/>
          </w:tcPr>
          <w:p w:rsidR="00093845" w:rsidRDefault="000D779E">
            <w:pPr>
              <w:ind w:right="-82"/>
              <w:rPr>
                <w:sz w:val="22"/>
                <w:szCs w:val="22"/>
              </w:rPr>
            </w:pPr>
            <w:r>
              <w:rPr>
                <w:sz w:val="22"/>
                <w:szCs w:val="22"/>
              </w:rPr>
              <w:t>5 000</w:t>
            </w:r>
          </w:p>
        </w:tc>
        <w:tc>
          <w:tcPr>
            <w:tcW w:w="1381" w:type="dxa"/>
          </w:tcPr>
          <w:p w:rsidR="00093845" w:rsidRDefault="000D779E">
            <w:pPr>
              <w:ind w:right="-82"/>
              <w:rPr>
                <w:sz w:val="22"/>
                <w:szCs w:val="22"/>
              </w:rPr>
            </w:pPr>
            <w:r>
              <w:rPr>
                <w:sz w:val="22"/>
                <w:szCs w:val="22"/>
              </w:rPr>
              <w:t>1 000</w:t>
            </w:r>
          </w:p>
        </w:tc>
        <w:tc>
          <w:tcPr>
            <w:tcW w:w="1029" w:type="dxa"/>
          </w:tcPr>
          <w:p w:rsidR="00093845" w:rsidRDefault="000D779E">
            <w:pPr>
              <w:ind w:right="-82"/>
              <w:rPr>
                <w:sz w:val="22"/>
                <w:szCs w:val="22"/>
              </w:rPr>
            </w:pPr>
            <w:r>
              <w:rPr>
                <w:sz w:val="22"/>
                <w:szCs w:val="22"/>
              </w:rPr>
              <w:t xml:space="preserve">11 000 </w:t>
            </w:r>
          </w:p>
        </w:tc>
        <w:tc>
          <w:tcPr>
            <w:tcW w:w="951"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w:t>
            </w:r>
          </w:p>
        </w:tc>
        <w:tc>
          <w:tcPr>
            <w:tcW w:w="1194" w:type="dxa"/>
          </w:tcPr>
          <w:p w:rsidR="00093845" w:rsidRDefault="000D779E">
            <w:pPr>
              <w:ind w:right="-82"/>
              <w:rPr>
                <w:sz w:val="22"/>
                <w:szCs w:val="22"/>
              </w:rPr>
            </w:pPr>
            <w:r>
              <w:rPr>
                <w:sz w:val="22"/>
                <w:szCs w:val="22"/>
              </w:rPr>
              <w:t>-</w:t>
            </w:r>
          </w:p>
        </w:tc>
      </w:tr>
      <w:tr w:rsidR="00093845">
        <w:trPr>
          <w:trHeight w:val="2263"/>
        </w:trPr>
        <w:tc>
          <w:tcPr>
            <w:tcW w:w="1809" w:type="dxa"/>
          </w:tcPr>
          <w:p w:rsidR="00093845" w:rsidRDefault="000D779E">
            <w:pPr>
              <w:ind w:right="-82"/>
              <w:rPr>
                <w:sz w:val="22"/>
                <w:szCs w:val="22"/>
              </w:rPr>
            </w:pPr>
            <w:r>
              <w:rPr>
                <w:sz w:val="22"/>
                <w:szCs w:val="22"/>
              </w:rPr>
              <w:t xml:space="preserve">Apmokestinamojo pelno sumažinimas (50 proc. / 100 proc.) </w:t>
            </w:r>
          </w:p>
        </w:tc>
        <w:tc>
          <w:tcPr>
            <w:tcW w:w="1418" w:type="dxa"/>
          </w:tcPr>
          <w:p w:rsidR="00093845" w:rsidRDefault="000D779E">
            <w:pPr>
              <w:ind w:right="-82"/>
              <w:rPr>
                <w:sz w:val="22"/>
                <w:szCs w:val="22"/>
              </w:rPr>
            </w:pPr>
            <w:r>
              <w:rPr>
                <w:sz w:val="22"/>
                <w:szCs w:val="22"/>
              </w:rPr>
              <w:t>(7 000/50 proc.)=</w:t>
            </w:r>
          </w:p>
          <w:p w:rsidR="00093845" w:rsidRDefault="000D779E">
            <w:pPr>
              <w:ind w:right="-82"/>
              <w:rPr>
                <w:sz w:val="22"/>
                <w:szCs w:val="22"/>
              </w:rPr>
            </w:pPr>
            <w:r>
              <w:rPr>
                <w:sz w:val="22"/>
                <w:szCs w:val="22"/>
              </w:rPr>
              <w:t xml:space="preserve">3 500 </w:t>
            </w:r>
          </w:p>
        </w:tc>
        <w:tc>
          <w:tcPr>
            <w:tcW w:w="1381" w:type="dxa"/>
          </w:tcPr>
          <w:p w:rsidR="00093845" w:rsidRDefault="000D779E">
            <w:pPr>
              <w:ind w:right="-82"/>
              <w:rPr>
                <w:sz w:val="22"/>
                <w:szCs w:val="22"/>
              </w:rPr>
            </w:pPr>
            <w:r>
              <w:rPr>
                <w:sz w:val="22"/>
                <w:szCs w:val="22"/>
              </w:rPr>
              <w:t>(8 000 x100 proc.)=</w:t>
            </w:r>
          </w:p>
          <w:p w:rsidR="00093845" w:rsidRDefault="000D779E">
            <w:pPr>
              <w:ind w:right="-82"/>
              <w:rPr>
                <w:sz w:val="22"/>
                <w:szCs w:val="22"/>
              </w:rPr>
            </w:pPr>
            <w:r>
              <w:rPr>
                <w:sz w:val="22"/>
                <w:szCs w:val="22"/>
              </w:rPr>
              <w:t>8 000  (perkeliamas visas 2017 m. įsigyto turto kainos likutis, t. y. 1 500,</w:t>
            </w:r>
          </w:p>
          <w:p w:rsidR="00093845" w:rsidRDefault="000D779E">
            <w:pPr>
              <w:ind w:right="-82"/>
              <w:rPr>
                <w:sz w:val="22"/>
                <w:szCs w:val="22"/>
              </w:rPr>
            </w:pPr>
            <w:r>
              <w:rPr>
                <w:sz w:val="22"/>
                <w:szCs w:val="22"/>
              </w:rPr>
              <w:t xml:space="preserve">bei 2018 m. turto įsigijimo kaina, t. y. 1 000 </w:t>
            </w:r>
          </w:p>
        </w:tc>
        <w:tc>
          <w:tcPr>
            <w:tcW w:w="1029" w:type="dxa"/>
          </w:tcPr>
          <w:p w:rsidR="00093845" w:rsidRDefault="000D779E">
            <w:pPr>
              <w:ind w:right="-82"/>
              <w:rPr>
                <w:sz w:val="22"/>
                <w:szCs w:val="22"/>
              </w:rPr>
            </w:pPr>
            <w:r>
              <w:rPr>
                <w:sz w:val="22"/>
                <w:szCs w:val="22"/>
              </w:rPr>
              <w:t>(4 000 x 100 proc.)=</w:t>
            </w:r>
          </w:p>
          <w:p w:rsidR="00093845" w:rsidRDefault="000D779E">
            <w:pPr>
              <w:ind w:right="-82"/>
              <w:rPr>
                <w:sz w:val="22"/>
                <w:szCs w:val="22"/>
              </w:rPr>
            </w:pPr>
            <w:r>
              <w:rPr>
                <w:sz w:val="22"/>
                <w:szCs w:val="22"/>
              </w:rPr>
              <w:t xml:space="preserve">4 000 </w:t>
            </w:r>
          </w:p>
        </w:tc>
        <w:tc>
          <w:tcPr>
            <w:tcW w:w="951"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(2 000 x 100 proc.)=</w:t>
            </w:r>
          </w:p>
          <w:p w:rsidR="00093845" w:rsidRDefault="000D779E">
            <w:pPr>
              <w:ind w:right="-82"/>
              <w:rPr>
                <w:sz w:val="22"/>
                <w:szCs w:val="22"/>
              </w:rPr>
            </w:pPr>
            <w:r>
              <w:rPr>
                <w:sz w:val="22"/>
                <w:szCs w:val="22"/>
              </w:rPr>
              <w:t xml:space="preserve">2 000 </w:t>
            </w:r>
          </w:p>
        </w:tc>
        <w:tc>
          <w:tcPr>
            <w:tcW w:w="1080" w:type="dxa"/>
          </w:tcPr>
          <w:p w:rsidR="00093845" w:rsidRDefault="000D779E">
            <w:pPr>
              <w:ind w:right="-82"/>
              <w:rPr>
                <w:sz w:val="22"/>
                <w:szCs w:val="22"/>
              </w:rPr>
            </w:pPr>
            <w:r>
              <w:rPr>
                <w:sz w:val="22"/>
                <w:szCs w:val="22"/>
              </w:rPr>
              <w:t xml:space="preserve">600 x </w:t>
            </w:r>
          </w:p>
          <w:p w:rsidR="00093845" w:rsidRDefault="000D779E">
            <w:pPr>
              <w:ind w:right="-82"/>
              <w:rPr>
                <w:sz w:val="22"/>
                <w:szCs w:val="22"/>
              </w:rPr>
            </w:pPr>
            <w:r>
              <w:rPr>
                <w:sz w:val="22"/>
                <w:szCs w:val="22"/>
              </w:rPr>
              <w:t>100 proc.)=</w:t>
            </w:r>
          </w:p>
          <w:p w:rsidR="00093845" w:rsidRDefault="000D779E">
            <w:pPr>
              <w:ind w:right="-82"/>
              <w:rPr>
                <w:sz w:val="22"/>
                <w:szCs w:val="22"/>
              </w:rPr>
            </w:pPr>
            <w:r>
              <w:rPr>
                <w:sz w:val="22"/>
                <w:szCs w:val="22"/>
              </w:rPr>
              <w:t xml:space="preserve">600 </w:t>
            </w:r>
          </w:p>
          <w:p w:rsidR="00093845" w:rsidRDefault="00093845">
            <w:pPr>
              <w:ind w:right="-82"/>
              <w:rPr>
                <w:sz w:val="22"/>
                <w:szCs w:val="22"/>
              </w:rPr>
            </w:pPr>
          </w:p>
        </w:tc>
        <w:tc>
          <w:tcPr>
            <w:tcW w:w="1194" w:type="dxa"/>
          </w:tcPr>
          <w:p w:rsidR="00093845" w:rsidRDefault="000D779E">
            <w:pPr>
              <w:ind w:right="-82"/>
              <w:rPr>
                <w:sz w:val="22"/>
                <w:szCs w:val="22"/>
              </w:rPr>
            </w:pPr>
            <w:r>
              <w:rPr>
                <w:sz w:val="22"/>
                <w:szCs w:val="22"/>
              </w:rPr>
              <w:t xml:space="preserve">(3 000 x 100 </w:t>
            </w:r>
          </w:p>
          <w:p w:rsidR="00093845" w:rsidRDefault="000D779E">
            <w:pPr>
              <w:ind w:right="-82"/>
              <w:rPr>
                <w:sz w:val="22"/>
                <w:szCs w:val="22"/>
              </w:rPr>
            </w:pPr>
            <w:r>
              <w:rPr>
                <w:sz w:val="22"/>
                <w:szCs w:val="22"/>
              </w:rPr>
              <w:t>proc.)=</w:t>
            </w:r>
          </w:p>
          <w:p w:rsidR="00093845" w:rsidRDefault="000D779E">
            <w:pPr>
              <w:ind w:right="-82"/>
              <w:rPr>
                <w:sz w:val="22"/>
                <w:szCs w:val="22"/>
              </w:rPr>
            </w:pPr>
            <w:r>
              <w:rPr>
                <w:sz w:val="22"/>
                <w:szCs w:val="22"/>
              </w:rPr>
              <w:t xml:space="preserve">3 000 </w:t>
            </w:r>
          </w:p>
          <w:p w:rsidR="00093845" w:rsidRDefault="00093845">
            <w:pPr>
              <w:ind w:right="-82"/>
              <w:rPr>
                <w:sz w:val="22"/>
                <w:szCs w:val="22"/>
              </w:rPr>
            </w:pPr>
          </w:p>
        </w:tc>
      </w:tr>
      <w:tr w:rsidR="00093845">
        <w:tc>
          <w:tcPr>
            <w:tcW w:w="1809" w:type="dxa"/>
          </w:tcPr>
          <w:p w:rsidR="00093845" w:rsidRDefault="000D779E">
            <w:pPr>
              <w:ind w:right="-82"/>
              <w:rPr>
                <w:sz w:val="22"/>
                <w:szCs w:val="22"/>
              </w:rPr>
            </w:pPr>
            <w:r>
              <w:rPr>
                <w:sz w:val="22"/>
                <w:szCs w:val="22"/>
              </w:rPr>
              <w:t>Investiciniam projektui reikalingo turto faktiškos įsigijimo kainos likutis perkeliamas į kitus metus</w:t>
            </w:r>
          </w:p>
        </w:tc>
        <w:tc>
          <w:tcPr>
            <w:tcW w:w="1418" w:type="dxa"/>
          </w:tcPr>
          <w:p w:rsidR="00093845" w:rsidRDefault="000D779E">
            <w:pPr>
              <w:ind w:right="-82"/>
              <w:rPr>
                <w:sz w:val="22"/>
                <w:szCs w:val="22"/>
              </w:rPr>
            </w:pPr>
            <w:r>
              <w:rPr>
                <w:sz w:val="22"/>
                <w:szCs w:val="22"/>
              </w:rPr>
              <w:t xml:space="preserve">2017 m. – (5 000 – 3 500) = 1 500 </w:t>
            </w:r>
          </w:p>
        </w:tc>
        <w:tc>
          <w:tcPr>
            <w:tcW w:w="1381" w:type="dxa"/>
          </w:tcPr>
          <w:p w:rsidR="00093845" w:rsidRDefault="000D779E">
            <w:pPr>
              <w:ind w:right="-82"/>
              <w:rPr>
                <w:sz w:val="22"/>
                <w:szCs w:val="22"/>
              </w:rPr>
            </w:pPr>
            <w:r>
              <w:rPr>
                <w:sz w:val="22"/>
                <w:szCs w:val="22"/>
              </w:rPr>
              <w:t>-</w:t>
            </w:r>
          </w:p>
        </w:tc>
        <w:tc>
          <w:tcPr>
            <w:tcW w:w="1029" w:type="dxa"/>
          </w:tcPr>
          <w:p w:rsidR="00093845" w:rsidRDefault="000D779E">
            <w:pPr>
              <w:ind w:right="-82"/>
              <w:rPr>
                <w:sz w:val="22"/>
                <w:szCs w:val="22"/>
              </w:rPr>
            </w:pPr>
            <w:r>
              <w:rPr>
                <w:sz w:val="22"/>
                <w:szCs w:val="22"/>
              </w:rPr>
              <w:t xml:space="preserve">2019 m.- (11 000 – </w:t>
            </w:r>
          </w:p>
          <w:p w:rsidR="00093845" w:rsidRDefault="000D779E">
            <w:pPr>
              <w:ind w:right="-82"/>
              <w:rPr>
                <w:sz w:val="22"/>
                <w:szCs w:val="22"/>
              </w:rPr>
            </w:pPr>
            <w:r>
              <w:rPr>
                <w:sz w:val="22"/>
                <w:szCs w:val="22"/>
              </w:rPr>
              <w:t>4 000)=</w:t>
            </w:r>
          </w:p>
          <w:p w:rsidR="00093845" w:rsidRDefault="000D779E">
            <w:pPr>
              <w:ind w:right="-82"/>
              <w:rPr>
                <w:sz w:val="22"/>
                <w:szCs w:val="22"/>
              </w:rPr>
            </w:pPr>
            <w:r>
              <w:rPr>
                <w:sz w:val="22"/>
                <w:szCs w:val="22"/>
              </w:rPr>
              <w:t xml:space="preserve">7 000  </w:t>
            </w:r>
          </w:p>
          <w:p w:rsidR="00093845" w:rsidRDefault="00093845">
            <w:pPr>
              <w:ind w:right="-82"/>
              <w:rPr>
                <w:sz w:val="22"/>
                <w:szCs w:val="22"/>
              </w:rPr>
            </w:pPr>
          </w:p>
        </w:tc>
        <w:tc>
          <w:tcPr>
            <w:tcW w:w="951" w:type="dxa"/>
          </w:tcPr>
          <w:p w:rsidR="00093845" w:rsidRDefault="000D779E">
            <w:pPr>
              <w:ind w:right="-82"/>
              <w:rPr>
                <w:sz w:val="22"/>
                <w:szCs w:val="22"/>
              </w:rPr>
            </w:pPr>
            <w:r>
              <w:rPr>
                <w:sz w:val="22"/>
                <w:szCs w:val="22"/>
              </w:rPr>
              <w:t>2019 m.</w:t>
            </w:r>
            <w:r>
              <w:rPr>
                <w:strike/>
                <w:sz w:val="22"/>
                <w:szCs w:val="22"/>
              </w:rPr>
              <w:t xml:space="preserve">  </w:t>
            </w:r>
            <w:r>
              <w:rPr>
                <w:sz w:val="22"/>
                <w:szCs w:val="22"/>
              </w:rPr>
              <w:t>– 7 000</w:t>
            </w:r>
          </w:p>
          <w:p w:rsidR="00093845" w:rsidRDefault="00093845">
            <w:pPr>
              <w:ind w:right="-82"/>
              <w:rPr>
                <w:sz w:val="22"/>
                <w:szCs w:val="22"/>
              </w:rPr>
            </w:pP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(7 000 –  2 000)=</w:t>
            </w:r>
          </w:p>
          <w:p w:rsidR="00093845" w:rsidRDefault="000D779E">
            <w:pPr>
              <w:ind w:right="-82"/>
              <w:rPr>
                <w:sz w:val="22"/>
                <w:szCs w:val="22"/>
              </w:rPr>
            </w:pPr>
            <w:r>
              <w:rPr>
                <w:sz w:val="22"/>
                <w:szCs w:val="22"/>
              </w:rPr>
              <w:t>5 000</w:t>
            </w:r>
          </w:p>
          <w:p w:rsidR="00093845" w:rsidRDefault="00093845">
            <w:pPr>
              <w:ind w:right="-82"/>
              <w:rPr>
                <w:sz w:val="22"/>
                <w:szCs w:val="22"/>
              </w:rPr>
            </w:pPr>
          </w:p>
          <w:p w:rsidR="00093845" w:rsidRDefault="00093845">
            <w:pPr>
              <w:ind w:right="-82"/>
              <w:rPr>
                <w:sz w:val="22"/>
                <w:szCs w:val="22"/>
              </w:rPr>
            </w:pP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 xml:space="preserve">(5 000 – 600) = </w:t>
            </w:r>
          </w:p>
          <w:p w:rsidR="00093845" w:rsidRDefault="000D779E">
            <w:pPr>
              <w:ind w:right="-82"/>
              <w:rPr>
                <w:sz w:val="22"/>
                <w:szCs w:val="22"/>
              </w:rPr>
            </w:pPr>
            <w:r>
              <w:rPr>
                <w:sz w:val="22"/>
                <w:szCs w:val="22"/>
              </w:rPr>
              <w:t>4 400</w:t>
            </w:r>
          </w:p>
          <w:p w:rsidR="00093845" w:rsidRDefault="00093845">
            <w:pPr>
              <w:ind w:right="-82"/>
              <w:rPr>
                <w:sz w:val="22"/>
                <w:szCs w:val="22"/>
              </w:rPr>
            </w:pPr>
          </w:p>
          <w:p w:rsidR="00093845" w:rsidRDefault="000D779E">
            <w:pPr>
              <w:ind w:right="-82"/>
              <w:rPr>
                <w:sz w:val="22"/>
                <w:szCs w:val="22"/>
              </w:rPr>
            </w:pPr>
            <w:r>
              <w:rPr>
                <w:sz w:val="22"/>
                <w:szCs w:val="22"/>
              </w:rPr>
              <w:t xml:space="preserve"> </w:t>
            </w:r>
          </w:p>
        </w:tc>
        <w:tc>
          <w:tcPr>
            <w:tcW w:w="1194"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 xml:space="preserve">(4 400-3 000) = </w:t>
            </w:r>
          </w:p>
          <w:p w:rsidR="00093845" w:rsidRDefault="000D779E">
            <w:pPr>
              <w:ind w:right="-82"/>
              <w:rPr>
                <w:sz w:val="22"/>
                <w:szCs w:val="22"/>
              </w:rPr>
            </w:pPr>
            <w:r>
              <w:rPr>
                <w:sz w:val="22"/>
                <w:szCs w:val="22"/>
              </w:rPr>
              <w:t xml:space="preserve"> 1 400 </w:t>
            </w:r>
          </w:p>
          <w:p w:rsidR="00093845" w:rsidRDefault="000D779E">
            <w:pPr>
              <w:ind w:right="-82"/>
              <w:rPr>
                <w:sz w:val="22"/>
                <w:szCs w:val="22"/>
              </w:rPr>
            </w:pPr>
            <w:r>
              <w:rPr>
                <w:sz w:val="22"/>
                <w:szCs w:val="22"/>
              </w:rPr>
              <w:t>(šis likutis neperkeliamas į kitus metus)</w:t>
            </w:r>
          </w:p>
        </w:tc>
      </w:tr>
    </w:tbl>
    <w:p w:rsidR="00093845" w:rsidRDefault="00093845">
      <w:pPr>
        <w:ind w:right="-82" w:firstLine="720"/>
        <w:jc w:val="both"/>
        <w:rPr>
          <w:bCs/>
          <w:sz w:val="22"/>
          <w:szCs w:val="22"/>
        </w:rPr>
      </w:pPr>
    </w:p>
    <w:p w:rsidR="00093845" w:rsidRDefault="000D779E">
      <w:pPr>
        <w:ind w:right="-82" w:firstLine="720"/>
        <w:jc w:val="both"/>
        <w:rPr>
          <w:bCs/>
        </w:rPr>
      </w:pPr>
      <w:r>
        <w:rPr>
          <w:bCs/>
        </w:rPr>
        <w:t>Kadangi vienetas pagal šio straipsnio 2 dalies nuostatas 2019 metais įsigyto turto faktišką įsigijimo kainą gali perkelti tik iki 2023 metų, tai likusia neperkelta 1 400 Eur šios kainos dalimi 2024 metų apskaičiuotas apmokestinamasis pelnas nemažinamas.</w:t>
      </w:r>
    </w:p>
    <w:p w:rsidR="00093845" w:rsidRDefault="00093845">
      <w:pPr>
        <w:ind w:firstLine="720"/>
        <w:jc w:val="both"/>
        <w:rPr>
          <w:bCs/>
        </w:rPr>
      </w:pPr>
    </w:p>
    <w:p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rsidR="00093845" w:rsidRDefault="000D779E">
      <w:pPr>
        <w:ind w:right="-82" w:firstLine="720"/>
        <w:jc w:val="both"/>
        <w:rPr>
          <w:iCs/>
          <w:color w:val="000000"/>
        </w:rPr>
      </w:pPr>
      <w:r>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tc>
          <w:tcPr>
            <w:tcW w:w="1961" w:type="dxa"/>
          </w:tcPr>
          <w:p w:rsidR="00093845" w:rsidRDefault="000D779E">
            <w:pPr>
              <w:ind w:right="-82"/>
              <w:rPr>
                <w:sz w:val="22"/>
                <w:szCs w:val="22"/>
              </w:rPr>
            </w:pPr>
            <w:r>
              <w:rPr>
                <w:sz w:val="22"/>
                <w:szCs w:val="22"/>
              </w:rPr>
              <w:t>Mokestiniai metai</w:t>
            </w:r>
          </w:p>
        </w:tc>
        <w:tc>
          <w:tcPr>
            <w:tcW w:w="1207" w:type="dxa"/>
          </w:tcPr>
          <w:p w:rsidR="00093845" w:rsidRDefault="000D779E">
            <w:pPr>
              <w:ind w:right="-82"/>
              <w:rPr>
                <w:sz w:val="22"/>
                <w:szCs w:val="22"/>
              </w:rPr>
            </w:pPr>
            <w:r>
              <w:rPr>
                <w:sz w:val="22"/>
                <w:szCs w:val="22"/>
              </w:rPr>
              <w:t>2016</w:t>
            </w:r>
          </w:p>
        </w:tc>
        <w:tc>
          <w:tcPr>
            <w:tcW w:w="1260" w:type="dxa"/>
          </w:tcPr>
          <w:p w:rsidR="00093845" w:rsidRDefault="000D779E">
            <w:pPr>
              <w:ind w:right="-82"/>
              <w:rPr>
                <w:sz w:val="22"/>
                <w:szCs w:val="22"/>
              </w:rPr>
            </w:pPr>
            <w:r>
              <w:rPr>
                <w:sz w:val="22"/>
                <w:szCs w:val="22"/>
              </w:rPr>
              <w:t>2017</w:t>
            </w:r>
          </w:p>
        </w:tc>
        <w:tc>
          <w:tcPr>
            <w:tcW w:w="1260" w:type="dxa"/>
          </w:tcPr>
          <w:p w:rsidR="00093845" w:rsidRDefault="000D779E">
            <w:pPr>
              <w:ind w:right="-82"/>
              <w:rPr>
                <w:sz w:val="22"/>
                <w:szCs w:val="22"/>
              </w:rPr>
            </w:pPr>
            <w:r>
              <w:rPr>
                <w:sz w:val="22"/>
                <w:szCs w:val="22"/>
              </w:rPr>
              <w:t>2018</w:t>
            </w:r>
          </w:p>
        </w:tc>
        <w:tc>
          <w:tcPr>
            <w:tcW w:w="1080" w:type="dxa"/>
          </w:tcPr>
          <w:p w:rsidR="00093845" w:rsidRDefault="000D779E">
            <w:pPr>
              <w:ind w:right="-82"/>
              <w:rPr>
                <w:sz w:val="22"/>
                <w:szCs w:val="22"/>
              </w:rPr>
            </w:pPr>
            <w:r>
              <w:rPr>
                <w:sz w:val="22"/>
                <w:szCs w:val="22"/>
              </w:rPr>
              <w:t>2019</w:t>
            </w:r>
          </w:p>
        </w:tc>
        <w:tc>
          <w:tcPr>
            <w:tcW w:w="1307" w:type="dxa"/>
          </w:tcPr>
          <w:p w:rsidR="00093845" w:rsidRDefault="000D779E">
            <w:pPr>
              <w:ind w:right="-82"/>
              <w:rPr>
                <w:sz w:val="22"/>
                <w:szCs w:val="22"/>
              </w:rPr>
            </w:pPr>
            <w:r>
              <w:rPr>
                <w:sz w:val="22"/>
                <w:szCs w:val="22"/>
              </w:rPr>
              <w:t>2020</w:t>
            </w:r>
          </w:p>
        </w:tc>
        <w:tc>
          <w:tcPr>
            <w:tcW w:w="1213" w:type="dxa"/>
          </w:tcPr>
          <w:p w:rsidR="00093845" w:rsidRDefault="000D779E">
            <w:pPr>
              <w:ind w:right="-82"/>
              <w:rPr>
                <w:sz w:val="22"/>
                <w:szCs w:val="22"/>
              </w:rPr>
            </w:pPr>
            <w:r>
              <w:rPr>
                <w:sz w:val="22"/>
                <w:szCs w:val="22"/>
              </w:rPr>
              <w:t>2021</w:t>
            </w:r>
          </w:p>
        </w:tc>
      </w:tr>
      <w:tr w:rsidR="00093845">
        <w:tc>
          <w:tcPr>
            <w:tcW w:w="1961" w:type="dxa"/>
          </w:tcPr>
          <w:p w:rsidR="00093845" w:rsidRDefault="000D779E">
            <w:pPr>
              <w:ind w:right="-82"/>
              <w:rPr>
                <w:sz w:val="22"/>
                <w:szCs w:val="22"/>
              </w:rPr>
            </w:pPr>
            <w:r>
              <w:rPr>
                <w:sz w:val="22"/>
                <w:szCs w:val="22"/>
              </w:rPr>
              <w:t xml:space="preserve">Apmokestinamasis pelnas </w:t>
            </w:r>
          </w:p>
        </w:tc>
        <w:tc>
          <w:tcPr>
            <w:tcW w:w="1207" w:type="dxa"/>
          </w:tcPr>
          <w:p w:rsidR="00093845" w:rsidRDefault="000D779E">
            <w:pPr>
              <w:ind w:right="-82"/>
              <w:rPr>
                <w:sz w:val="22"/>
                <w:szCs w:val="22"/>
              </w:rPr>
            </w:pPr>
            <w:r>
              <w:rPr>
                <w:sz w:val="22"/>
                <w:szCs w:val="22"/>
              </w:rPr>
              <w:t>3 000</w:t>
            </w:r>
          </w:p>
        </w:tc>
        <w:tc>
          <w:tcPr>
            <w:tcW w:w="1260" w:type="dxa"/>
          </w:tcPr>
          <w:p w:rsidR="00093845" w:rsidRDefault="000D779E">
            <w:pPr>
              <w:ind w:right="-82"/>
              <w:rPr>
                <w:sz w:val="22"/>
                <w:szCs w:val="22"/>
              </w:rPr>
            </w:pPr>
            <w:r>
              <w:rPr>
                <w:sz w:val="22"/>
                <w:szCs w:val="22"/>
              </w:rPr>
              <w:t xml:space="preserve">-13 000 </w:t>
            </w:r>
          </w:p>
        </w:tc>
        <w:tc>
          <w:tcPr>
            <w:tcW w:w="1260" w:type="dxa"/>
          </w:tcPr>
          <w:p w:rsidR="00093845" w:rsidRDefault="000D779E">
            <w:pPr>
              <w:ind w:right="-82"/>
              <w:rPr>
                <w:sz w:val="22"/>
                <w:szCs w:val="22"/>
              </w:rPr>
            </w:pPr>
            <w:r>
              <w:rPr>
                <w:sz w:val="22"/>
                <w:szCs w:val="22"/>
              </w:rPr>
              <w:t xml:space="preserve">10 000 </w:t>
            </w:r>
          </w:p>
        </w:tc>
        <w:tc>
          <w:tcPr>
            <w:tcW w:w="1080" w:type="dxa"/>
          </w:tcPr>
          <w:p w:rsidR="00093845" w:rsidRDefault="000D779E">
            <w:pPr>
              <w:ind w:right="-82"/>
              <w:rPr>
                <w:sz w:val="22"/>
                <w:szCs w:val="22"/>
              </w:rPr>
            </w:pPr>
            <w:r>
              <w:rPr>
                <w:sz w:val="22"/>
                <w:szCs w:val="22"/>
              </w:rPr>
              <w:t xml:space="preserve">-5 000 </w:t>
            </w:r>
          </w:p>
        </w:tc>
        <w:tc>
          <w:tcPr>
            <w:tcW w:w="1307" w:type="dxa"/>
          </w:tcPr>
          <w:p w:rsidR="00093845" w:rsidRDefault="000D779E">
            <w:pPr>
              <w:ind w:right="-82"/>
              <w:rPr>
                <w:sz w:val="22"/>
                <w:szCs w:val="22"/>
              </w:rPr>
            </w:pPr>
            <w:r>
              <w:rPr>
                <w:sz w:val="22"/>
                <w:szCs w:val="22"/>
              </w:rPr>
              <w:t xml:space="preserve">2 000 </w:t>
            </w:r>
          </w:p>
        </w:tc>
        <w:tc>
          <w:tcPr>
            <w:tcW w:w="1213" w:type="dxa"/>
          </w:tcPr>
          <w:p w:rsidR="00093845" w:rsidRDefault="000D779E">
            <w:pPr>
              <w:ind w:right="-82"/>
              <w:rPr>
                <w:sz w:val="22"/>
                <w:szCs w:val="22"/>
              </w:rPr>
            </w:pPr>
            <w:r>
              <w:rPr>
                <w:sz w:val="22"/>
                <w:szCs w:val="22"/>
              </w:rPr>
              <w:t xml:space="preserve">5 000 </w:t>
            </w:r>
          </w:p>
        </w:tc>
      </w:tr>
      <w:tr w:rsidR="00093845">
        <w:tc>
          <w:tcPr>
            <w:tcW w:w="1961" w:type="dxa"/>
          </w:tcPr>
          <w:p w:rsidR="00093845" w:rsidRDefault="000D779E">
            <w:pPr>
              <w:ind w:right="-82"/>
              <w:rPr>
                <w:sz w:val="22"/>
                <w:szCs w:val="22"/>
              </w:rPr>
            </w:pPr>
            <w:r>
              <w:rPr>
                <w:sz w:val="22"/>
                <w:szCs w:val="22"/>
              </w:rPr>
              <w:t>Investiciniam projektui reikalingo turto faktiška įsigijimo kaina</w:t>
            </w:r>
          </w:p>
        </w:tc>
        <w:tc>
          <w:tcPr>
            <w:tcW w:w="1207" w:type="dxa"/>
          </w:tcPr>
          <w:p w:rsidR="00093845" w:rsidRDefault="000D779E">
            <w:pPr>
              <w:ind w:right="-82"/>
              <w:rPr>
                <w:sz w:val="22"/>
                <w:szCs w:val="22"/>
              </w:rPr>
            </w:pPr>
            <w:r>
              <w:rPr>
                <w:sz w:val="22"/>
                <w:szCs w:val="22"/>
              </w:rPr>
              <w:t xml:space="preserve"> 7 000</w:t>
            </w:r>
          </w:p>
        </w:tc>
        <w:tc>
          <w:tcPr>
            <w:tcW w:w="1260" w:type="dxa"/>
          </w:tcPr>
          <w:p w:rsidR="00093845" w:rsidRDefault="000D779E">
            <w:pPr>
              <w:ind w:right="-82"/>
              <w:rPr>
                <w:sz w:val="22"/>
                <w:szCs w:val="22"/>
              </w:rPr>
            </w:pPr>
            <w:r>
              <w:rPr>
                <w:sz w:val="22"/>
                <w:szCs w:val="22"/>
              </w:rPr>
              <w:t xml:space="preserve"> 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4 000 </w:t>
            </w:r>
          </w:p>
        </w:tc>
        <w:tc>
          <w:tcPr>
            <w:tcW w:w="1307" w:type="dxa"/>
          </w:tcPr>
          <w:p w:rsidR="00093845" w:rsidRDefault="000D779E">
            <w:pPr>
              <w:ind w:right="-82"/>
              <w:rPr>
                <w:sz w:val="22"/>
                <w:szCs w:val="22"/>
              </w:rPr>
            </w:pPr>
            <w:r>
              <w:rPr>
                <w:sz w:val="22"/>
                <w:szCs w:val="22"/>
              </w:rPr>
              <w:t>-</w:t>
            </w:r>
          </w:p>
        </w:tc>
        <w:tc>
          <w:tcPr>
            <w:tcW w:w="1213" w:type="dxa"/>
          </w:tcPr>
          <w:p w:rsidR="00093845" w:rsidRDefault="000D779E">
            <w:pPr>
              <w:ind w:right="-82"/>
              <w:rPr>
                <w:sz w:val="22"/>
                <w:szCs w:val="22"/>
              </w:rPr>
            </w:pPr>
            <w:r>
              <w:rPr>
                <w:sz w:val="22"/>
                <w:szCs w:val="22"/>
              </w:rPr>
              <w:t>-</w:t>
            </w:r>
          </w:p>
        </w:tc>
      </w:tr>
      <w:tr w:rsidR="00093845">
        <w:tc>
          <w:tcPr>
            <w:tcW w:w="1961" w:type="dxa"/>
          </w:tcPr>
          <w:p w:rsidR="00093845" w:rsidRDefault="000D779E">
            <w:pPr>
              <w:ind w:right="-82"/>
              <w:rPr>
                <w:sz w:val="22"/>
                <w:szCs w:val="22"/>
              </w:rPr>
            </w:pPr>
            <w:r>
              <w:rPr>
                <w:sz w:val="22"/>
                <w:szCs w:val="22"/>
              </w:rPr>
              <w:t>Apmokestinamojo pelno sumažinimas</w:t>
            </w:r>
          </w:p>
          <w:p w:rsidR="00093845" w:rsidRDefault="000D779E">
            <w:pPr>
              <w:ind w:right="-82"/>
              <w:rPr>
                <w:sz w:val="22"/>
                <w:szCs w:val="22"/>
              </w:rPr>
            </w:pPr>
            <w:r>
              <w:rPr>
                <w:sz w:val="22"/>
                <w:szCs w:val="22"/>
              </w:rPr>
              <w:t xml:space="preserve">(50 proc./100 proc.) </w:t>
            </w:r>
          </w:p>
        </w:tc>
        <w:tc>
          <w:tcPr>
            <w:tcW w:w="1207" w:type="dxa"/>
          </w:tcPr>
          <w:p w:rsidR="00093845" w:rsidRDefault="000D779E">
            <w:pPr>
              <w:ind w:right="-82"/>
              <w:rPr>
                <w:sz w:val="22"/>
                <w:szCs w:val="22"/>
              </w:rPr>
            </w:pPr>
            <w:r>
              <w:rPr>
                <w:sz w:val="22"/>
                <w:szCs w:val="22"/>
              </w:rPr>
              <w:t>(3 000/50 proc.)=</w:t>
            </w:r>
          </w:p>
          <w:p w:rsidR="00093845" w:rsidRDefault="000D779E">
            <w:pPr>
              <w:ind w:right="-82"/>
              <w:rPr>
                <w:sz w:val="22"/>
                <w:szCs w:val="22"/>
              </w:rPr>
            </w:pPr>
            <w:r>
              <w:rPr>
                <w:sz w:val="22"/>
                <w:szCs w:val="22"/>
              </w:rPr>
              <w:t xml:space="preserve"> 1 500</w:t>
            </w:r>
          </w:p>
        </w:tc>
        <w:tc>
          <w:tcPr>
            <w:tcW w:w="1260" w:type="dxa"/>
          </w:tcPr>
          <w:p w:rsidR="00093845" w:rsidRDefault="000D779E">
            <w:pPr>
              <w:ind w:right="-82"/>
              <w:rPr>
                <w:sz w:val="22"/>
                <w:szCs w:val="22"/>
              </w:rPr>
            </w:pPr>
            <w:r>
              <w:rPr>
                <w:sz w:val="22"/>
                <w:szCs w:val="22"/>
              </w:rPr>
              <w:t>-</w:t>
            </w:r>
          </w:p>
        </w:tc>
        <w:tc>
          <w:tcPr>
            <w:tcW w:w="1260" w:type="dxa"/>
          </w:tcPr>
          <w:p w:rsidR="00093845" w:rsidRDefault="000D779E">
            <w:pPr>
              <w:ind w:right="-82"/>
              <w:rPr>
                <w:sz w:val="22"/>
                <w:szCs w:val="22"/>
              </w:rPr>
            </w:pPr>
            <w:r>
              <w:rPr>
                <w:sz w:val="22"/>
                <w:szCs w:val="22"/>
              </w:rPr>
              <w:t>(10 000 x</w:t>
            </w:r>
          </w:p>
          <w:p w:rsidR="00093845" w:rsidRDefault="000D779E">
            <w:pPr>
              <w:ind w:right="-82"/>
              <w:rPr>
                <w:sz w:val="22"/>
                <w:szCs w:val="22"/>
              </w:rPr>
            </w:pPr>
            <w:r>
              <w:rPr>
                <w:sz w:val="22"/>
                <w:szCs w:val="22"/>
              </w:rPr>
              <w:t>100 proc.)=</w:t>
            </w:r>
          </w:p>
          <w:p w:rsidR="00093845" w:rsidRDefault="000D779E">
            <w:pPr>
              <w:ind w:right="-82"/>
              <w:rPr>
                <w:sz w:val="22"/>
                <w:szCs w:val="22"/>
              </w:rPr>
            </w:pPr>
            <w:r>
              <w:rPr>
                <w:sz w:val="22"/>
                <w:szCs w:val="22"/>
              </w:rPr>
              <w:t xml:space="preserve">10 000 </w:t>
            </w:r>
          </w:p>
          <w:p w:rsidR="00093845" w:rsidRDefault="000D779E">
            <w:pPr>
              <w:ind w:right="-82"/>
              <w:rPr>
                <w:sz w:val="22"/>
                <w:szCs w:val="22"/>
              </w:rPr>
            </w:pPr>
            <w:r>
              <w:rPr>
                <w:sz w:val="22"/>
                <w:szCs w:val="22"/>
              </w:rPr>
              <w:t>perkeliamas visas 2016 m. įsigyto  turto kainos likutis, t. y. 5 500,</w:t>
            </w:r>
          </w:p>
          <w:p w:rsidR="00093845" w:rsidRDefault="000D779E">
            <w:pPr>
              <w:ind w:right="-82"/>
              <w:rPr>
                <w:sz w:val="22"/>
                <w:szCs w:val="22"/>
              </w:rPr>
            </w:pPr>
            <w:r>
              <w:rPr>
                <w:sz w:val="22"/>
                <w:szCs w:val="22"/>
              </w:rPr>
              <w:t>bei 2017 m.-3 500</w:t>
            </w:r>
          </w:p>
        </w:tc>
        <w:tc>
          <w:tcPr>
            <w:tcW w:w="1080" w:type="dxa"/>
          </w:tcPr>
          <w:p w:rsidR="00093845" w:rsidRDefault="000D779E">
            <w:pPr>
              <w:ind w:right="-82"/>
              <w:rPr>
                <w:sz w:val="22"/>
                <w:szCs w:val="22"/>
              </w:rPr>
            </w:pPr>
            <w:r>
              <w:rPr>
                <w:sz w:val="22"/>
                <w:szCs w:val="22"/>
              </w:rPr>
              <w:t>-</w:t>
            </w:r>
          </w:p>
        </w:tc>
        <w:tc>
          <w:tcPr>
            <w:tcW w:w="1307" w:type="dxa"/>
          </w:tcPr>
          <w:p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rsidR="00093845" w:rsidRDefault="000D779E">
            <w:pPr>
              <w:ind w:right="-82"/>
              <w:rPr>
                <w:sz w:val="22"/>
                <w:szCs w:val="22"/>
              </w:rPr>
            </w:pPr>
            <w:r>
              <w:rPr>
                <w:sz w:val="22"/>
                <w:szCs w:val="22"/>
              </w:rPr>
              <w:t xml:space="preserve">2 000 </w:t>
            </w:r>
          </w:p>
          <w:p w:rsidR="00093845" w:rsidRDefault="00093845">
            <w:pPr>
              <w:ind w:right="-82"/>
              <w:rPr>
                <w:sz w:val="22"/>
                <w:szCs w:val="22"/>
              </w:rPr>
            </w:pPr>
          </w:p>
          <w:p w:rsidR="00093845" w:rsidRDefault="00093845">
            <w:pPr>
              <w:ind w:right="-82"/>
              <w:rPr>
                <w:sz w:val="22"/>
                <w:szCs w:val="22"/>
              </w:rPr>
            </w:pPr>
          </w:p>
        </w:tc>
        <w:tc>
          <w:tcPr>
            <w:tcW w:w="1213" w:type="dxa"/>
          </w:tcPr>
          <w:p w:rsidR="00093845" w:rsidRDefault="000D779E">
            <w:pPr>
              <w:ind w:right="-82"/>
              <w:rPr>
                <w:sz w:val="22"/>
                <w:szCs w:val="22"/>
              </w:rPr>
            </w:pPr>
            <w:r>
              <w:rPr>
                <w:sz w:val="22"/>
                <w:szCs w:val="22"/>
              </w:rPr>
              <w:t>(5 000 x 100 proc.)=</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perkeliamas visas 2019 m. įsigyto turto kainos likutis, t. y. 2 000</w:t>
            </w:r>
          </w:p>
        </w:tc>
      </w:tr>
      <w:tr w:rsidR="00093845">
        <w:tc>
          <w:tcPr>
            <w:tcW w:w="1961" w:type="dxa"/>
          </w:tcPr>
          <w:p w:rsidR="00093845" w:rsidRDefault="000D779E">
            <w:pPr>
              <w:ind w:right="-82"/>
              <w:rPr>
                <w:sz w:val="22"/>
                <w:szCs w:val="22"/>
              </w:rPr>
            </w:pPr>
            <w:r>
              <w:rPr>
                <w:sz w:val="22"/>
                <w:szCs w:val="22"/>
              </w:rPr>
              <w:t>Investiciniam projektui reikalingo turto faktiškos įsigijimo kainos likutis perkeliamas į kitus metus</w:t>
            </w:r>
          </w:p>
        </w:tc>
        <w:tc>
          <w:tcPr>
            <w:tcW w:w="1207" w:type="dxa"/>
          </w:tcPr>
          <w:p w:rsidR="00093845" w:rsidRDefault="000D779E">
            <w:pPr>
              <w:ind w:right="-82"/>
              <w:rPr>
                <w:sz w:val="22"/>
                <w:szCs w:val="22"/>
              </w:rPr>
            </w:pPr>
            <w:r>
              <w:rPr>
                <w:sz w:val="22"/>
                <w:szCs w:val="22"/>
              </w:rPr>
              <w:t>2016 m. –</w:t>
            </w:r>
          </w:p>
          <w:p w:rsidR="00093845" w:rsidRDefault="000D779E">
            <w:pPr>
              <w:ind w:right="-82"/>
              <w:rPr>
                <w:sz w:val="22"/>
                <w:szCs w:val="22"/>
              </w:rPr>
            </w:pPr>
            <w:r>
              <w:rPr>
                <w:sz w:val="22"/>
                <w:szCs w:val="22"/>
              </w:rPr>
              <w:t>(7 000 -</w:t>
            </w:r>
          </w:p>
          <w:p w:rsidR="00093845" w:rsidRDefault="000D779E">
            <w:pPr>
              <w:ind w:right="-82"/>
              <w:rPr>
                <w:sz w:val="22"/>
                <w:szCs w:val="22"/>
              </w:rPr>
            </w:pPr>
            <w:r>
              <w:rPr>
                <w:sz w:val="22"/>
                <w:szCs w:val="22"/>
              </w:rPr>
              <w:t>1 500)=</w:t>
            </w:r>
          </w:p>
          <w:p w:rsidR="00093845" w:rsidRDefault="000D779E">
            <w:pPr>
              <w:ind w:right="-82"/>
              <w:rPr>
                <w:sz w:val="22"/>
                <w:szCs w:val="22"/>
              </w:rPr>
            </w:pPr>
            <w:r>
              <w:rPr>
                <w:sz w:val="22"/>
                <w:szCs w:val="22"/>
              </w:rPr>
              <w:t>5 500</w:t>
            </w:r>
          </w:p>
        </w:tc>
        <w:tc>
          <w:tcPr>
            <w:tcW w:w="1260" w:type="dxa"/>
          </w:tcPr>
          <w:p w:rsidR="00093845" w:rsidRDefault="000D779E">
            <w:pPr>
              <w:ind w:right="-82"/>
              <w:rPr>
                <w:sz w:val="22"/>
                <w:szCs w:val="22"/>
              </w:rPr>
            </w:pPr>
            <w:r>
              <w:rPr>
                <w:sz w:val="22"/>
                <w:szCs w:val="22"/>
              </w:rPr>
              <w:t xml:space="preserve">2016 m. </w:t>
            </w:r>
          </w:p>
          <w:p w:rsidR="00093845" w:rsidRDefault="000D779E">
            <w:pPr>
              <w:ind w:right="-82"/>
              <w:rPr>
                <w:sz w:val="22"/>
                <w:szCs w:val="22"/>
              </w:rPr>
            </w:pPr>
            <w:r>
              <w:rPr>
                <w:sz w:val="22"/>
                <w:szCs w:val="22"/>
              </w:rPr>
              <w:t>5 500</w:t>
            </w:r>
          </w:p>
          <w:p w:rsidR="00093845" w:rsidRDefault="000D779E">
            <w:pPr>
              <w:ind w:right="-82"/>
              <w:rPr>
                <w:strike/>
                <w:sz w:val="22"/>
                <w:szCs w:val="22"/>
              </w:rPr>
            </w:pPr>
            <w:r>
              <w:rPr>
                <w:sz w:val="22"/>
                <w:szCs w:val="22"/>
              </w:rPr>
              <w:t xml:space="preserve">2017 m.- </w:t>
            </w:r>
          </w:p>
          <w:p w:rsidR="00093845" w:rsidRDefault="000D779E">
            <w:pPr>
              <w:ind w:right="-82"/>
              <w:rPr>
                <w:sz w:val="22"/>
                <w:szCs w:val="22"/>
              </w:rPr>
            </w:pPr>
            <w:r>
              <w:rPr>
                <w:sz w:val="22"/>
                <w:szCs w:val="22"/>
              </w:rPr>
              <w:t>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4 000</w:t>
            </w:r>
          </w:p>
        </w:tc>
        <w:tc>
          <w:tcPr>
            <w:tcW w:w="1307" w:type="dxa"/>
          </w:tcPr>
          <w:p w:rsidR="00093845" w:rsidRDefault="000D779E">
            <w:pPr>
              <w:ind w:right="-82"/>
              <w:jc w:val="both"/>
              <w:rPr>
                <w:sz w:val="22"/>
                <w:szCs w:val="22"/>
              </w:rPr>
            </w:pPr>
            <w:r>
              <w:rPr>
                <w:sz w:val="22"/>
                <w:szCs w:val="22"/>
              </w:rPr>
              <w:t xml:space="preserve">2019 m. </w:t>
            </w:r>
          </w:p>
          <w:p w:rsidR="00093845" w:rsidRDefault="000D779E">
            <w:pPr>
              <w:ind w:right="-82"/>
              <w:jc w:val="both"/>
              <w:rPr>
                <w:sz w:val="22"/>
                <w:szCs w:val="22"/>
              </w:rPr>
            </w:pPr>
            <w:r>
              <w:rPr>
                <w:sz w:val="22"/>
                <w:szCs w:val="22"/>
              </w:rPr>
              <w:t>(4 000-</w:t>
            </w:r>
          </w:p>
          <w:p w:rsidR="00093845" w:rsidRDefault="000D779E">
            <w:pPr>
              <w:ind w:right="-82"/>
              <w:jc w:val="both"/>
              <w:rPr>
                <w:sz w:val="22"/>
                <w:szCs w:val="22"/>
              </w:rPr>
            </w:pPr>
            <w:r>
              <w:rPr>
                <w:sz w:val="22"/>
                <w:szCs w:val="22"/>
              </w:rPr>
              <w:t>2000)=</w:t>
            </w:r>
          </w:p>
          <w:p w:rsidR="00093845" w:rsidRDefault="000D779E">
            <w:pPr>
              <w:ind w:right="-82"/>
              <w:jc w:val="both"/>
              <w:rPr>
                <w:sz w:val="22"/>
                <w:szCs w:val="22"/>
              </w:rPr>
            </w:pPr>
            <w:r>
              <w:rPr>
                <w:sz w:val="22"/>
                <w:szCs w:val="22"/>
              </w:rPr>
              <w:t>2 000</w:t>
            </w:r>
          </w:p>
          <w:p w:rsidR="00093845" w:rsidRDefault="00093845">
            <w:pPr>
              <w:ind w:right="-82"/>
              <w:jc w:val="both"/>
              <w:rPr>
                <w:sz w:val="22"/>
                <w:szCs w:val="22"/>
              </w:rPr>
            </w:pPr>
          </w:p>
        </w:tc>
        <w:tc>
          <w:tcPr>
            <w:tcW w:w="1213" w:type="dxa"/>
          </w:tcPr>
          <w:p w:rsidR="00093845" w:rsidRDefault="000D779E">
            <w:pPr>
              <w:ind w:right="-82"/>
              <w:rPr>
                <w:sz w:val="22"/>
                <w:szCs w:val="22"/>
              </w:rPr>
            </w:pPr>
            <w:r>
              <w:rPr>
                <w:sz w:val="22"/>
                <w:szCs w:val="22"/>
              </w:rPr>
              <w:t>-</w:t>
            </w:r>
          </w:p>
        </w:tc>
      </w:tr>
    </w:tbl>
    <w:p w:rsidR="00093845" w:rsidRDefault="00093845">
      <w:pPr>
        <w:ind w:firstLine="720"/>
        <w:jc w:val="both"/>
      </w:pPr>
    </w:p>
    <w:p w:rsidR="00093845" w:rsidRDefault="000D779E">
      <w:pPr>
        <w:ind w:firstLine="720"/>
        <w:jc w:val="both"/>
        <w:rPr>
          <w:iCs/>
          <w:color w:val="000000"/>
        </w:rPr>
      </w:pPr>
      <w:r>
        <w:t xml:space="preserve">3. </w:t>
      </w:r>
      <w:r>
        <w:rPr>
          <w:iCs/>
          <w:color w:val="000000"/>
        </w:rPr>
        <w:t xml:space="preserve">Vienetas, kurio pagrindinė veikla yra langų gamyba, 2018 metais nusprendė plėsti savo gamybos apimtis ir dalį produkcijos eksportuoti į kitas užsienio šalis. Tuo tikslu 2018 metais pradėtas vykdyti investicinis projektas A. </w:t>
      </w:r>
    </w:p>
    <w:p w:rsidR="00093845" w:rsidRDefault="000D779E">
      <w:pPr>
        <w:ind w:firstLine="720"/>
        <w:jc w:val="both"/>
        <w:rPr>
          <w:iCs/>
          <w:color w:val="000000"/>
        </w:rPr>
      </w:pPr>
      <w:r>
        <w:rPr>
          <w:iCs/>
          <w:color w:val="000000"/>
        </w:rPr>
        <w:t>Vienetas 2018-2019 metais įsigyja turtą, atitinkantį investicinio projekto reikalavimus bei reikalingą investiciniam projektui A įgyvendinti, kurio faktiška įsigijimo kaina yra 17 000 Eur.</w:t>
      </w:r>
    </w:p>
    <w:p w:rsidR="00093845" w:rsidRDefault="000D779E">
      <w:pPr>
        <w:ind w:firstLine="720"/>
        <w:jc w:val="both"/>
        <w:rPr>
          <w:iCs/>
          <w:color w:val="000000"/>
        </w:rPr>
      </w:pPr>
      <w:r>
        <w:rPr>
          <w:iCs/>
          <w:color w:val="000000"/>
        </w:rPr>
        <w:t xml:space="preserve">2019 metais vienetas nusprendžia papildomai teikti patalpų projektavimo paslaugas. Tuo tikslu 2019  metais pradėtas vykdyti investicinis projektas B. </w:t>
      </w:r>
    </w:p>
    <w:p w:rsidR="00093845" w:rsidRDefault="000D779E">
      <w:pPr>
        <w:ind w:firstLine="720"/>
        <w:jc w:val="both"/>
        <w:rPr>
          <w:iCs/>
          <w:color w:val="000000"/>
        </w:rPr>
      </w:pPr>
      <w:r>
        <w:rPr>
          <w:iCs/>
          <w:color w:val="000000"/>
        </w:rPr>
        <w:t>Vienetas 2019 metais įsigyja turtą, atitinkantį investicinio projekto reikalavimus bei reikalingą investiciniam projektui B įgyvendinti, kurio faktiška įsigijimo kaina yra 25 000 Lt.</w:t>
      </w:r>
    </w:p>
    <w:p w:rsidR="00093845" w:rsidRDefault="000D779E">
      <w:pPr>
        <w:ind w:right="-82" w:firstLine="720"/>
        <w:jc w:val="both"/>
        <w:rPr>
          <w:iCs/>
          <w:color w:val="000000"/>
        </w:rPr>
      </w:pPr>
      <w:r>
        <w:t xml:space="preserve">Toliau pateiktoje lentelėje atvaizduotas 2018-2023 metų apskaičiuoto apmokestinamojo pelno sumažinimas vieneto įsigyto turto, reikalingo A ir B </w:t>
      </w:r>
      <w:r>
        <w:rPr>
          <w:iCs/>
          <w:color w:val="000000"/>
        </w:rPr>
        <w:t>investiciniams projektams įgyvendinti, faktiška įsigijimo kaina, eurais:</w:t>
      </w:r>
    </w:p>
    <w:p w:rsidR="00093845" w:rsidRDefault="00093845">
      <w:pPr>
        <w:ind w:right="-82" w:firstLine="720"/>
        <w:jc w:val="both"/>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093845">
        <w:tc>
          <w:tcPr>
            <w:tcW w:w="1959" w:type="dxa"/>
          </w:tcPr>
          <w:p w:rsidR="00093845" w:rsidRDefault="000D779E">
            <w:pPr>
              <w:ind w:right="-82"/>
              <w:rPr>
                <w:sz w:val="22"/>
                <w:szCs w:val="22"/>
              </w:rPr>
            </w:pPr>
            <w:r>
              <w:rPr>
                <w:sz w:val="22"/>
                <w:szCs w:val="22"/>
              </w:rPr>
              <w:t>Mokestiniai metai</w:t>
            </w:r>
          </w:p>
        </w:tc>
        <w:tc>
          <w:tcPr>
            <w:tcW w:w="1309" w:type="dxa"/>
          </w:tcPr>
          <w:p w:rsidR="00093845" w:rsidRDefault="000D779E">
            <w:pPr>
              <w:ind w:right="-82"/>
              <w:rPr>
                <w:strike/>
                <w:sz w:val="22"/>
                <w:szCs w:val="22"/>
              </w:rPr>
            </w:pPr>
            <w:r>
              <w:rPr>
                <w:sz w:val="22"/>
                <w:szCs w:val="22"/>
              </w:rPr>
              <w:t xml:space="preserve"> 2018</w:t>
            </w:r>
          </w:p>
        </w:tc>
        <w:tc>
          <w:tcPr>
            <w:tcW w:w="1244" w:type="dxa"/>
          </w:tcPr>
          <w:p w:rsidR="00093845" w:rsidRDefault="000D779E">
            <w:pPr>
              <w:ind w:right="-82"/>
              <w:rPr>
                <w:strike/>
                <w:sz w:val="22"/>
                <w:szCs w:val="22"/>
              </w:rPr>
            </w:pPr>
            <w:r>
              <w:rPr>
                <w:sz w:val="22"/>
                <w:szCs w:val="22"/>
              </w:rPr>
              <w:t>2019</w:t>
            </w:r>
          </w:p>
        </w:tc>
        <w:tc>
          <w:tcPr>
            <w:tcW w:w="1488" w:type="dxa"/>
          </w:tcPr>
          <w:p w:rsidR="00093845" w:rsidRDefault="000D779E">
            <w:pPr>
              <w:ind w:right="-82"/>
              <w:rPr>
                <w:sz w:val="22"/>
                <w:szCs w:val="22"/>
              </w:rPr>
            </w:pPr>
            <w:r>
              <w:rPr>
                <w:sz w:val="22"/>
                <w:szCs w:val="22"/>
              </w:rPr>
              <w:t>2020</w:t>
            </w:r>
          </w:p>
        </w:tc>
        <w:tc>
          <w:tcPr>
            <w:tcW w:w="1264" w:type="dxa"/>
          </w:tcPr>
          <w:p w:rsidR="00093845" w:rsidRDefault="000D779E">
            <w:pPr>
              <w:ind w:right="-82"/>
              <w:rPr>
                <w:strike/>
                <w:sz w:val="22"/>
                <w:szCs w:val="22"/>
              </w:rPr>
            </w:pPr>
            <w:r>
              <w:rPr>
                <w:sz w:val="22"/>
                <w:szCs w:val="22"/>
              </w:rPr>
              <w:t>2021</w:t>
            </w:r>
          </w:p>
        </w:tc>
        <w:tc>
          <w:tcPr>
            <w:tcW w:w="1264" w:type="dxa"/>
          </w:tcPr>
          <w:p w:rsidR="00093845" w:rsidRDefault="000D779E">
            <w:pPr>
              <w:ind w:right="-82"/>
              <w:rPr>
                <w:strike/>
                <w:sz w:val="22"/>
                <w:szCs w:val="22"/>
              </w:rPr>
            </w:pPr>
            <w:r>
              <w:rPr>
                <w:sz w:val="22"/>
                <w:szCs w:val="22"/>
              </w:rPr>
              <w:t>2022</w:t>
            </w:r>
          </w:p>
        </w:tc>
        <w:tc>
          <w:tcPr>
            <w:tcW w:w="1204" w:type="dxa"/>
          </w:tcPr>
          <w:p w:rsidR="00093845" w:rsidRDefault="000D779E">
            <w:pPr>
              <w:ind w:right="-82"/>
              <w:rPr>
                <w:strike/>
                <w:sz w:val="22"/>
                <w:szCs w:val="22"/>
              </w:rPr>
            </w:pPr>
            <w:r>
              <w:rPr>
                <w:sz w:val="22"/>
                <w:szCs w:val="22"/>
              </w:rPr>
              <w:t>2023</w:t>
            </w:r>
          </w:p>
        </w:tc>
      </w:tr>
      <w:tr w:rsidR="00093845">
        <w:tc>
          <w:tcPr>
            <w:tcW w:w="1959" w:type="dxa"/>
          </w:tcPr>
          <w:p w:rsidR="00093845" w:rsidRDefault="000D779E">
            <w:pPr>
              <w:ind w:right="-82"/>
              <w:rPr>
                <w:sz w:val="22"/>
                <w:szCs w:val="22"/>
              </w:rPr>
            </w:pPr>
            <w:r>
              <w:rPr>
                <w:sz w:val="22"/>
                <w:szCs w:val="22"/>
              </w:rPr>
              <w:t>Apmokestinamasis pelnas</w:t>
            </w:r>
          </w:p>
        </w:tc>
        <w:tc>
          <w:tcPr>
            <w:tcW w:w="1309" w:type="dxa"/>
          </w:tcPr>
          <w:p w:rsidR="00093845" w:rsidRDefault="000D779E">
            <w:pPr>
              <w:ind w:right="-82"/>
              <w:rPr>
                <w:sz w:val="22"/>
                <w:szCs w:val="22"/>
              </w:rPr>
            </w:pPr>
            <w:r>
              <w:rPr>
                <w:sz w:val="22"/>
                <w:szCs w:val="22"/>
              </w:rPr>
              <w:t>5 000</w:t>
            </w:r>
          </w:p>
        </w:tc>
        <w:tc>
          <w:tcPr>
            <w:tcW w:w="1244" w:type="dxa"/>
          </w:tcPr>
          <w:p w:rsidR="00093845" w:rsidRDefault="000D779E">
            <w:pPr>
              <w:ind w:right="-82"/>
              <w:rPr>
                <w:sz w:val="22"/>
                <w:szCs w:val="22"/>
              </w:rPr>
            </w:pPr>
            <w:r>
              <w:rPr>
                <w:sz w:val="22"/>
                <w:szCs w:val="22"/>
              </w:rPr>
              <w:t>6 000</w:t>
            </w:r>
          </w:p>
        </w:tc>
        <w:tc>
          <w:tcPr>
            <w:tcW w:w="1488" w:type="dxa"/>
          </w:tcPr>
          <w:p w:rsidR="00093845" w:rsidRDefault="000D779E">
            <w:pPr>
              <w:ind w:right="-82"/>
              <w:rPr>
                <w:sz w:val="22"/>
                <w:szCs w:val="22"/>
              </w:rPr>
            </w:pPr>
            <w:r>
              <w:rPr>
                <w:sz w:val="22"/>
                <w:szCs w:val="22"/>
              </w:rPr>
              <w:t xml:space="preserve">3 000 </w:t>
            </w:r>
          </w:p>
        </w:tc>
        <w:tc>
          <w:tcPr>
            <w:tcW w:w="1264" w:type="dxa"/>
          </w:tcPr>
          <w:p w:rsidR="00093845" w:rsidRDefault="000D779E">
            <w:pPr>
              <w:ind w:right="-82"/>
              <w:rPr>
                <w:sz w:val="22"/>
                <w:szCs w:val="22"/>
              </w:rPr>
            </w:pPr>
            <w:r>
              <w:rPr>
                <w:sz w:val="22"/>
                <w:szCs w:val="22"/>
              </w:rPr>
              <w:t xml:space="preserve">10 000 </w:t>
            </w:r>
          </w:p>
        </w:tc>
        <w:tc>
          <w:tcPr>
            <w:tcW w:w="1264" w:type="dxa"/>
          </w:tcPr>
          <w:p w:rsidR="00093845" w:rsidRDefault="000D779E">
            <w:pPr>
              <w:ind w:right="-82"/>
              <w:rPr>
                <w:sz w:val="22"/>
                <w:szCs w:val="22"/>
              </w:rPr>
            </w:pPr>
            <w:r>
              <w:rPr>
                <w:sz w:val="22"/>
                <w:szCs w:val="22"/>
              </w:rPr>
              <w:t xml:space="preserve">9 000 </w:t>
            </w:r>
          </w:p>
        </w:tc>
        <w:tc>
          <w:tcPr>
            <w:tcW w:w="1204" w:type="dxa"/>
          </w:tcPr>
          <w:p w:rsidR="00093845" w:rsidRDefault="000D779E">
            <w:pPr>
              <w:ind w:right="-82"/>
              <w:rPr>
                <w:sz w:val="22"/>
                <w:szCs w:val="22"/>
              </w:rPr>
            </w:pPr>
            <w:r>
              <w:rPr>
                <w:sz w:val="22"/>
                <w:szCs w:val="22"/>
              </w:rPr>
              <w:t xml:space="preserve">4 000 </w:t>
            </w:r>
          </w:p>
        </w:tc>
      </w:tr>
      <w:tr w:rsidR="00093845">
        <w:tc>
          <w:tcPr>
            <w:tcW w:w="1959" w:type="dxa"/>
          </w:tcPr>
          <w:p w:rsidR="00093845" w:rsidRDefault="000D779E">
            <w:pPr>
              <w:ind w:right="-82"/>
              <w:rPr>
                <w:sz w:val="22"/>
                <w:szCs w:val="22"/>
              </w:rPr>
            </w:pPr>
            <w:r>
              <w:rPr>
                <w:sz w:val="22"/>
                <w:szCs w:val="22"/>
              </w:rPr>
              <w:t>Investiciniam projektui A reikalingo turto faktiška įsigijimo kaina</w:t>
            </w:r>
          </w:p>
        </w:tc>
        <w:tc>
          <w:tcPr>
            <w:tcW w:w="1309" w:type="dxa"/>
          </w:tcPr>
          <w:p w:rsidR="00093845" w:rsidRDefault="000D779E">
            <w:pPr>
              <w:ind w:right="-82"/>
              <w:rPr>
                <w:sz w:val="22"/>
                <w:szCs w:val="22"/>
              </w:rPr>
            </w:pPr>
            <w:r>
              <w:rPr>
                <w:sz w:val="22"/>
                <w:szCs w:val="22"/>
              </w:rPr>
              <w:t xml:space="preserve">13 000 </w:t>
            </w:r>
          </w:p>
        </w:tc>
        <w:tc>
          <w:tcPr>
            <w:tcW w:w="1244" w:type="dxa"/>
          </w:tcPr>
          <w:p w:rsidR="00093845" w:rsidRDefault="000D779E">
            <w:pPr>
              <w:ind w:right="-82"/>
              <w:rPr>
                <w:sz w:val="22"/>
                <w:szCs w:val="22"/>
              </w:rPr>
            </w:pPr>
            <w:r>
              <w:rPr>
                <w:sz w:val="22"/>
                <w:szCs w:val="22"/>
              </w:rPr>
              <w:t>4 000</w:t>
            </w:r>
          </w:p>
        </w:tc>
        <w:tc>
          <w:tcPr>
            <w:tcW w:w="1488" w:type="dxa"/>
          </w:tcPr>
          <w:p w:rsidR="00093845" w:rsidRDefault="000D779E">
            <w:pPr>
              <w:ind w:right="-82"/>
              <w:rPr>
                <w:sz w:val="22"/>
                <w:szCs w:val="22"/>
              </w:rPr>
            </w:pPr>
            <w:r>
              <w:rPr>
                <w:sz w:val="22"/>
                <w:szCs w:val="22"/>
              </w:rPr>
              <w:t>-</w:t>
            </w:r>
          </w:p>
        </w:tc>
        <w:tc>
          <w:tcPr>
            <w:tcW w:w="1264" w:type="dxa"/>
          </w:tcPr>
          <w:p w:rsidR="00093845" w:rsidRDefault="000D779E">
            <w:pPr>
              <w:ind w:right="-82"/>
              <w:rPr>
                <w:sz w:val="22"/>
                <w:szCs w:val="22"/>
              </w:rPr>
            </w:pPr>
            <w:r>
              <w:rPr>
                <w:sz w:val="22"/>
                <w:szCs w:val="22"/>
              </w:rPr>
              <w:t>-</w:t>
            </w:r>
          </w:p>
        </w:tc>
        <w:tc>
          <w:tcPr>
            <w:tcW w:w="1264" w:type="dxa"/>
          </w:tcPr>
          <w:p w:rsidR="00093845" w:rsidRDefault="000D779E">
            <w:pPr>
              <w:ind w:right="-82"/>
              <w:rPr>
                <w:sz w:val="22"/>
                <w:szCs w:val="22"/>
              </w:rPr>
            </w:pPr>
            <w:r>
              <w:rPr>
                <w:sz w:val="22"/>
                <w:szCs w:val="22"/>
              </w:rPr>
              <w:t>-</w:t>
            </w:r>
          </w:p>
        </w:tc>
        <w:tc>
          <w:tcPr>
            <w:tcW w:w="1204" w:type="dxa"/>
          </w:tcPr>
          <w:p w:rsidR="00093845" w:rsidRDefault="000D779E">
            <w:pPr>
              <w:ind w:right="-82"/>
              <w:rPr>
                <w:sz w:val="22"/>
                <w:szCs w:val="22"/>
              </w:rPr>
            </w:pPr>
            <w:r>
              <w:rPr>
                <w:sz w:val="22"/>
                <w:szCs w:val="22"/>
              </w:rPr>
              <w:t>-</w:t>
            </w:r>
          </w:p>
        </w:tc>
      </w:tr>
      <w:tr w:rsidR="00093845">
        <w:tc>
          <w:tcPr>
            <w:tcW w:w="1959" w:type="dxa"/>
          </w:tcPr>
          <w:p w:rsidR="00093845" w:rsidRDefault="000D779E">
            <w:pPr>
              <w:ind w:right="-82"/>
              <w:rPr>
                <w:sz w:val="22"/>
                <w:szCs w:val="22"/>
              </w:rPr>
            </w:pPr>
            <w:r>
              <w:rPr>
                <w:sz w:val="22"/>
                <w:szCs w:val="22"/>
              </w:rPr>
              <w:t>Investiciniam projektui B reikalingo turto faktiška įsigijimo kaina</w:t>
            </w:r>
          </w:p>
        </w:tc>
        <w:tc>
          <w:tcPr>
            <w:tcW w:w="1309" w:type="dxa"/>
          </w:tcPr>
          <w:p w:rsidR="00093845" w:rsidRDefault="000D779E">
            <w:pPr>
              <w:ind w:right="-82"/>
              <w:rPr>
                <w:sz w:val="22"/>
                <w:szCs w:val="22"/>
              </w:rPr>
            </w:pPr>
            <w:r>
              <w:rPr>
                <w:sz w:val="22"/>
                <w:szCs w:val="22"/>
              </w:rPr>
              <w:t>-</w:t>
            </w:r>
          </w:p>
        </w:tc>
        <w:tc>
          <w:tcPr>
            <w:tcW w:w="1244" w:type="dxa"/>
          </w:tcPr>
          <w:p w:rsidR="00093845" w:rsidRDefault="000D779E">
            <w:pPr>
              <w:ind w:right="-82"/>
              <w:rPr>
                <w:sz w:val="22"/>
                <w:szCs w:val="22"/>
              </w:rPr>
            </w:pPr>
            <w:r>
              <w:rPr>
                <w:sz w:val="22"/>
                <w:szCs w:val="22"/>
              </w:rPr>
              <w:t>25 000</w:t>
            </w:r>
          </w:p>
        </w:tc>
        <w:tc>
          <w:tcPr>
            <w:tcW w:w="1488" w:type="dxa"/>
          </w:tcPr>
          <w:p w:rsidR="00093845" w:rsidRDefault="000D779E">
            <w:pPr>
              <w:ind w:right="-82"/>
              <w:rPr>
                <w:sz w:val="22"/>
                <w:szCs w:val="22"/>
              </w:rPr>
            </w:pPr>
            <w:r>
              <w:rPr>
                <w:sz w:val="22"/>
                <w:szCs w:val="22"/>
              </w:rPr>
              <w:t>-</w:t>
            </w:r>
          </w:p>
        </w:tc>
        <w:tc>
          <w:tcPr>
            <w:tcW w:w="1264" w:type="dxa"/>
          </w:tcPr>
          <w:p w:rsidR="00093845" w:rsidRDefault="000D779E">
            <w:pPr>
              <w:ind w:right="-82"/>
              <w:rPr>
                <w:sz w:val="22"/>
                <w:szCs w:val="22"/>
              </w:rPr>
            </w:pPr>
            <w:r>
              <w:rPr>
                <w:sz w:val="22"/>
                <w:szCs w:val="22"/>
              </w:rPr>
              <w:t>-</w:t>
            </w:r>
          </w:p>
        </w:tc>
        <w:tc>
          <w:tcPr>
            <w:tcW w:w="1264" w:type="dxa"/>
          </w:tcPr>
          <w:p w:rsidR="00093845" w:rsidRDefault="000D779E">
            <w:pPr>
              <w:ind w:right="-82"/>
              <w:rPr>
                <w:sz w:val="22"/>
                <w:szCs w:val="22"/>
              </w:rPr>
            </w:pPr>
            <w:r>
              <w:rPr>
                <w:sz w:val="22"/>
                <w:szCs w:val="22"/>
              </w:rPr>
              <w:t>-</w:t>
            </w:r>
          </w:p>
        </w:tc>
        <w:tc>
          <w:tcPr>
            <w:tcW w:w="1204" w:type="dxa"/>
          </w:tcPr>
          <w:p w:rsidR="00093845" w:rsidRDefault="000D779E">
            <w:pPr>
              <w:ind w:right="-82"/>
              <w:rPr>
                <w:sz w:val="22"/>
                <w:szCs w:val="22"/>
              </w:rPr>
            </w:pPr>
            <w:r>
              <w:rPr>
                <w:sz w:val="22"/>
                <w:szCs w:val="22"/>
              </w:rPr>
              <w:t>-</w:t>
            </w:r>
          </w:p>
        </w:tc>
      </w:tr>
      <w:tr w:rsidR="00093845">
        <w:tc>
          <w:tcPr>
            <w:tcW w:w="1959" w:type="dxa"/>
          </w:tcPr>
          <w:p w:rsidR="00093845" w:rsidRDefault="000D779E">
            <w:pPr>
              <w:ind w:right="-82"/>
              <w:rPr>
                <w:sz w:val="22"/>
                <w:szCs w:val="22"/>
              </w:rPr>
            </w:pPr>
            <w:r>
              <w:rPr>
                <w:sz w:val="22"/>
                <w:szCs w:val="22"/>
              </w:rPr>
              <w:t>Apmokestinamojo pelno sumažinimas (100 proc.)</w:t>
            </w:r>
          </w:p>
        </w:tc>
        <w:tc>
          <w:tcPr>
            <w:tcW w:w="1309" w:type="dxa"/>
          </w:tcPr>
          <w:p w:rsidR="00093845" w:rsidRDefault="000D779E">
            <w:pPr>
              <w:ind w:right="-82"/>
              <w:rPr>
                <w:sz w:val="22"/>
                <w:szCs w:val="22"/>
              </w:rPr>
            </w:pPr>
            <w:r>
              <w:rPr>
                <w:sz w:val="22"/>
                <w:szCs w:val="22"/>
              </w:rPr>
              <w:t>5 000</w:t>
            </w:r>
          </w:p>
        </w:tc>
        <w:tc>
          <w:tcPr>
            <w:tcW w:w="1244" w:type="dxa"/>
          </w:tcPr>
          <w:p w:rsidR="00093845" w:rsidRDefault="000D779E">
            <w:pPr>
              <w:ind w:right="-82"/>
              <w:rPr>
                <w:sz w:val="22"/>
                <w:szCs w:val="22"/>
              </w:rPr>
            </w:pPr>
            <w:r>
              <w:rPr>
                <w:sz w:val="22"/>
                <w:szCs w:val="22"/>
              </w:rPr>
              <w:t>6 000</w:t>
            </w:r>
          </w:p>
        </w:tc>
        <w:tc>
          <w:tcPr>
            <w:tcW w:w="1488" w:type="dxa"/>
          </w:tcPr>
          <w:p w:rsidR="00093845" w:rsidRDefault="000D779E">
            <w:pPr>
              <w:ind w:right="-82"/>
              <w:rPr>
                <w:sz w:val="22"/>
                <w:szCs w:val="22"/>
              </w:rPr>
            </w:pPr>
            <w:r>
              <w:rPr>
                <w:sz w:val="22"/>
                <w:szCs w:val="22"/>
              </w:rPr>
              <w:t>3 000</w:t>
            </w:r>
          </w:p>
        </w:tc>
        <w:tc>
          <w:tcPr>
            <w:tcW w:w="1264" w:type="dxa"/>
          </w:tcPr>
          <w:p w:rsidR="00093845" w:rsidRDefault="000D779E">
            <w:pPr>
              <w:ind w:right="-82"/>
              <w:rPr>
                <w:sz w:val="22"/>
                <w:szCs w:val="22"/>
              </w:rPr>
            </w:pPr>
            <w:r>
              <w:rPr>
                <w:sz w:val="22"/>
                <w:szCs w:val="22"/>
              </w:rPr>
              <w:t>10 000</w:t>
            </w:r>
          </w:p>
        </w:tc>
        <w:tc>
          <w:tcPr>
            <w:tcW w:w="1264" w:type="dxa"/>
          </w:tcPr>
          <w:p w:rsidR="00093845" w:rsidRDefault="000D779E">
            <w:pPr>
              <w:ind w:right="-82"/>
              <w:rPr>
                <w:sz w:val="22"/>
                <w:szCs w:val="22"/>
              </w:rPr>
            </w:pPr>
            <w:r>
              <w:rPr>
                <w:sz w:val="22"/>
                <w:szCs w:val="22"/>
              </w:rPr>
              <w:t>9 000</w:t>
            </w:r>
          </w:p>
        </w:tc>
        <w:tc>
          <w:tcPr>
            <w:tcW w:w="1204" w:type="dxa"/>
          </w:tcPr>
          <w:p w:rsidR="00093845" w:rsidRDefault="000D779E">
            <w:pPr>
              <w:ind w:right="-82"/>
              <w:rPr>
                <w:sz w:val="22"/>
                <w:szCs w:val="22"/>
              </w:rPr>
            </w:pPr>
            <w:r>
              <w:rPr>
                <w:sz w:val="22"/>
                <w:szCs w:val="22"/>
              </w:rPr>
              <w:t>4 000</w:t>
            </w:r>
          </w:p>
        </w:tc>
      </w:tr>
      <w:tr w:rsidR="00093845">
        <w:tc>
          <w:tcPr>
            <w:tcW w:w="1959" w:type="dxa"/>
          </w:tcPr>
          <w:p w:rsidR="00093845" w:rsidRDefault="000D779E">
            <w:pPr>
              <w:ind w:right="-82"/>
              <w:rPr>
                <w:sz w:val="22"/>
                <w:szCs w:val="22"/>
              </w:rPr>
            </w:pPr>
            <w:r>
              <w:rPr>
                <w:sz w:val="22"/>
                <w:szCs w:val="22"/>
              </w:rPr>
              <w:t>Investiciniam projektui reikalingo turto faktiškos įsigijimo kainos likutis perkeliamas į kitus metus</w:t>
            </w:r>
          </w:p>
        </w:tc>
        <w:tc>
          <w:tcPr>
            <w:tcW w:w="1309" w:type="dxa"/>
          </w:tcPr>
          <w:p w:rsidR="00093845" w:rsidRDefault="000D779E">
            <w:pPr>
              <w:ind w:right="-82"/>
              <w:jc w:val="both"/>
              <w:rPr>
                <w:sz w:val="22"/>
                <w:szCs w:val="22"/>
              </w:rPr>
            </w:pPr>
            <w:r>
              <w:rPr>
                <w:sz w:val="22"/>
                <w:szCs w:val="22"/>
              </w:rPr>
              <w:t>2018 m.- (13 000 –</w:t>
            </w:r>
          </w:p>
          <w:p w:rsidR="00093845" w:rsidRDefault="000D779E">
            <w:pPr>
              <w:ind w:right="-82"/>
              <w:jc w:val="both"/>
              <w:rPr>
                <w:sz w:val="22"/>
                <w:szCs w:val="22"/>
              </w:rPr>
            </w:pPr>
            <w:r>
              <w:rPr>
                <w:sz w:val="22"/>
                <w:szCs w:val="22"/>
              </w:rPr>
              <w:t>5 000)=</w:t>
            </w:r>
          </w:p>
          <w:p w:rsidR="00093845" w:rsidRDefault="000D779E">
            <w:pPr>
              <w:ind w:right="-82"/>
              <w:rPr>
                <w:sz w:val="22"/>
                <w:szCs w:val="22"/>
              </w:rPr>
            </w:pPr>
            <w:r>
              <w:rPr>
                <w:sz w:val="22"/>
                <w:szCs w:val="22"/>
              </w:rPr>
              <w:t xml:space="preserve">8 000 </w:t>
            </w:r>
          </w:p>
        </w:tc>
        <w:tc>
          <w:tcPr>
            <w:tcW w:w="1244" w:type="dxa"/>
          </w:tcPr>
          <w:p w:rsidR="00093845" w:rsidRDefault="000D779E">
            <w:pPr>
              <w:ind w:right="-82"/>
              <w:rPr>
                <w:sz w:val="22"/>
                <w:szCs w:val="22"/>
              </w:rPr>
            </w:pPr>
            <w:r>
              <w:rPr>
                <w:sz w:val="22"/>
                <w:szCs w:val="22"/>
              </w:rPr>
              <w:t>2018 m. - (8 000 -</w:t>
            </w:r>
          </w:p>
          <w:p w:rsidR="00093845" w:rsidRDefault="000D779E">
            <w:pPr>
              <w:ind w:right="-82"/>
              <w:rPr>
                <w:sz w:val="22"/>
                <w:szCs w:val="22"/>
              </w:rPr>
            </w:pPr>
            <w:r>
              <w:rPr>
                <w:sz w:val="22"/>
                <w:szCs w:val="22"/>
              </w:rPr>
              <w:t xml:space="preserve">6 000)=    </w:t>
            </w:r>
          </w:p>
          <w:p w:rsidR="00093845" w:rsidRDefault="000D779E">
            <w:pPr>
              <w:ind w:right="-82"/>
              <w:rPr>
                <w:sz w:val="22"/>
                <w:szCs w:val="22"/>
              </w:rPr>
            </w:pPr>
            <w:r>
              <w:rPr>
                <w:sz w:val="22"/>
                <w:szCs w:val="22"/>
              </w:rPr>
              <w:t xml:space="preserve">2 000  </w:t>
            </w:r>
          </w:p>
          <w:p w:rsidR="00093845" w:rsidRDefault="000D779E">
            <w:pPr>
              <w:ind w:right="-82"/>
              <w:rPr>
                <w:sz w:val="22"/>
                <w:szCs w:val="22"/>
              </w:rPr>
            </w:pPr>
            <w:r>
              <w:rPr>
                <w:sz w:val="22"/>
                <w:szCs w:val="22"/>
              </w:rPr>
              <w:t xml:space="preserve">2019 m. – 25 000  </w:t>
            </w:r>
          </w:p>
          <w:p w:rsidR="00093845" w:rsidRDefault="00093845">
            <w:pPr>
              <w:ind w:right="-82"/>
              <w:rPr>
                <w:sz w:val="22"/>
                <w:szCs w:val="22"/>
              </w:rPr>
            </w:pPr>
          </w:p>
        </w:tc>
        <w:tc>
          <w:tcPr>
            <w:tcW w:w="1488" w:type="dxa"/>
          </w:tcPr>
          <w:p w:rsidR="00093845" w:rsidRDefault="000D779E">
            <w:pPr>
              <w:ind w:right="-82"/>
              <w:rPr>
                <w:sz w:val="22"/>
                <w:szCs w:val="22"/>
              </w:rPr>
            </w:pPr>
            <w:r>
              <w:rPr>
                <w:sz w:val="22"/>
                <w:szCs w:val="22"/>
              </w:rPr>
              <w:t xml:space="preserve">2018 m. – </w:t>
            </w:r>
          </w:p>
          <w:p w:rsidR="00093845" w:rsidRDefault="000D779E">
            <w:pPr>
              <w:ind w:right="-82"/>
              <w:rPr>
                <w:sz w:val="22"/>
                <w:szCs w:val="22"/>
              </w:rPr>
            </w:pPr>
            <w:r>
              <w:rPr>
                <w:sz w:val="22"/>
                <w:szCs w:val="22"/>
              </w:rPr>
              <w:t xml:space="preserve">(2 000 – </w:t>
            </w:r>
          </w:p>
          <w:p w:rsidR="00093845" w:rsidRDefault="000D779E">
            <w:pPr>
              <w:ind w:right="-82"/>
              <w:rPr>
                <w:sz w:val="22"/>
                <w:szCs w:val="22"/>
              </w:rPr>
            </w:pPr>
            <w:r>
              <w:rPr>
                <w:sz w:val="22"/>
                <w:szCs w:val="22"/>
              </w:rPr>
              <w:t xml:space="preserve">2 000)= 0 </w:t>
            </w:r>
          </w:p>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(25 000-1 000)=</w:t>
            </w:r>
          </w:p>
          <w:p w:rsidR="00093845" w:rsidRDefault="000D779E">
            <w:pPr>
              <w:ind w:right="-82"/>
              <w:rPr>
                <w:sz w:val="22"/>
                <w:szCs w:val="22"/>
              </w:rPr>
            </w:pPr>
            <w:r>
              <w:rPr>
                <w:sz w:val="22"/>
                <w:szCs w:val="22"/>
              </w:rPr>
              <w:t xml:space="preserve">24 000 </w:t>
            </w:r>
          </w:p>
        </w:tc>
        <w:tc>
          <w:tcPr>
            <w:tcW w:w="1264" w:type="dxa"/>
          </w:tcPr>
          <w:p w:rsidR="00093845" w:rsidRDefault="000D779E">
            <w:pPr>
              <w:ind w:right="-82"/>
              <w:rPr>
                <w:sz w:val="22"/>
                <w:szCs w:val="22"/>
              </w:rPr>
            </w:pPr>
            <w:r>
              <w:rPr>
                <w:sz w:val="22"/>
                <w:szCs w:val="22"/>
              </w:rPr>
              <w:t>2019 m. – (24 000 – 10 000)= 14 000</w:t>
            </w:r>
          </w:p>
          <w:p w:rsidR="00093845" w:rsidRDefault="00093845">
            <w:pPr>
              <w:ind w:right="-82"/>
              <w:rPr>
                <w:sz w:val="22"/>
                <w:szCs w:val="22"/>
              </w:rPr>
            </w:pPr>
          </w:p>
        </w:tc>
        <w:tc>
          <w:tcPr>
            <w:tcW w:w="1264" w:type="dxa"/>
          </w:tcPr>
          <w:p w:rsidR="00093845" w:rsidRDefault="000D779E">
            <w:pPr>
              <w:ind w:right="-82"/>
              <w:rPr>
                <w:sz w:val="22"/>
                <w:szCs w:val="22"/>
              </w:rPr>
            </w:pPr>
            <w:r>
              <w:rPr>
                <w:sz w:val="22"/>
                <w:szCs w:val="22"/>
              </w:rPr>
              <w:t xml:space="preserve">2019 m. –(14 000 – </w:t>
            </w:r>
          </w:p>
          <w:p w:rsidR="00093845" w:rsidRDefault="000D779E">
            <w:pPr>
              <w:ind w:right="-82"/>
              <w:rPr>
                <w:sz w:val="22"/>
                <w:szCs w:val="22"/>
              </w:rPr>
            </w:pPr>
            <w:r>
              <w:rPr>
                <w:sz w:val="22"/>
                <w:szCs w:val="22"/>
              </w:rPr>
              <w:t>9 000)=</w:t>
            </w:r>
          </w:p>
          <w:p w:rsidR="00093845" w:rsidRDefault="000D779E">
            <w:pPr>
              <w:ind w:right="-82"/>
              <w:rPr>
                <w:sz w:val="22"/>
                <w:szCs w:val="22"/>
              </w:rPr>
            </w:pPr>
            <w:r>
              <w:rPr>
                <w:sz w:val="22"/>
                <w:szCs w:val="22"/>
              </w:rPr>
              <w:t>5 000</w:t>
            </w:r>
          </w:p>
        </w:tc>
        <w:tc>
          <w:tcPr>
            <w:tcW w:w="1204" w:type="dxa"/>
          </w:tcPr>
          <w:p w:rsidR="00093845" w:rsidRDefault="000D779E">
            <w:pPr>
              <w:ind w:right="-82"/>
              <w:rPr>
                <w:sz w:val="22"/>
                <w:szCs w:val="22"/>
              </w:rPr>
            </w:pPr>
            <w:r>
              <w:rPr>
                <w:sz w:val="22"/>
                <w:szCs w:val="22"/>
              </w:rPr>
              <w:t>2019 m. –(5 000- 4 000)</w:t>
            </w:r>
          </w:p>
          <w:p w:rsidR="00093845" w:rsidRDefault="000D779E">
            <w:pPr>
              <w:ind w:right="-82"/>
              <w:rPr>
                <w:sz w:val="22"/>
                <w:szCs w:val="22"/>
              </w:rPr>
            </w:pPr>
            <w:r>
              <w:rPr>
                <w:sz w:val="22"/>
                <w:szCs w:val="22"/>
              </w:rPr>
              <w:t>=1 000</w:t>
            </w:r>
          </w:p>
        </w:tc>
      </w:tr>
    </w:tbl>
    <w:p w:rsidR="00093845" w:rsidRDefault="00093845">
      <w:pPr>
        <w:ind w:right="-82" w:firstLine="720"/>
        <w:jc w:val="both"/>
        <w:rPr>
          <w:bCs/>
          <w:sz w:val="22"/>
          <w:szCs w:val="22"/>
        </w:rPr>
      </w:pPr>
    </w:p>
    <w:p w:rsidR="00093845" w:rsidRDefault="000D779E">
      <w:pPr>
        <w:ind w:right="-82" w:firstLine="720"/>
        <w:jc w:val="both"/>
        <w:rPr>
          <w:bCs/>
        </w:rPr>
      </w:pPr>
      <w:r>
        <w:rPr>
          <w:bCs/>
        </w:rPr>
        <w:t>Kadangi vienetas pagal šio straipsnio 2 dalies nuostatas 2019 metais įsigyto turto faktišką įsigijimo kainą gali perkelti tik iki 2023 metų, tai likusia neperkelta 1 000 Eur šios kainos dalimi 2024 metų apskaičiuotas apmokestinamasis pelnas nemažinamas.</w:t>
      </w:r>
    </w:p>
    <w:p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tc>
          <w:tcPr>
            <w:tcW w:w="2268" w:type="dxa"/>
          </w:tcPr>
          <w:p w:rsidR="00093845" w:rsidRDefault="000D779E">
            <w:pPr>
              <w:ind w:right="-82"/>
              <w:rPr>
                <w:sz w:val="22"/>
                <w:szCs w:val="22"/>
              </w:rPr>
            </w:pPr>
            <w:r>
              <w:rPr>
                <w:sz w:val="22"/>
                <w:szCs w:val="22"/>
              </w:rPr>
              <w:t>Mokestiniai metai</w:t>
            </w:r>
          </w:p>
        </w:tc>
        <w:tc>
          <w:tcPr>
            <w:tcW w:w="1271" w:type="dxa"/>
          </w:tcPr>
          <w:p w:rsidR="00093845" w:rsidRDefault="000D779E">
            <w:pPr>
              <w:ind w:right="-82"/>
              <w:rPr>
                <w:sz w:val="22"/>
                <w:szCs w:val="22"/>
              </w:rPr>
            </w:pPr>
            <w:r>
              <w:rPr>
                <w:sz w:val="22"/>
                <w:szCs w:val="22"/>
              </w:rPr>
              <w:t>2018</w:t>
            </w:r>
          </w:p>
        </w:tc>
        <w:tc>
          <w:tcPr>
            <w:tcW w:w="1609" w:type="dxa"/>
          </w:tcPr>
          <w:p w:rsidR="00093845" w:rsidRDefault="000D779E">
            <w:pPr>
              <w:ind w:right="-82"/>
              <w:rPr>
                <w:strike/>
                <w:sz w:val="22"/>
                <w:szCs w:val="22"/>
              </w:rPr>
            </w:pPr>
            <w:r>
              <w:rPr>
                <w:sz w:val="22"/>
                <w:szCs w:val="22"/>
              </w:rPr>
              <w:t>2019</w:t>
            </w:r>
          </w:p>
        </w:tc>
        <w:tc>
          <w:tcPr>
            <w:tcW w:w="1080" w:type="dxa"/>
          </w:tcPr>
          <w:p w:rsidR="00093845" w:rsidRDefault="000D779E">
            <w:pPr>
              <w:ind w:right="-82"/>
              <w:rPr>
                <w:strike/>
                <w:sz w:val="22"/>
                <w:szCs w:val="22"/>
              </w:rPr>
            </w:pPr>
            <w:r>
              <w:rPr>
                <w:sz w:val="22"/>
                <w:szCs w:val="22"/>
              </w:rPr>
              <w:t>2020</w:t>
            </w:r>
            <w:r>
              <w:rPr>
                <w:strike/>
                <w:sz w:val="22"/>
                <w:szCs w:val="22"/>
              </w:rPr>
              <w:t xml:space="preserve"> </w:t>
            </w:r>
          </w:p>
        </w:tc>
        <w:tc>
          <w:tcPr>
            <w:tcW w:w="1260" w:type="dxa"/>
          </w:tcPr>
          <w:p w:rsidR="00093845" w:rsidRDefault="000D779E">
            <w:pPr>
              <w:ind w:right="-82"/>
              <w:rPr>
                <w:strike/>
                <w:sz w:val="22"/>
                <w:szCs w:val="22"/>
              </w:rPr>
            </w:pPr>
            <w:r>
              <w:rPr>
                <w:sz w:val="22"/>
                <w:szCs w:val="22"/>
              </w:rPr>
              <w:t>2021</w:t>
            </w:r>
            <w:r>
              <w:rPr>
                <w:strike/>
                <w:sz w:val="22"/>
                <w:szCs w:val="22"/>
              </w:rPr>
              <w:t xml:space="preserve"> </w:t>
            </w:r>
          </w:p>
        </w:tc>
        <w:tc>
          <w:tcPr>
            <w:tcW w:w="2160" w:type="dxa"/>
          </w:tcPr>
          <w:p w:rsidR="00093845" w:rsidRDefault="000D779E">
            <w:pPr>
              <w:ind w:right="-82"/>
              <w:rPr>
                <w:strike/>
                <w:sz w:val="22"/>
                <w:szCs w:val="22"/>
              </w:rPr>
            </w:pPr>
            <w:r>
              <w:rPr>
                <w:sz w:val="22"/>
                <w:szCs w:val="22"/>
              </w:rPr>
              <w:t>2022</w:t>
            </w:r>
            <w:r>
              <w:rPr>
                <w:strike/>
                <w:sz w:val="22"/>
                <w:szCs w:val="22"/>
              </w:rPr>
              <w:t xml:space="preserve"> </w:t>
            </w:r>
          </w:p>
        </w:tc>
      </w:tr>
      <w:tr w:rsidR="00093845">
        <w:tc>
          <w:tcPr>
            <w:tcW w:w="2268" w:type="dxa"/>
          </w:tcPr>
          <w:p w:rsidR="00093845" w:rsidRDefault="000D779E">
            <w:pPr>
              <w:ind w:right="-82"/>
              <w:rPr>
                <w:sz w:val="22"/>
                <w:szCs w:val="22"/>
              </w:rPr>
            </w:pPr>
            <w:r>
              <w:rPr>
                <w:sz w:val="22"/>
                <w:szCs w:val="22"/>
              </w:rPr>
              <w:t>Apmokestinamasis pelnas</w:t>
            </w:r>
          </w:p>
        </w:tc>
        <w:tc>
          <w:tcPr>
            <w:tcW w:w="1271" w:type="dxa"/>
          </w:tcPr>
          <w:p w:rsidR="00093845" w:rsidRDefault="000D779E">
            <w:pPr>
              <w:ind w:right="-82"/>
              <w:rPr>
                <w:sz w:val="22"/>
                <w:szCs w:val="22"/>
              </w:rPr>
            </w:pPr>
            <w:r>
              <w:rPr>
                <w:sz w:val="22"/>
                <w:szCs w:val="22"/>
              </w:rPr>
              <w:t xml:space="preserve">6 000  </w:t>
            </w:r>
          </w:p>
        </w:tc>
        <w:tc>
          <w:tcPr>
            <w:tcW w:w="1609" w:type="dxa"/>
          </w:tcPr>
          <w:p w:rsidR="00093845" w:rsidRDefault="000D779E">
            <w:pPr>
              <w:ind w:right="-82"/>
              <w:rPr>
                <w:sz w:val="22"/>
                <w:szCs w:val="22"/>
              </w:rPr>
            </w:pPr>
            <w:r>
              <w:rPr>
                <w:sz w:val="22"/>
                <w:szCs w:val="22"/>
              </w:rPr>
              <w:t xml:space="preserve">9 000  </w:t>
            </w:r>
          </w:p>
        </w:tc>
        <w:tc>
          <w:tcPr>
            <w:tcW w:w="1080" w:type="dxa"/>
          </w:tcPr>
          <w:p w:rsidR="00093845" w:rsidRDefault="000D779E">
            <w:pPr>
              <w:ind w:right="-82"/>
              <w:rPr>
                <w:sz w:val="22"/>
                <w:szCs w:val="22"/>
              </w:rPr>
            </w:pPr>
            <w:r>
              <w:rPr>
                <w:sz w:val="22"/>
                <w:szCs w:val="22"/>
              </w:rPr>
              <w:t xml:space="preserve">5 000 </w:t>
            </w:r>
          </w:p>
        </w:tc>
        <w:tc>
          <w:tcPr>
            <w:tcW w:w="1260" w:type="dxa"/>
          </w:tcPr>
          <w:p w:rsidR="00093845" w:rsidRDefault="000D779E">
            <w:pPr>
              <w:ind w:right="-82"/>
              <w:rPr>
                <w:sz w:val="22"/>
                <w:szCs w:val="22"/>
              </w:rPr>
            </w:pPr>
            <w:r>
              <w:rPr>
                <w:sz w:val="22"/>
                <w:szCs w:val="22"/>
              </w:rPr>
              <w:t xml:space="preserve">12 000 </w:t>
            </w:r>
          </w:p>
        </w:tc>
        <w:tc>
          <w:tcPr>
            <w:tcW w:w="2160" w:type="dxa"/>
          </w:tcPr>
          <w:p w:rsidR="00093845" w:rsidRDefault="000D779E">
            <w:pPr>
              <w:ind w:right="-82"/>
              <w:rPr>
                <w:sz w:val="22"/>
                <w:szCs w:val="22"/>
              </w:rPr>
            </w:pPr>
            <w:r>
              <w:rPr>
                <w:sz w:val="22"/>
                <w:szCs w:val="22"/>
              </w:rPr>
              <w:t xml:space="preserve">16 000 </w:t>
            </w:r>
          </w:p>
        </w:tc>
      </w:tr>
      <w:tr w:rsidR="00093845">
        <w:tc>
          <w:tcPr>
            <w:tcW w:w="2268" w:type="dxa"/>
          </w:tcPr>
          <w:p w:rsidR="00093845" w:rsidRDefault="000D779E">
            <w:pPr>
              <w:ind w:right="-82"/>
              <w:rPr>
                <w:sz w:val="22"/>
                <w:szCs w:val="22"/>
              </w:rPr>
            </w:pPr>
            <w:r>
              <w:rPr>
                <w:sz w:val="22"/>
                <w:szCs w:val="22"/>
              </w:rPr>
              <w:t xml:space="preserve">Investiciniam projektui reikalingo turto faktiška įsigijimo kaina </w:t>
            </w:r>
          </w:p>
        </w:tc>
        <w:tc>
          <w:tcPr>
            <w:tcW w:w="1271" w:type="dxa"/>
          </w:tcPr>
          <w:p w:rsidR="00093845" w:rsidRDefault="000D779E">
            <w:pPr>
              <w:ind w:right="-82"/>
              <w:rPr>
                <w:sz w:val="22"/>
                <w:szCs w:val="22"/>
              </w:rPr>
            </w:pPr>
            <w:r>
              <w:rPr>
                <w:sz w:val="22"/>
                <w:szCs w:val="22"/>
              </w:rPr>
              <w:t xml:space="preserve">33 000  </w:t>
            </w:r>
          </w:p>
        </w:tc>
        <w:tc>
          <w:tcPr>
            <w:tcW w:w="1609" w:type="dxa"/>
          </w:tcPr>
          <w:p w:rsidR="00093845" w:rsidRDefault="000D779E">
            <w:pPr>
              <w:ind w:right="-82"/>
              <w:rPr>
                <w:strike/>
                <w:sz w:val="22"/>
                <w:szCs w:val="22"/>
              </w:rPr>
            </w:pPr>
            <w:r>
              <w:rPr>
                <w:strike/>
                <w:sz w:val="22"/>
                <w:szCs w:val="22"/>
              </w:rPr>
              <w:t>-</w:t>
            </w:r>
          </w:p>
        </w:tc>
        <w:tc>
          <w:tcPr>
            <w:tcW w:w="1080" w:type="dxa"/>
          </w:tcPr>
          <w:p w:rsidR="00093845" w:rsidRDefault="000D779E">
            <w:pPr>
              <w:ind w:right="-82"/>
              <w:rPr>
                <w:sz w:val="22"/>
                <w:szCs w:val="22"/>
              </w:rPr>
            </w:pPr>
            <w:r>
              <w:rPr>
                <w:sz w:val="22"/>
                <w:szCs w:val="22"/>
              </w:rPr>
              <w:t>-</w:t>
            </w:r>
          </w:p>
        </w:tc>
        <w:tc>
          <w:tcPr>
            <w:tcW w:w="1260" w:type="dxa"/>
          </w:tcPr>
          <w:p w:rsidR="00093845" w:rsidRDefault="00093845">
            <w:pPr>
              <w:ind w:right="-82"/>
              <w:rPr>
                <w:sz w:val="22"/>
                <w:szCs w:val="22"/>
              </w:rPr>
            </w:pPr>
          </w:p>
        </w:tc>
        <w:tc>
          <w:tcPr>
            <w:tcW w:w="2160" w:type="dxa"/>
          </w:tcPr>
          <w:p w:rsidR="00093845" w:rsidRDefault="000D779E">
            <w:pPr>
              <w:ind w:right="-82"/>
              <w:rPr>
                <w:sz w:val="22"/>
                <w:szCs w:val="22"/>
              </w:rPr>
            </w:pPr>
            <w:r>
              <w:rPr>
                <w:sz w:val="22"/>
                <w:szCs w:val="22"/>
              </w:rPr>
              <w:t>-</w:t>
            </w:r>
          </w:p>
        </w:tc>
      </w:tr>
      <w:tr w:rsidR="00093845">
        <w:trPr>
          <w:trHeight w:val="2263"/>
        </w:trPr>
        <w:tc>
          <w:tcPr>
            <w:tcW w:w="2268" w:type="dxa"/>
          </w:tcPr>
          <w:p w:rsidR="00093845" w:rsidRDefault="000D779E">
            <w:pPr>
              <w:ind w:right="-82"/>
              <w:rPr>
                <w:sz w:val="22"/>
                <w:szCs w:val="22"/>
              </w:rPr>
            </w:pPr>
            <w:r>
              <w:rPr>
                <w:sz w:val="22"/>
                <w:szCs w:val="22"/>
              </w:rPr>
              <w:t>Apmokestinamojo pelno sumažinimas (100 proc.)</w:t>
            </w:r>
          </w:p>
        </w:tc>
        <w:tc>
          <w:tcPr>
            <w:tcW w:w="1271" w:type="dxa"/>
          </w:tcPr>
          <w:p w:rsidR="00093845" w:rsidRDefault="000D779E">
            <w:pPr>
              <w:ind w:right="-82"/>
              <w:rPr>
                <w:sz w:val="22"/>
                <w:szCs w:val="22"/>
              </w:rPr>
            </w:pPr>
            <w:r>
              <w:rPr>
                <w:sz w:val="22"/>
                <w:szCs w:val="22"/>
              </w:rPr>
              <w:t>6 000</w:t>
            </w:r>
          </w:p>
        </w:tc>
        <w:tc>
          <w:tcPr>
            <w:tcW w:w="1609" w:type="dxa"/>
          </w:tcPr>
          <w:p w:rsidR="00093845" w:rsidRDefault="000D779E">
            <w:pPr>
              <w:ind w:right="-82"/>
              <w:rPr>
                <w:sz w:val="22"/>
                <w:szCs w:val="22"/>
              </w:rPr>
            </w:pPr>
            <w:r>
              <w:rPr>
                <w:sz w:val="22"/>
                <w:szCs w:val="22"/>
              </w:rPr>
              <w:t>9 000</w:t>
            </w:r>
          </w:p>
        </w:tc>
        <w:tc>
          <w:tcPr>
            <w:tcW w:w="1080" w:type="dxa"/>
          </w:tcPr>
          <w:p w:rsidR="00093845" w:rsidRDefault="000D779E">
            <w:pPr>
              <w:ind w:right="-82"/>
              <w:rPr>
                <w:sz w:val="22"/>
                <w:szCs w:val="22"/>
              </w:rPr>
            </w:pPr>
            <w:r>
              <w:rPr>
                <w:sz w:val="22"/>
                <w:szCs w:val="22"/>
              </w:rPr>
              <w:t>5 000</w:t>
            </w:r>
          </w:p>
        </w:tc>
        <w:tc>
          <w:tcPr>
            <w:tcW w:w="1260" w:type="dxa"/>
          </w:tcPr>
          <w:p w:rsidR="00093845" w:rsidRDefault="000D779E">
            <w:pPr>
              <w:ind w:right="-82"/>
              <w:rPr>
                <w:sz w:val="22"/>
                <w:szCs w:val="22"/>
              </w:rPr>
            </w:pPr>
            <w:r>
              <w:rPr>
                <w:sz w:val="22"/>
                <w:szCs w:val="22"/>
              </w:rPr>
              <w:t>12 000</w:t>
            </w:r>
          </w:p>
        </w:tc>
        <w:tc>
          <w:tcPr>
            <w:tcW w:w="2160" w:type="dxa"/>
          </w:tcPr>
          <w:p w:rsidR="00093845" w:rsidRDefault="000D779E">
            <w:pPr>
              <w:ind w:right="-82"/>
              <w:rPr>
                <w:sz w:val="22"/>
                <w:szCs w:val="22"/>
              </w:rPr>
            </w:pPr>
            <w:r>
              <w:rPr>
                <w:sz w:val="22"/>
                <w:szCs w:val="22"/>
              </w:rPr>
              <w:t>16 000</w:t>
            </w:r>
          </w:p>
          <w:p w:rsidR="00093845" w:rsidRDefault="000D779E">
            <w:pPr>
              <w:ind w:right="-82"/>
              <w:rPr>
                <w:sz w:val="22"/>
                <w:szCs w:val="22"/>
              </w:rPr>
            </w:pPr>
            <w:r>
              <w:rPr>
                <w:sz w:val="22"/>
                <w:szCs w:val="22"/>
              </w:rPr>
              <w:t>(perkeliamas visas 2018 turto įsigijimo kainos likutis, t. y. 1 000 Eur)</w:t>
            </w:r>
          </w:p>
        </w:tc>
      </w:tr>
      <w:tr w:rsidR="00093845">
        <w:tc>
          <w:tcPr>
            <w:tcW w:w="2268" w:type="dxa"/>
          </w:tcPr>
          <w:p w:rsidR="00093845" w:rsidRDefault="000D779E">
            <w:pPr>
              <w:ind w:right="-82"/>
              <w:rPr>
                <w:sz w:val="22"/>
                <w:szCs w:val="22"/>
              </w:rPr>
            </w:pPr>
            <w:r>
              <w:rPr>
                <w:sz w:val="22"/>
                <w:szCs w:val="22"/>
              </w:rPr>
              <w:t xml:space="preserve">Investiciniam projektui reikalingo turto faktiškos įsigijimo kainos likutis perkeliamas į kitus metus </w:t>
            </w:r>
          </w:p>
        </w:tc>
        <w:tc>
          <w:tcPr>
            <w:tcW w:w="1271" w:type="dxa"/>
          </w:tcPr>
          <w:p w:rsidR="00093845" w:rsidRDefault="000D779E">
            <w:pPr>
              <w:ind w:right="-82"/>
              <w:rPr>
                <w:sz w:val="22"/>
                <w:szCs w:val="22"/>
              </w:rPr>
            </w:pPr>
            <w:r>
              <w:rPr>
                <w:sz w:val="22"/>
                <w:szCs w:val="22"/>
              </w:rPr>
              <w:t xml:space="preserve">2018 m. – </w:t>
            </w:r>
          </w:p>
          <w:p w:rsidR="00093845" w:rsidRDefault="000D779E">
            <w:pPr>
              <w:ind w:right="-82"/>
              <w:rPr>
                <w:sz w:val="22"/>
                <w:szCs w:val="22"/>
              </w:rPr>
            </w:pPr>
            <w:r>
              <w:rPr>
                <w:sz w:val="22"/>
                <w:szCs w:val="22"/>
              </w:rPr>
              <w:t>(33 000-</w:t>
            </w:r>
          </w:p>
          <w:p w:rsidR="00093845" w:rsidRDefault="000D779E">
            <w:pPr>
              <w:ind w:right="-82"/>
              <w:rPr>
                <w:sz w:val="22"/>
                <w:szCs w:val="22"/>
              </w:rPr>
            </w:pPr>
            <w:r>
              <w:rPr>
                <w:sz w:val="22"/>
                <w:szCs w:val="22"/>
              </w:rPr>
              <w:t>6 000)=</w:t>
            </w:r>
          </w:p>
          <w:p w:rsidR="00093845" w:rsidRDefault="000D779E">
            <w:pPr>
              <w:ind w:right="-82"/>
              <w:rPr>
                <w:sz w:val="22"/>
                <w:szCs w:val="22"/>
              </w:rPr>
            </w:pPr>
            <w:r>
              <w:rPr>
                <w:sz w:val="22"/>
                <w:szCs w:val="22"/>
              </w:rPr>
              <w:t>27 000</w:t>
            </w:r>
          </w:p>
          <w:p w:rsidR="00093845" w:rsidRDefault="00093845">
            <w:pPr>
              <w:ind w:right="-82"/>
              <w:rPr>
                <w:sz w:val="22"/>
                <w:szCs w:val="22"/>
              </w:rPr>
            </w:pPr>
          </w:p>
        </w:tc>
        <w:tc>
          <w:tcPr>
            <w:tcW w:w="1609" w:type="dxa"/>
          </w:tcPr>
          <w:p w:rsidR="00093845" w:rsidRDefault="000D779E">
            <w:pPr>
              <w:ind w:right="-82"/>
              <w:rPr>
                <w:strike/>
                <w:sz w:val="22"/>
                <w:szCs w:val="22"/>
              </w:rPr>
            </w:pPr>
            <w:r>
              <w:rPr>
                <w:sz w:val="22"/>
                <w:szCs w:val="22"/>
              </w:rPr>
              <w:t xml:space="preserve">2018 m. - </w:t>
            </w:r>
          </w:p>
          <w:p w:rsidR="00093845" w:rsidRDefault="000D779E">
            <w:pPr>
              <w:ind w:right="-82"/>
              <w:rPr>
                <w:sz w:val="22"/>
                <w:szCs w:val="22"/>
              </w:rPr>
            </w:pPr>
            <w:r>
              <w:rPr>
                <w:sz w:val="22"/>
                <w:szCs w:val="22"/>
              </w:rPr>
              <w:t>(27 000-</w:t>
            </w:r>
          </w:p>
          <w:p w:rsidR="00093845" w:rsidRDefault="000D779E">
            <w:pPr>
              <w:ind w:right="-82"/>
              <w:rPr>
                <w:sz w:val="22"/>
                <w:szCs w:val="22"/>
              </w:rPr>
            </w:pPr>
            <w:r>
              <w:rPr>
                <w:sz w:val="22"/>
                <w:szCs w:val="22"/>
              </w:rPr>
              <w:t xml:space="preserve">9 000)=18 000 </w:t>
            </w:r>
          </w:p>
        </w:tc>
        <w:tc>
          <w:tcPr>
            <w:tcW w:w="1080" w:type="dxa"/>
          </w:tcPr>
          <w:p w:rsidR="00093845" w:rsidRDefault="000D779E">
            <w:pPr>
              <w:ind w:right="-82"/>
              <w:rPr>
                <w:sz w:val="22"/>
                <w:szCs w:val="22"/>
              </w:rPr>
            </w:pPr>
            <w:r>
              <w:rPr>
                <w:sz w:val="22"/>
                <w:szCs w:val="22"/>
              </w:rPr>
              <w:t>2018 m. (18 000-</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13 000</w:t>
            </w:r>
          </w:p>
        </w:tc>
        <w:tc>
          <w:tcPr>
            <w:tcW w:w="1260" w:type="dxa"/>
          </w:tcPr>
          <w:p w:rsidR="00093845" w:rsidRDefault="000D779E">
            <w:pPr>
              <w:ind w:right="-82"/>
              <w:rPr>
                <w:strike/>
                <w:sz w:val="22"/>
                <w:szCs w:val="22"/>
              </w:rPr>
            </w:pPr>
            <w:r>
              <w:rPr>
                <w:sz w:val="22"/>
                <w:szCs w:val="22"/>
              </w:rPr>
              <w:t xml:space="preserve">2018 m.-  </w:t>
            </w:r>
          </w:p>
          <w:p w:rsidR="00093845" w:rsidRDefault="000D779E">
            <w:pPr>
              <w:ind w:right="-82"/>
              <w:rPr>
                <w:sz w:val="22"/>
                <w:szCs w:val="22"/>
              </w:rPr>
            </w:pPr>
            <w:r>
              <w:rPr>
                <w:sz w:val="22"/>
                <w:szCs w:val="22"/>
              </w:rPr>
              <w:t xml:space="preserve">(13 000 – 12 000 = </w:t>
            </w:r>
          </w:p>
          <w:p w:rsidR="00093845" w:rsidRDefault="000D779E">
            <w:pPr>
              <w:ind w:right="-82"/>
              <w:rPr>
                <w:sz w:val="22"/>
                <w:szCs w:val="22"/>
              </w:rPr>
            </w:pPr>
            <w:r>
              <w:rPr>
                <w:sz w:val="22"/>
                <w:szCs w:val="22"/>
              </w:rPr>
              <w:t>1 000</w:t>
            </w:r>
          </w:p>
        </w:tc>
        <w:tc>
          <w:tcPr>
            <w:tcW w:w="2160" w:type="dxa"/>
          </w:tcPr>
          <w:p w:rsidR="00093845" w:rsidRDefault="000D779E">
            <w:pPr>
              <w:ind w:right="-82"/>
              <w:rPr>
                <w:sz w:val="22"/>
                <w:szCs w:val="22"/>
              </w:rPr>
            </w:pPr>
            <w:r>
              <w:rPr>
                <w:sz w:val="22"/>
                <w:szCs w:val="22"/>
              </w:rPr>
              <w:t>-</w:t>
            </w:r>
          </w:p>
        </w:tc>
      </w:tr>
    </w:tbl>
    <w:p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rsidR="00093845" w:rsidRDefault="00093845">
      <w:pPr>
        <w:ind w:firstLine="720"/>
        <w:jc w:val="both"/>
        <w:rPr>
          <w:b/>
          <w:lang w:val="nb-NO"/>
        </w:rPr>
      </w:pPr>
    </w:p>
    <w:p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rsidR="00093845" w:rsidRDefault="000D779E">
      <w:pPr>
        <w:ind w:right="-82" w:firstLine="720"/>
        <w:jc w:val="both"/>
        <w:rPr>
          <w:b/>
          <w:bCs/>
          <w:lang w:val="nb-NO"/>
        </w:rPr>
      </w:pPr>
      <w:r>
        <w:rPr>
          <w:b/>
          <w:bCs/>
          <w:lang w:val="nb-NO"/>
        </w:rPr>
        <w:t>Komentaras</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tc>
          <w:tcPr>
            <w:tcW w:w="9732" w:type="dxa"/>
            <w:tcBorders>
              <w:top w:val="single" w:sz="4" w:space="0" w:color="auto"/>
              <w:left w:val="single" w:sz="4" w:space="0" w:color="auto"/>
              <w:bottom w:val="single" w:sz="4" w:space="0" w:color="auto"/>
              <w:right w:val="single" w:sz="4" w:space="0" w:color="auto"/>
            </w:tcBorders>
          </w:tcPr>
          <w:p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rsidR="00093845" w:rsidRPr="0065344A" w:rsidRDefault="000D779E">
            <w:pPr>
              <w:ind w:firstLine="720"/>
              <w:jc w:val="both"/>
              <w:rPr>
                <w:iCs/>
                <w:color w:val="000000"/>
                <w:lang w:val="nb-NO"/>
              </w:rPr>
            </w:pPr>
            <w:r w:rsidRPr="0065344A">
              <w:rPr>
                <w:iCs/>
                <w:color w:val="000000"/>
                <w:lang w:val="nb-NO"/>
              </w:rPr>
              <w:t>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įgyvendinimo eigoje gali pats pasirinkti, ar už konkretaus turto vieneto įsigijimą apmokėti nuosavomis, ar finansinės paramos lėšomis.</w:t>
            </w:r>
          </w:p>
          <w:p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rsidR="00093845" w:rsidRDefault="000D779E" w:rsidP="00DB7D41">
      <w:pPr>
        <w:spacing w:after="0"/>
        <w:ind w:firstLine="720"/>
        <w:jc w:val="both"/>
        <w:rPr>
          <w:b/>
        </w:rPr>
      </w:pPr>
      <w:r>
        <w:rPr>
          <w:b/>
        </w:rPr>
        <w:t>4. Šiame straipsnyje nustatyta tvarka apmokestinamasis pelnas gali būti sumažintas  tik per 2009–2023 metų mokestinius laikotarpius patirtomis išlaidomis.</w:t>
      </w:r>
    </w:p>
    <w:p w:rsidR="00093845" w:rsidRDefault="000D779E" w:rsidP="00DB7D41">
      <w:pPr>
        <w:spacing w:after="0"/>
        <w:jc w:val="both"/>
        <w:rPr>
          <w:rFonts w:ascii="Times New (W1)" w:hAnsi="Times New (W1)"/>
          <w:iCs/>
          <w:color w:val="000000"/>
        </w:rPr>
      </w:pPr>
      <w:r>
        <w:rPr>
          <w:rFonts w:ascii="Times New (W1)" w:hAnsi="Times New (W1)"/>
          <w:iCs/>
          <w:color w:val="000000"/>
        </w:rPr>
        <w:t>(</w:t>
      </w:r>
      <w:r>
        <w:rPr>
          <w:rFonts w:ascii="Times New (W1)" w:hAnsi="Times New (W1)"/>
          <w:iCs/>
          <w:color w:val="000000"/>
          <w:lang w:val="lt-LT"/>
        </w:rPr>
        <w:t xml:space="preserve">KEISTA: </w:t>
      </w:r>
      <w:r w:rsidRPr="00CE6C73">
        <w:rPr>
          <w:iCs/>
        </w:rPr>
        <w:t>2017 12 07 įstatymu Nr. XIII-842 (nuo 2017 12 23)</w:t>
      </w:r>
      <w:r w:rsidRPr="00CE6C73">
        <w:rPr>
          <w:iCs/>
          <w:lang w:val="lt-LT"/>
        </w:rPr>
        <w:t xml:space="preserve">, </w:t>
      </w:r>
      <w:r>
        <w:rPr>
          <w:rFonts w:ascii="Times New (W1)" w:hAnsi="Times New (W1)"/>
          <w:iCs/>
          <w:color w:val="000000"/>
        </w:rPr>
        <w:t xml:space="preserve"> taikoma apskaičiuojant 2018 metų ir vėlesnių metų mokestinių laikotarpių pelno mokestį)</w:t>
      </w:r>
    </w:p>
    <w:p w:rsidR="00093845" w:rsidRDefault="000D779E">
      <w:pPr>
        <w:ind w:right="-82" w:firstLine="720"/>
        <w:jc w:val="both"/>
        <w:rPr>
          <w:b/>
          <w:bCs/>
        </w:rPr>
      </w:pPr>
      <w:r>
        <w:rPr>
          <w:b/>
          <w:bCs/>
        </w:rPr>
        <w:t>Komentaras</w:t>
      </w:r>
    </w:p>
    <w:p w:rsidR="00093845" w:rsidRDefault="000D779E">
      <w:pPr>
        <w:ind w:right="-82" w:firstLine="720"/>
        <w:jc w:val="both"/>
        <w:rPr>
          <w:bCs/>
        </w:rPr>
      </w:pPr>
      <w:r>
        <w:rPr>
          <w:bCs/>
        </w:rPr>
        <w:t>1. Vieneto apmokestinamasis pelnas gali būti sumažintas tik per 2009–2023 metų mokestinius laikotarpius įsigyto turto faktiška įsigijimo kaina (plačiau žr. šio straipsnio 2 dalies komentarą).</w:t>
      </w:r>
    </w:p>
    <w:p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rsidR="00093845" w:rsidRPr="0065344A" w:rsidRDefault="000D779E" w:rsidP="00DB7D41">
      <w:pPr>
        <w:spacing w:after="0"/>
        <w:jc w:val="both"/>
        <w:rPr>
          <w:lang w:val="lt-LT"/>
        </w:rPr>
      </w:pPr>
      <w:r w:rsidRPr="0065344A">
        <w:rPr>
          <w:lang w:val="lt-LT"/>
        </w:rPr>
        <w:t>(</w:t>
      </w:r>
      <w:r w:rsidRPr="0065344A">
        <w:rPr>
          <w:iCs/>
          <w:lang w:val="lt-LT"/>
        </w:rPr>
        <w:t>KEISTA:</w:t>
      </w:r>
      <w:r w:rsidRPr="00CE6C73">
        <w:rPr>
          <w:iCs/>
          <w:lang w:val="lt-LT"/>
        </w:rPr>
        <w:t xml:space="preserve"> </w:t>
      </w:r>
      <w:r w:rsidRPr="0065344A">
        <w:rPr>
          <w:iCs/>
          <w:lang w:val="lt-LT"/>
        </w:rPr>
        <w:t>2011 11 22 įstatymu Nr. XI-1716 (nuo 2011 12 01)</w:t>
      </w:r>
      <w:r>
        <w:rPr>
          <w:iCs/>
          <w:lang w:val="lt-LT"/>
        </w:rPr>
        <w:t>,</w:t>
      </w:r>
      <w:r w:rsidRPr="0065344A">
        <w:rPr>
          <w:iCs/>
          <w:lang w:val="lt-LT"/>
        </w:rPr>
        <w:t xml:space="preserve"> </w:t>
      </w:r>
      <w:r w:rsidRPr="0065344A">
        <w:rPr>
          <w:lang w:val="lt-LT"/>
        </w:rPr>
        <w:t>taikoma apskaičiuojant 2011 metų ir vėlesnių metų mokestinių laikotarpių pelno mokestį)</w:t>
      </w:r>
    </w:p>
    <w:p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pasibaigia, arba tais atvejais, kai turtas nebenaudojamas ar perleidžiamas dėl teisės aktų reikalavimų (pvz., vadovaujantis ES Tarybos direktyvomis ir (ar) Lietuvos Respublikos teisės aktais dėl tam tikro sektoriaus (pvz., energetikos) pertvarkymo) arba 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rsidR="00093845" w:rsidRPr="0065344A" w:rsidRDefault="000D779E">
      <w:pPr>
        <w:ind w:right="-82" w:firstLine="720"/>
        <w:jc w:val="both"/>
        <w:rPr>
          <w:bCs/>
          <w:lang w:val="lt-LT"/>
        </w:rPr>
      </w:pPr>
      <w:r w:rsidRPr="0065344A">
        <w:rPr>
          <w:bCs/>
          <w:lang w:val="lt-LT"/>
        </w:rPr>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rsidR="00093845" w:rsidRDefault="000D779E">
      <w:pPr>
        <w:ind w:right="-82" w:firstLine="720"/>
        <w:jc w:val="both"/>
        <w:rPr>
          <w:bCs/>
        </w:rPr>
      </w:pPr>
      <w:r>
        <w:rPr>
          <w:bCs/>
        </w:rPr>
        <w:t>Šiuo nuostatos taikomos ir šiais atvejais:</w:t>
      </w:r>
    </w:p>
    <w:p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rsidR="00093845" w:rsidRDefault="000D779E">
      <w:pPr>
        <w:ind w:right="-82" w:firstLine="720"/>
        <w:jc w:val="both"/>
        <w:rPr>
          <w:bCs/>
        </w:rPr>
      </w:pPr>
      <w:r>
        <w:rPr>
          <w:bCs/>
        </w:rPr>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rsidR="00093845" w:rsidRDefault="000D779E">
      <w:pPr>
        <w:ind w:right="-82" w:firstLine="720"/>
        <w:jc w:val="both"/>
      </w:pPr>
      <w:r>
        <w:t>1-6 pavyzdžiai</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tab/>
      </w:r>
      <w:r>
        <w:t xml:space="preserve">Tarkime, kad turtas 2017 metais, t.y. trečiaisiais turto naudojimo veikloje metais, dėl tam tikrų priežasčių veikloje nebenaudojamas.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Vienetas A nuomos sutartyje yra įsipareigojęs nuomos laikotarpiu vystyti bei modernizuoti šildymo bei karšto vandens, šilumos trasas (tinklus), įskaitant ir individualias namų šilumokaitines, elektros gamybos įrengimus, siekiant sukurti funkcionuojančią bei vartotojams prieinamą šilumos tiekimo sistemą.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kol sueis 3 metais nuo jo naudojimo jį perleidusioje bendrovėje Y pradžios, todėl bendrovė X </w:t>
      </w:r>
      <w:r>
        <w:rPr>
          <w:color w:val="000000"/>
        </w:rPr>
        <w:t>gali toliau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rsidR="00093845" w:rsidRDefault="000D779E">
      <w:pPr>
        <w:pBdr>
          <w:top w:val="single" w:sz="4" w:space="1" w:color="auto"/>
          <w:left w:val="single" w:sz="4" w:space="4" w:color="auto"/>
          <w:right w:val="single" w:sz="4" w:space="4" w:color="auto"/>
        </w:pBdr>
        <w:ind w:right="-82" w:firstLine="720"/>
        <w:jc w:val="both"/>
      </w:pPr>
      <w:r>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rsidR="00B54784" w:rsidRDefault="000D779E" w:rsidP="00B54784">
      <w:pPr>
        <w:ind w:firstLine="720"/>
        <w:jc w:val="both"/>
        <w:rPr>
          <w:iCs/>
        </w:rPr>
      </w:pPr>
      <w:r>
        <w:rPr>
          <w:b/>
          <w:iCs/>
          <w:color w:val="000000"/>
        </w:rPr>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rsidR="00B54784" w:rsidRDefault="00B54784" w:rsidP="00B54784">
      <w:pPr>
        <w:ind w:firstLine="720"/>
        <w:jc w:val="both"/>
      </w:pPr>
    </w:p>
    <w:p w:rsidR="00B54784" w:rsidRDefault="000D779E" w:rsidP="00B54784">
      <w:pPr>
        <w:ind w:firstLine="720"/>
        <w:jc w:val="both"/>
        <w:rPr>
          <w:b/>
          <w:bCs/>
          <w:lang w:val="lt-LT" w:eastAsia="lt-LT"/>
        </w:rPr>
      </w:pPr>
      <w:bookmarkStart w:id="544" w:name="straipsnis38_1p"/>
      <w:bookmarkStart w:id="545" w:name="skyrius9_1p"/>
      <w:bookmarkStart w:id="546" w:name="P132099_23"/>
      <w:bookmarkEnd w:id="540"/>
      <w:bookmarkEnd w:id="544"/>
      <w:r>
        <w:rPr>
          <w:b/>
          <w:bCs/>
          <w:color w:val="000000"/>
        </w:rPr>
        <w:t>46</w:t>
      </w:r>
      <w:r w:rsidR="00AB22E5">
        <w:rPr>
          <w:b/>
          <w:bCs/>
          <w:color w:val="000000"/>
          <w:vertAlign w:val="superscript"/>
        </w:rPr>
        <w:t>2</w:t>
      </w:r>
      <w:r>
        <w:rPr>
          <w:b/>
          <w:bCs/>
          <w:color w:val="000000"/>
        </w:rPr>
        <w:t xml:space="preserve"> STRAIPSNIS</w:t>
      </w:r>
      <w:bookmarkEnd w:id="545"/>
      <w:bookmarkEnd w:id="546"/>
      <w:r>
        <w:rPr>
          <w:b/>
          <w:bCs/>
          <w:lang w:val="lt-LT" w:eastAsia="lt-LT"/>
        </w:rPr>
        <w:t xml:space="preserve">. Pelno mokesčio sumažinimas dėl filmo ar jo dalies gamybai neatlygintinai suteiktų lėšų </w:t>
      </w:r>
    </w:p>
    <w:p w:rsidR="00093845" w:rsidRPr="0065344A" w:rsidRDefault="00B54784" w:rsidP="00B54784">
      <w:pPr>
        <w:pStyle w:val="Porat"/>
        <w:spacing w:before="100" w:beforeAutospacing="1" w:after="100" w:afterAutospacing="1"/>
        <w:ind w:hanging="1359"/>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rsidR="00093845" w:rsidRDefault="000D779E" w:rsidP="00DB7D41">
      <w:pPr>
        <w:spacing w:after="0"/>
        <w:jc w:val="both"/>
      </w:pPr>
      <w:r>
        <w:t>(</w:t>
      </w:r>
      <w:r w:rsidRPr="009C0219">
        <w:rPr>
          <w:iCs/>
        </w:rPr>
        <w:t>KEISTA:</w:t>
      </w:r>
      <w:r w:rsidRPr="009C0219">
        <w:rPr>
          <w:iCs/>
          <w:lang w:val="lt-LT"/>
        </w:rPr>
        <w:t xml:space="preserve"> </w:t>
      </w:r>
      <w:r w:rsidRPr="009C0219">
        <w:rPr>
          <w:iCs/>
        </w:rPr>
        <w:t>2013 06 13 įstatymu Nr. XII-366 (nuo 2014 01 01)</w:t>
      </w:r>
      <w:r>
        <w:t>)</w:t>
      </w:r>
    </w:p>
    <w:p w:rsidR="00B54784" w:rsidRDefault="00B54784" w:rsidP="00DB7D41">
      <w:pPr>
        <w:spacing w:after="0"/>
        <w:jc w:val="both"/>
      </w:pPr>
    </w:p>
    <w:p w:rsidR="00093845" w:rsidRDefault="000D779E">
      <w:pPr>
        <w:ind w:firstLine="720"/>
        <w:jc w:val="both"/>
        <w:rPr>
          <w:b/>
        </w:rPr>
      </w:pPr>
      <w:r>
        <w:rPr>
          <w:b/>
        </w:rPr>
        <w:t>Komentaras</w:t>
      </w:r>
    </w:p>
    <w:p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straipsnio komentarą). Taigi Investuotojas, neatlygintinai suteikęs lėšų filmo ar jo dalies gamybai Lietuvoje, gali ne tik mažinti apmokestinamąsias pajamas PMĮ 17</w:t>
      </w:r>
      <w:r>
        <w:rPr>
          <w:vertAlign w:val="superscript"/>
        </w:rPr>
        <w:t>2 </w:t>
      </w:r>
      <w:r>
        <w:t>straipsnio 2 dalyje nustatyta tvarka, bet ir šiame straipsnyje nustatyta tvarka jomis mažinti mokėtiną pelno mokestį.</w:t>
      </w:r>
    </w:p>
    <w:p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rsidR="00093845" w:rsidRDefault="000D779E">
      <w:pPr>
        <w:ind w:firstLine="709"/>
        <w:jc w:val="both"/>
      </w:pPr>
      <w:r>
        <w:t>1) jeigu Investicijos pažyma išduodama iki pelno mokesčio deklaracijos pateikimo dienos (t.y. iki mokestinio laikotarpio 6 mėn. 1 d., jei mokestinis laikotarpis sutampa su mokestiniais metais – iki birželio 1 d.), tuomet Investuotojas apmokestinamąsias pajamas gali mažinti už tą mokestinį laikotarpį, kuriuo buvo išduota Investicijos pažyma, o mokėtiną pelno mokestį gali mažinti pasirinktinai</w:t>
      </w:r>
    </w:p>
    <w:p w:rsidR="00093845" w:rsidRDefault="000D779E">
      <w:pPr>
        <w:ind w:firstLine="709"/>
        <w:jc w:val="both"/>
      </w:pPr>
      <w:r>
        <w:t xml:space="preserve">         - arba už praėjusį mokestinį laikotarpį;</w:t>
      </w:r>
    </w:p>
    <w:p w:rsidR="00093845" w:rsidRDefault="000D779E">
      <w:pPr>
        <w:ind w:firstLine="709"/>
        <w:jc w:val="both"/>
      </w:pPr>
      <w:r>
        <w:t xml:space="preserve">         - arba už tą mokestinį laikotarpį, kuriuo buvo išduota Investicijos pažyma;</w:t>
      </w:r>
    </w:p>
    <w:p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rsidR="00093845" w:rsidRDefault="000D779E">
      <w:pPr>
        <w:ind w:firstLine="567"/>
        <w:jc w:val="both"/>
      </w:pPr>
      <w:r>
        <w:t>Pavyzdžiai</w:t>
      </w:r>
    </w:p>
    <w:p w:rsidR="00093845" w:rsidRDefault="000D779E">
      <w:pPr>
        <w:pBdr>
          <w:top w:val="single" w:sz="4" w:space="1" w:color="auto"/>
          <w:left w:val="single" w:sz="4" w:space="1" w:color="auto"/>
          <w:bottom w:val="single" w:sz="4" w:space="1" w:color="auto"/>
          <w:right w:val="single" w:sz="4" w:space="1" w:color="auto"/>
        </w:pBdr>
        <w:ind w:firstLine="567"/>
        <w:jc w:val="both"/>
      </w:pPr>
      <w:r>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rsidR="00093845" w:rsidRDefault="000D779E">
      <w:pPr>
        <w:ind w:firstLine="720"/>
        <w:jc w:val="both"/>
        <w:rPr>
          <w:b/>
        </w:rPr>
      </w:pPr>
      <w:r>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rsidR="00093845" w:rsidRDefault="000D779E" w:rsidP="00DB7D41">
      <w:pPr>
        <w:spacing w:after="0"/>
        <w:jc w:val="both"/>
      </w:pPr>
      <w:r>
        <w:t>(</w:t>
      </w:r>
      <w:r>
        <w:rPr>
          <w:iCs/>
        </w:rPr>
        <w:t>KEISTA:</w:t>
      </w:r>
      <w:r>
        <w:rPr>
          <w:iCs/>
          <w:lang w:val="lt-LT"/>
        </w:rPr>
        <w:t xml:space="preserve"> </w:t>
      </w:r>
      <w:r>
        <w:rPr>
          <w:iCs/>
        </w:rPr>
        <w:t>2013 06 13 įstatymu Nr. XII-366 (nuo 2014 01 01)</w:t>
      </w:r>
      <w:r>
        <w:t>)</w:t>
      </w:r>
    </w:p>
    <w:p w:rsidR="00843F2F" w:rsidRDefault="00843F2F" w:rsidP="00DB7D41">
      <w:pPr>
        <w:spacing w:after="0"/>
        <w:jc w:val="both"/>
      </w:pPr>
    </w:p>
    <w:p w:rsidR="00093845" w:rsidRDefault="000D779E">
      <w:pPr>
        <w:ind w:right="-82" w:firstLine="720"/>
        <w:jc w:val="both"/>
        <w:rPr>
          <w:b/>
        </w:rPr>
      </w:pPr>
      <w:r>
        <w:rPr>
          <w:b/>
        </w:rPr>
        <w:t>Komentaras</w:t>
      </w:r>
    </w:p>
    <w:p w:rsidR="00093845" w:rsidRDefault="000D779E" w:rsidP="00636C65">
      <w:pPr>
        <w:numPr>
          <w:ilvl w:val="0"/>
          <w:numId w:val="46"/>
        </w:numPr>
        <w:tabs>
          <w:tab w:val="left" w:pos="924"/>
        </w:tabs>
        <w:ind w:left="0" w:right="-82" w:firstLine="709"/>
        <w:jc w:val="both"/>
      </w:pPr>
      <w:r>
        <w:t xml:space="preserve">Investuotojo už mokestinį laikotarpį apskaičiuotas pelno mokestis gali būti sumažintas ne daugiau kaip 75 procentais. </w:t>
      </w:r>
    </w:p>
    <w:p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14"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15"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rsidR="00093845" w:rsidRDefault="000D779E">
      <w:pPr>
        <w:ind w:right="-82" w:firstLine="720"/>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16"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rsidR="00B54784" w:rsidRDefault="00B54784" w:rsidP="00B54784">
      <w:pPr>
        <w:spacing w:before="100" w:beforeAutospacing="1" w:after="100" w:afterAutospacing="1"/>
        <w:ind w:firstLine="709"/>
        <w:jc w:val="both"/>
        <w:rPr>
          <w:bCs/>
          <w:lang w:val="lt-LT"/>
        </w:rPr>
      </w:pPr>
      <w:r>
        <w:rPr>
          <w:bCs/>
          <w:lang w:val="lt-LT"/>
        </w:rPr>
        <w:t>(Pagal 2019-09-13 VMI prie FM raštą Nr. (32.42-31-1E)-RM-27343)</w:t>
      </w:r>
    </w:p>
    <w:p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rsidR="00093845" w:rsidRDefault="00093845">
      <w:pPr>
        <w:ind w:firstLine="720"/>
        <w:jc w:val="both"/>
        <w:rPr>
          <w:bCs/>
          <w:lang w:val="lt-LT"/>
        </w:rPr>
      </w:pPr>
    </w:p>
    <w:p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547" w:name="_463_STRAIPSNIS._"/>
      <w:bookmarkEnd w:id="547"/>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rsidR="00843F2F" w:rsidRDefault="00DB7D41" w:rsidP="00843F2F">
      <w:pPr>
        <w:spacing w:after="0"/>
        <w:jc w:val="both"/>
        <w:rPr>
          <w:b/>
          <w:bCs/>
        </w:rPr>
      </w:pPr>
      <w:r>
        <w:rPr>
          <w:lang w:val="lt-LT"/>
        </w:rPr>
        <w:t>(</w:t>
      </w:r>
      <w:r w:rsidRPr="009C0219">
        <w:t>KEISTA:</w:t>
      </w:r>
      <w:r w:rsidRPr="009C0219">
        <w:rPr>
          <w:lang w:val="lt-LT"/>
        </w:rPr>
        <w:t xml:space="preserve"> </w:t>
      </w:r>
      <w:r w:rsidRPr="009C0219">
        <w:t>201</w:t>
      </w:r>
      <w:r w:rsidR="00115821">
        <w:t>8</w:t>
      </w:r>
      <w:r w:rsidRPr="009C0219">
        <w:t xml:space="preserve"> 06 </w:t>
      </w:r>
      <w:r w:rsidR="00115821">
        <w:t>28</w:t>
      </w:r>
      <w:r w:rsidRPr="009C0219">
        <w:t xml:space="preserve"> įstatymu Nr. XII</w:t>
      </w:r>
      <w:r w:rsidR="00115821">
        <w:t>I</w:t>
      </w:r>
      <w:r w:rsidRPr="009C0219">
        <w:t>-</w:t>
      </w:r>
      <w:r w:rsidR="00115821">
        <w:t>1</w:t>
      </w:r>
      <w:r w:rsidRPr="009C0219">
        <w:t>3</w:t>
      </w:r>
      <w:r w:rsidR="00115821">
        <w:t>33 (nuo 2019</w:t>
      </w:r>
      <w:r w:rsidRPr="009C0219">
        <w:t xml:space="preserve"> 01 01)</w:t>
      </w:r>
      <w:r>
        <w:rPr>
          <w:b/>
          <w:bCs/>
        </w:rPr>
        <w:t>)</w:t>
      </w:r>
    </w:p>
    <w:p w:rsidR="00843F2F" w:rsidRDefault="00843F2F" w:rsidP="00843F2F">
      <w:pPr>
        <w:spacing w:after="0"/>
        <w:jc w:val="both"/>
        <w:rPr>
          <w:b/>
          <w:bCs/>
        </w:rPr>
      </w:pPr>
    </w:p>
    <w:p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rsidR="00843F2F" w:rsidRPr="00E71AD5" w:rsidRDefault="00843F2F" w:rsidP="00843F2F">
      <w:pPr>
        <w:tabs>
          <w:tab w:val="left" w:pos="720"/>
          <w:tab w:val="left" w:pos="1077"/>
          <w:tab w:val="left" w:pos="1418"/>
        </w:tabs>
        <w:ind w:firstLine="720"/>
        <w:jc w:val="both"/>
        <w:rPr>
          <w:b/>
          <w:lang w:val="lt-LT"/>
        </w:rPr>
      </w:pPr>
      <w:r w:rsidRPr="00E71AD5">
        <w:rPr>
          <w:b/>
          <w:lang w:val="lt-LT"/>
        </w:rPr>
        <w:t>Komentaras</w:t>
      </w:r>
    </w:p>
    <w:p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17" w:anchor="9z#9z" w:history="1">
        <w:r w:rsidRPr="003E7EE5">
          <w:rPr>
            <w:bCs/>
            <w:lang w:val="lt-LT"/>
          </w:rPr>
          <w:t>pelno</w:t>
        </w:r>
      </w:hyperlink>
      <w:r w:rsidRPr="003E7EE5">
        <w:rPr>
          <w:bCs/>
          <w:lang w:val="lt-LT"/>
        </w:rPr>
        <w:t xml:space="preserve"> nesiekiantis vienetas - vienetas, kurio veiklos tikslas nėra </w:t>
      </w:r>
      <w:hyperlink r:id="rId118" w:anchor="10z#10z" w:history="1">
        <w:r w:rsidRPr="003E7EE5">
          <w:rPr>
            <w:bCs/>
            <w:lang w:val="lt-LT"/>
          </w:rPr>
          <w:t>pelno</w:t>
        </w:r>
      </w:hyperlink>
      <w:r w:rsidRPr="003E7EE5">
        <w:rPr>
          <w:bCs/>
          <w:lang w:val="lt-LT"/>
        </w:rPr>
        <w:t xml:space="preserve"> siekimas ir kuris pagal jo veiklą reglamentuojančius teisės aktus gauto </w:t>
      </w:r>
      <w:hyperlink r:id="rId119"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20"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rsidR="00843F2F" w:rsidRPr="00330745" w:rsidRDefault="00843F2F" w:rsidP="00843F2F">
      <w:pPr>
        <w:ind w:firstLine="720"/>
        <w:jc w:val="both"/>
        <w:rPr>
          <w:lang w:val="lt-LT"/>
        </w:rPr>
      </w:pPr>
      <w:r w:rsidRPr="00330745">
        <w:rPr>
          <w:lang w:val="lt-LT"/>
        </w:rPr>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rsidR="00843F2F" w:rsidRDefault="00843F2F" w:rsidP="00843F2F">
      <w:pPr>
        <w:ind w:firstLine="720"/>
        <w:jc w:val="both"/>
        <w:rPr>
          <w:lang w:val="lt-LT"/>
        </w:rPr>
      </w:pPr>
      <w:r>
        <w:rPr>
          <w:lang w:val="lt-LT"/>
        </w:rPr>
        <w:t>Pavyzdys</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rsidR="00843F2F" w:rsidRPr="00F25814" w:rsidRDefault="00843F2F" w:rsidP="00843F2F">
      <w:pPr>
        <w:tabs>
          <w:tab w:val="left" w:pos="720"/>
          <w:tab w:val="left" w:pos="1077"/>
          <w:tab w:val="left" w:pos="1418"/>
        </w:tabs>
        <w:ind w:firstLine="720"/>
        <w:jc w:val="both"/>
        <w:rPr>
          <w:b/>
          <w:lang w:val="lt-LT"/>
        </w:rPr>
      </w:pPr>
      <w:bookmarkStart w:id="548" w:name="part_39fec8503a4a470e86eea1ff76ab2448"/>
      <w:bookmarkEnd w:id="548"/>
      <w:r w:rsidRPr="00F25814">
        <w:rPr>
          <w:b/>
          <w:lang w:val="lt-LT"/>
        </w:rPr>
        <w:t>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vienas po kito einančius mokestinius laikotarpius apskaičiuotoms apmokestinamojo pelno sumoms sumažinti, atitinkamai mažinant perkeliamą tokių lėšų sumą.</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49" w:name="part_84f73b4ad1324836a6dc0606e8b27d72"/>
      <w:bookmarkEnd w:id="549"/>
      <w:r w:rsidRPr="00E71AD5">
        <w:rPr>
          <w:b/>
          <w:lang w:val="lt-LT"/>
        </w:rPr>
        <w:t>Komentaras</w:t>
      </w:r>
    </w:p>
    <w:p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21"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22" w:anchor="212z#212z" w:history="1">
        <w:r w:rsidRPr="00764B48">
          <w:rPr>
            <w:bCs/>
            <w:lang w:val="fr-FR"/>
          </w:rPr>
          <w:t>pelno</w:t>
        </w:r>
      </w:hyperlink>
      <w:r>
        <w:rPr>
          <w:bCs/>
          <w:lang w:val="fr-FR"/>
        </w:rPr>
        <w:t xml:space="preserve"> sumoms sumažinti.</w:t>
      </w:r>
    </w:p>
    <w:p w:rsidR="00843F2F" w:rsidRPr="00BD1B4E" w:rsidRDefault="00843F2F" w:rsidP="00843F2F">
      <w:pPr>
        <w:tabs>
          <w:tab w:val="left" w:pos="720"/>
          <w:tab w:val="left" w:pos="1077"/>
          <w:tab w:val="left" w:pos="1418"/>
        </w:tabs>
        <w:ind w:right="-5" w:firstLine="709"/>
        <w:jc w:val="both"/>
        <w:rPr>
          <w:lang w:val="fr-FR"/>
        </w:rPr>
      </w:pPr>
      <w:r>
        <w:rPr>
          <w:lang w:val="fr-FR"/>
        </w:rPr>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23"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rsidR="00843F2F" w:rsidRDefault="00843F2F" w:rsidP="00843F2F">
      <w:pPr>
        <w:ind w:right="-82" w:firstLine="720"/>
        <w:jc w:val="both"/>
        <w:rPr>
          <w:bCs/>
          <w:lang w:val="fr-FR"/>
        </w:rPr>
      </w:pPr>
      <w:r>
        <w:rPr>
          <w:bCs/>
          <w:lang w:val="fr-FR"/>
        </w:rPr>
        <w:t>Pavyzdys</w:t>
      </w:r>
    </w:p>
    <w:p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rsidTr="00C4187C">
        <w:trPr>
          <w:trHeight w:val="451"/>
        </w:trPr>
        <w:tc>
          <w:tcPr>
            <w:tcW w:w="2263" w:type="dxa"/>
          </w:tcPr>
          <w:p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rsidR="00843F2F" w:rsidRPr="001A21B4" w:rsidRDefault="00843F2F" w:rsidP="00C4187C">
            <w:pPr>
              <w:ind w:right="-82"/>
              <w:rPr>
                <w:sz w:val="22"/>
                <w:szCs w:val="22"/>
              </w:rPr>
            </w:pPr>
            <w:r w:rsidRPr="001A21B4">
              <w:rPr>
                <w:sz w:val="22"/>
                <w:szCs w:val="22"/>
              </w:rPr>
              <w:t>2019</w:t>
            </w:r>
          </w:p>
        </w:tc>
        <w:tc>
          <w:tcPr>
            <w:tcW w:w="1559" w:type="dxa"/>
          </w:tcPr>
          <w:p w:rsidR="00843F2F" w:rsidRPr="001A21B4" w:rsidRDefault="00843F2F" w:rsidP="00C4187C">
            <w:pPr>
              <w:ind w:right="-82"/>
              <w:rPr>
                <w:sz w:val="22"/>
                <w:szCs w:val="22"/>
              </w:rPr>
            </w:pPr>
            <w:r>
              <w:rPr>
                <w:sz w:val="22"/>
                <w:szCs w:val="22"/>
              </w:rPr>
              <w:t>2020</w:t>
            </w:r>
          </w:p>
        </w:tc>
        <w:tc>
          <w:tcPr>
            <w:tcW w:w="2126" w:type="dxa"/>
          </w:tcPr>
          <w:p w:rsidR="00843F2F" w:rsidRPr="001A21B4" w:rsidRDefault="00843F2F" w:rsidP="00C4187C">
            <w:pPr>
              <w:ind w:right="-82"/>
              <w:rPr>
                <w:sz w:val="22"/>
                <w:szCs w:val="22"/>
              </w:rPr>
            </w:pPr>
            <w:r w:rsidRPr="001A21B4">
              <w:rPr>
                <w:sz w:val="22"/>
                <w:szCs w:val="22"/>
              </w:rPr>
              <w:t>2021</w:t>
            </w:r>
          </w:p>
        </w:tc>
        <w:tc>
          <w:tcPr>
            <w:tcW w:w="2126" w:type="dxa"/>
          </w:tcPr>
          <w:p w:rsidR="00843F2F" w:rsidRPr="001A21B4" w:rsidRDefault="00843F2F" w:rsidP="00C4187C">
            <w:pPr>
              <w:ind w:right="-82"/>
              <w:rPr>
                <w:sz w:val="22"/>
                <w:szCs w:val="22"/>
              </w:rPr>
            </w:pPr>
            <w:r w:rsidRPr="001A21B4">
              <w:rPr>
                <w:sz w:val="22"/>
                <w:szCs w:val="22"/>
              </w:rPr>
              <w:t>2022</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rsidTr="00C4187C">
        <w:trPr>
          <w:trHeight w:val="1469"/>
        </w:trPr>
        <w:tc>
          <w:tcPr>
            <w:tcW w:w="2263" w:type="dxa"/>
          </w:tcPr>
          <w:p w:rsidR="00843F2F" w:rsidRPr="001A21B4" w:rsidRDefault="00843F2F" w:rsidP="00C4187C">
            <w:pPr>
              <w:ind w:right="-82"/>
              <w:rPr>
                <w:sz w:val="22"/>
                <w:szCs w:val="22"/>
                <w:lang w:val="lt-LT"/>
              </w:rPr>
            </w:pPr>
            <w:r w:rsidRPr="001A21B4">
              <w:rPr>
                <w:sz w:val="22"/>
                <w:szCs w:val="22"/>
                <w:lang w:val="lt-LT"/>
              </w:rPr>
              <w:t>Lėšos, skiriamos</w:t>
            </w:r>
          </w:p>
          <w:p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rsidR="00843F2F" w:rsidRPr="001A21B4" w:rsidRDefault="00843F2F" w:rsidP="00C4187C">
            <w:pPr>
              <w:ind w:right="-82"/>
              <w:rPr>
                <w:sz w:val="22"/>
                <w:szCs w:val="22"/>
                <w:lang w:val="lt-LT"/>
              </w:rPr>
            </w:pPr>
          </w:p>
        </w:tc>
        <w:tc>
          <w:tcPr>
            <w:tcW w:w="1560" w:type="dxa"/>
          </w:tcPr>
          <w:p w:rsidR="00843F2F" w:rsidRPr="00C6491D" w:rsidRDefault="00843F2F" w:rsidP="00C4187C">
            <w:pPr>
              <w:ind w:right="-82"/>
              <w:rPr>
                <w:sz w:val="22"/>
                <w:szCs w:val="22"/>
              </w:rPr>
            </w:pPr>
            <w:r>
              <w:rPr>
                <w:sz w:val="22"/>
                <w:szCs w:val="22"/>
              </w:rPr>
              <w:t>30 000 Eur</w:t>
            </w:r>
          </w:p>
        </w:tc>
        <w:tc>
          <w:tcPr>
            <w:tcW w:w="1559" w:type="dxa"/>
          </w:tcPr>
          <w:p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rsidR="00843F2F" w:rsidRPr="00C6491D" w:rsidRDefault="00843F2F" w:rsidP="00C4187C">
            <w:pPr>
              <w:ind w:right="-82"/>
              <w:rPr>
                <w:sz w:val="22"/>
                <w:szCs w:val="22"/>
              </w:rPr>
            </w:pPr>
            <w:r>
              <w:rPr>
                <w:sz w:val="22"/>
                <w:szCs w:val="22"/>
              </w:rPr>
              <w:t xml:space="preserve">       - </w:t>
            </w:r>
          </w:p>
        </w:tc>
        <w:tc>
          <w:tcPr>
            <w:tcW w:w="2126" w:type="dxa"/>
          </w:tcPr>
          <w:p w:rsidR="00843F2F" w:rsidRPr="00C6491D" w:rsidRDefault="00843F2F" w:rsidP="00C4187C">
            <w:pPr>
              <w:ind w:right="-82"/>
              <w:rPr>
                <w:sz w:val="22"/>
                <w:szCs w:val="22"/>
              </w:rPr>
            </w:pPr>
            <w:r>
              <w:rPr>
                <w:sz w:val="22"/>
                <w:szCs w:val="22"/>
              </w:rPr>
              <w:t xml:space="preserve"> -</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rsidR="00843F2F" w:rsidRPr="002722D4" w:rsidRDefault="00843F2F" w:rsidP="00C4187C">
            <w:pPr>
              <w:ind w:right="-82"/>
              <w:rPr>
                <w:sz w:val="22"/>
                <w:szCs w:val="22"/>
              </w:rPr>
            </w:pPr>
          </w:p>
        </w:tc>
        <w:tc>
          <w:tcPr>
            <w:tcW w:w="1559" w:type="dxa"/>
          </w:tcPr>
          <w:p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rsidR="00843F2F" w:rsidRPr="002722D4" w:rsidRDefault="00843F2F" w:rsidP="00C4187C">
            <w:pPr>
              <w:ind w:right="-82"/>
              <w:rPr>
                <w:sz w:val="22"/>
                <w:szCs w:val="22"/>
              </w:rPr>
            </w:pPr>
            <w:r w:rsidRPr="002722D4">
              <w:rPr>
                <w:sz w:val="22"/>
                <w:szCs w:val="22"/>
              </w:rPr>
              <w:t xml:space="preserve">2020 m. – </w:t>
            </w:r>
          </w:p>
          <w:p w:rsidR="00843F2F" w:rsidRPr="002722D4" w:rsidRDefault="00843F2F" w:rsidP="00C4187C">
            <w:pPr>
              <w:ind w:right="-82"/>
              <w:rPr>
                <w:sz w:val="22"/>
                <w:szCs w:val="22"/>
              </w:rPr>
            </w:pPr>
            <w:r w:rsidRPr="002722D4">
              <w:rPr>
                <w:sz w:val="22"/>
                <w:szCs w:val="22"/>
              </w:rPr>
              <w:t>25 000 Eur</w:t>
            </w:r>
          </w:p>
        </w:tc>
        <w:tc>
          <w:tcPr>
            <w:tcW w:w="2126" w:type="dxa"/>
          </w:tcPr>
          <w:p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rsidR="00843F2F" w:rsidRPr="00764B48" w:rsidRDefault="00843F2F" w:rsidP="00C4187C">
            <w:pPr>
              <w:ind w:right="-82"/>
              <w:rPr>
                <w:sz w:val="22"/>
                <w:szCs w:val="22"/>
              </w:rPr>
            </w:pPr>
            <w:r>
              <w:rPr>
                <w:sz w:val="22"/>
                <w:szCs w:val="22"/>
              </w:rPr>
              <w:t>2020 m. – 25 000 Eur</w:t>
            </w:r>
          </w:p>
        </w:tc>
        <w:tc>
          <w:tcPr>
            <w:tcW w:w="2126" w:type="dxa"/>
          </w:tcPr>
          <w:p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rsidR="00843F2F" w:rsidRPr="00764B48" w:rsidRDefault="00843F2F" w:rsidP="00843F2F">
      <w:pPr>
        <w:ind w:right="-82" w:firstLine="720"/>
        <w:jc w:val="both"/>
        <w:rPr>
          <w:bCs/>
          <w:sz w:val="22"/>
          <w:szCs w:val="22"/>
        </w:rPr>
      </w:pPr>
    </w:p>
    <w:p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50" w:name="part_eccc42701cf04063a252fa61991e8de0"/>
      <w:bookmarkEnd w:id="550"/>
      <w:r w:rsidRPr="00E71AD5">
        <w:rPr>
          <w:b/>
          <w:lang w:val="lt-LT"/>
        </w:rPr>
        <w:t>Komentaras</w:t>
      </w:r>
    </w:p>
    <w:p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rsidR="00843F2F" w:rsidRPr="0065344A"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(Papidyta pagal VMI prie FM 2019-05-14 raštą Nr. </w:t>
      </w:r>
      <w:r w:rsidRPr="0065344A">
        <w:rPr>
          <w:rFonts w:ascii="Trebuchet MS" w:hAnsi="Trebuchet MS"/>
          <w:color w:val="000000"/>
          <w:sz w:val="22"/>
          <w:szCs w:val="22"/>
          <w:lang w:val="lt-LT"/>
        </w:rPr>
        <w:t>(32.42-31-1E) RM-15145</w:t>
      </w:r>
    </w:p>
    <w:p w:rsidR="00093845" w:rsidRDefault="00093845">
      <w:pPr>
        <w:jc w:val="both"/>
        <w:rPr>
          <w:lang w:val="lt-LT"/>
        </w:rPr>
      </w:pPr>
    </w:p>
    <w:p w:rsidR="00093845" w:rsidRDefault="000D779E">
      <w:pPr>
        <w:jc w:val="center"/>
        <w:rPr>
          <w:b/>
          <w:lang w:val="lt-LT"/>
        </w:rPr>
      </w:pPr>
      <w:r>
        <w:rPr>
          <w:b/>
          <w:lang w:val="lt-LT"/>
        </w:rPr>
        <w:t>X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PELNO MOKESČIO APSKAIČIAVIMAS, SUMOKĖJIMAS, IŠIEŠKOJIMAS IR GRĄŽINIMAS</w:t>
      </w:r>
    </w:p>
    <w:p w:rsidR="00093845" w:rsidRDefault="000D779E">
      <w:pPr>
        <w:pStyle w:val="Antrat1"/>
        <w:jc w:val="both"/>
        <w:rPr>
          <w:rFonts w:ascii="Times New Roman" w:hAnsi="Times New Roman" w:cs="Times New Roman"/>
          <w:lang w:val="lt-LT"/>
        </w:rPr>
      </w:pPr>
      <w:bookmarkStart w:id="551" w:name="_47_straipsnis._Avansinio"/>
      <w:bookmarkEnd w:id="551"/>
      <w:r>
        <w:rPr>
          <w:rFonts w:ascii="Times New Roman" w:hAnsi="Times New Roman" w:cs="Times New Roman"/>
          <w:lang w:val="lt-LT"/>
        </w:rPr>
        <w:t>47 STRAIPSNIS. Avansinio pelno mokesčio apskaičiavimas ir sumokėjimas</w:t>
      </w:r>
    </w:p>
    <w:p w:rsidR="00093845" w:rsidRDefault="000D779E" w:rsidP="00602883">
      <w:pPr>
        <w:pStyle w:val="normal-p"/>
        <w:ind w:firstLine="720"/>
        <w:jc w:val="both"/>
      </w:pPr>
      <w:bookmarkStart w:id="552" w:name="_48_straipsnis._Pelno"/>
      <w:bookmarkEnd w:id="552"/>
      <w:r>
        <w:rPr>
          <w:b/>
          <w:bCs/>
        </w:rPr>
        <w:t>1. Avansinis pelno mokestis apskaičiuojamas šiame straipsnyje nustatyta tvarka. Avansinio pelno mokesčio sumą apskaičiuoja mokesčio mokėtojas.</w:t>
      </w:r>
      <w:r>
        <w:rPr>
          <w:rStyle w:val="normal-h"/>
        </w:rPr>
        <w:t> </w:t>
      </w:r>
    </w:p>
    <w:p w:rsidR="00093845" w:rsidRDefault="000D779E">
      <w:pPr>
        <w:pStyle w:val="normal-p"/>
        <w:ind w:firstLine="720"/>
        <w:jc w:val="both"/>
      </w:pPr>
      <w:r>
        <w:rPr>
          <w:rStyle w:val="normal-h"/>
          <w:b/>
          <w:bCs/>
        </w:rPr>
        <w:t>Komentaras</w:t>
      </w:r>
    </w:p>
    <w:p w:rsidR="00093845" w:rsidRDefault="000D779E">
      <w:pPr>
        <w:pStyle w:val="normal-p"/>
        <w:ind w:firstLine="720"/>
        <w:jc w:val="both"/>
      </w:pPr>
      <w:r>
        <w:rPr>
          <w:rStyle w:val="normal-h"/>
        </w:rPr>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rsidR="00093845" w:rsidRDefault="000D779E" w:rsidP="00636C65">
      <w:pPr>
        <w:pStyle w:val="Pagrindinistekstas"/>
        <w:numPr>
          <w:ilvl w:val="0"/>
          <w:numId w:val="46"/>
        </w:numPr>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rsidR="00093845" w:rsidRDefault="000D779E" w:rsidP="00BF6CD2">
      <w:pPr>
        <w:pStyle w:val="Pagrindinistekstas"/>
        <w:ind w:firstLine="360"/>
        <w:rPr>
          <w:b/>
          <w:bCs/>
        </w:rPr>
      </w:pPr>
      <w:r>
        <w:rPr>
          <w:b/>
          <w:bCs/>
        </w:rPr>
        <w:t>Komentaras</w:t>
      </w:r>
    </w:p>
    <w:p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rsidR="00093845" w:rsidRDefault="000D779E">
      <w:pPr>
        <w:pStyle w:val="linos"/>
        <w:ind w:firstLine="720"/>
        <w:rPr>
          <w:rFonts w:ascii="Times New Roman" w:hAnsi="Times New Roman"/>
        </w:rPr>
      </w:pPr>
      <w:r>
        <w:rPr>
          <w:rFonts w:ascii="Times New Roman" w:hAnsi="Times New Roman"/>
        </w:rPr>
        <w:t xml:space="preserve">2)   pagal numatomą einamųjų mokestinių metų pelno mokesčio sumą. </w:t>
      </w:r>
    </w:p>
    <w:p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rsidR="00093845" w:rsidRDefault="00093845">
      <w:pPr>
        <w:ind w:firstLine="720"/>
        <w:jc w:val="both"/>
        <w:rPr>
          <w:b/>
          <w:bCs/>
          <w:lang w:eastAsia="lt-LT"/>
        </w:rPr>
      </w:pPr>
    </w:p>
    <w:p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rsidR="00093845" w:rsidRDefault="000D779E" w:rsidP="00AC2528">
      <w:pPr>
        <w:spacing w:after="0"/>
        <w:jc w:val="both"/>
        <w:rPr>
          <w:b/>
          <w:bCs/>
        </w:rPr>
      </w:pPr>
      <w:r>
        <w:rPr>
          <w:b/>
          <w:bCs/>
        </w:rPr>
        <w:t>(</w:t>
      </w:r>
      <w:r w:rsidRPr="009C0219">
        <w:t>KEISTA:</w:t>
      </w:r>
      <w:r w:rsidRPr="009C0219">
        <w:rPr>
          <w:lang w:val="lt-LT"/>
        </w:rPr>
        <w:t xml:space="preserve"> </w:t>
      </w:r>
      <w:r w:rsidRPr="009C0219">
        <w:t>2016 03 22 įstatymu Nr. XII-2262 (nuo 2017 01 01)</w:t>
      </w:r>
      <w:r>
        <w:rPr>
          <w:b/>
          <w:bCs/>
        </w:rPr>
        <w:t>)</w:t>
      </w:r>
    </w:p>
    <w:p w:rsidR="00315602" w:rsidRDefault="00315602" w:rsidP="00AC2528">
      <w:pPr>
        <w:spacing w:after="0"/>
        <w:jc w:val="both"/>
        <w:rPr>
          <w:b/>
          <w:bCs/>
        </w:rPr>
      </w:pPr>
    </w:p>
    <w:p w:rsidR="00093845" w:rsidRDefault="000D779E">
      <w:pPr>
        <w:pStyle w:val="Pagrindinistekstas"/>
        <w:ind w:firstLine="720"/>
        <w:rPr>
          <w:b/>
          <w:bCs/>
          <w:lang w:val="lt-LT"/>
        </w:rPr>
      </w:pPr>
      <w:r>
        <w:rPr>
          <w:b/>
          <w:bCs/>
        </w:rPr>
        <w:t>Komentaras</w:t>
      </w:r>
    </w:p>
    <w:p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rsidR="00093845" w:rsidRDefault="000D779E">
      <w:pPr>
        <w:ind w:firstLine="720"/>
        <w:jc w:val="both"/>
      </w:pPr>
      <w:r>
        <w:rPr>
          <w:snapToGrid w:val="0"/>
        </w:rPr>
        <w:t>Apskaičiuojant I – II ketvirčių avansinį pelno mokestį reikia atsižvelgti į einamaisiais mokestiniais metais galiojantį pelno mokesčio tarifą.</w:t>
      </w:r>
    </w:p>
    <w:p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rsidR="00093845" w:rsidRDefault="000D779E">
      <w:pPr>
        <w:ind w:firstLine="720"/>
        <w:jc w:val="both"/>
      </w:pPr>
      <w:r>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rsidR="00093845" w:rsidRDefault="000D779E">
      <w:pPr>
        <w:ind w:firstLine="720"/>
        <w:jc w:val="both"/>
      </w:pPr>
      <w:r>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rsidR="00093845" w:rsidRDefault="00093845">
      <w:pPr>
        <w:ind w:firstLine="720"/>
        <w:jc w:val="both"/>
      </w:pPr>
    </w:p>
    <w:p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rsidR="00093845" w:rsidRDefault="00D94232">
      <w:pPr>
        <w:ind w:firstLine="720"/>
        <w:jc w:val="both"/>
        <w:rPr>
          <w:b/>
          <w:bCs/>
        </w:rPr>
      </w:pPr>
      <w:r>
        <w:rPr>
          <w:b/>
          <w:bCs/>
        </w:rPr>
        <w:t>Komentaras</w:t>
      </w:r>
    </w:p>
    <w:p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rsidR="00093845" w:rsidRDefault="000D779E">
      <w:pPr>
        <w:pStyle w:val="Pagrindiniotekstotrauka"/>
      </w:pPr>
      <w:r>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rsidR="00093845" w:rsidRDefault="00093845">
      <w:pPr>
        <w:ind w:firstLine="720"/>
        <w:jc w:val="both"/>
      </w:pPr>
    </w:p>
    <w:p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rsidR="00093845" w:rsidRPr="0065344A" w:rsidRDefault="000D779E" w:rsidP="00AC2528">
      <w:pPr>
        <w:spacing w:after="0"/>
        <w:jc w:val="both"/>
        <w:rPr>
          <w:lang w:val="lt-LT"/>
        </w:rPr>
      </w:pPr>
      <w:r w:rsidRPr="0065344A">
        <w:rPr>
          <w:lang w:val="lt-LT"/>
        </w:rPr>
        <w:t>(</w:t>
      </w:r>
      <w:r w:rsidRPr="0065344A">
        <w:rPr>
          <w:color w:val="000000"/>
          <w:lang w:val="lt-LT" w:eastAsia="lt-LT"/>
        </w:rPr>
        <w:t>KEISTA: 2005 12 20 įstatymu Nr. X-456 (nuo 2006 01 01)</w:t>
      </w:r>
      <w:r w:rsidR="002337BE" w:rsidRPr="0065344A">
        <w:rPr>
          <w:color w:val="000000"/>
          <w:lang w:val="lt-LT" w:eastAsia="lt-LT"/>
        </w:rPr>
        <w:t>;</w:t>
      </w:r>
      <w:r w:rsidR="002337BE" w:rsidRPr="0065344A">
        <w:rPr>
          <w:lang w:val="lt-LT"/>
        </w:rPr>
        <w:t xml:space="preserve"> </w:t>
      </w:r>
      <w:r w:rsidR="002337BE" w:rsidRPr="0065344A">
        <w:rPr>
          <w:color w:val="000000"/>
          <w:lang w:val="lt-LT" w:eastAsia="lt-LT"/>
        </w:rPr>
        <w:t>nuostatos taikomos apskaičiuojant 2006 metais prasidėjusio ir vėlesnių mokestinių laikotarpių apmokestinamąjį pelną</w:t>
      </w:r>
      <w:r w:rsidRPr="0065344A">
        <w:rPr>
          <w:lang w:val="lt-LT"/>
        </w:rPr>
        <w:t>)</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leidžiami ir ribojamo dydžio leidžiami atskaitymai sudarė 1 500 000 Lt, apmokestinamasis pelnas – 500 000 Lt; pelno mokestis 75 000 Lt (500 000 Lt x 15 proc.) (21722 Eur).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rsidR="00093845" w:rsidRDefault="00093845">
      <w:pPr>
        <w:pStyle w:val="Pagrindiniotekstotrauka"/>
        <w:tabs>
          <w:tab w:val="left" w:pos="720"/>
          <w:tab w:val="left" w:pos="1077"/>
          <w:tab w:val="left" w:pos="1418"/>
        </w:tabs>
        <w:rPr>
          <w:rFonts w:ascii="Times New Roman" w:hAnsi="Times New Roman" w:cs="Times New Roman"/>
          <w:b/>
          <w:bCs/>
          <w:lang w:val="lt-LT"/>
        </w:rPr>
      </w:pPr>
    </w:p>
    <w:p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mėnesio. Jeigu mokestinis laikotarpis, buvęs prieš praėjusį mokestinį laikotarpį, buvo trumpesnis negu dvylika mėnesių, apskaičiuojant avansinį pelno mokestį faktiškai sumokėta pelno mokesčio suma laikoma už tą mokestinį laikotarpį apskaičiuota pelno mokesčio suma, padalyta iš to mokestinio laikotarpio mėnesių skaičiaus ir padauginta iš dvylikos</w:t>
      </w:r>
      <w:r w:rsidRPr="0065344A">
        <w:rPr>
          <w:rStyle w:val="normal-h"/>
          <w:b/>
          <w:color w:val="000000"/>
          <w:lang w:val="lt-LT"/>
        </w:rPr>
        <w:t>.</w:t>
      </w:r>
    </w:p>
    <w:p w:rsidR="00093845" w:rsidRDefault="000D779E" w:rsidP="00CB66E8">
      <w:pPr>
        <w:tabs>
          <w:tab w:val="left" w:pos="709"/>
        </w:tabs>
        <w:spacing w:after="0"/>
        <w:jc w:val="both"/>
      </w:pPr>
      <w:r>
        <w:t>(</w:t>
      </w:r>
      <w:r>
        <w:rPr>
          <w:lang w:val="lt-LT"/>
        </w:rPr>
        <w:t xml:space="preserve">KEISTA: </w:t>
      </w:r>
      <w:r w:rsidRPr="00CE6C73">
        <w:t>2016 03 22 įstatymu Nr. XII-2262 (nuo 2017 01 01)</w:t>
      </w:r>
      <w:r>
        <w:t>)</w:t>
      </w:r>
    </w:p>
    <w:p w:rsidR="00093845" w:rsidRDefault="000D779E">
      <w:pPr>
        <w:pStyle w:val="Pagrindiniotekstotrauka"/>
        <w:tabs>
          <w:tab w:val="left" w:pos="720"/>
          <w:tab w:val="left" w:pos="1077"/>
          <w:tab w:val="left" w:pos="1418"/>
        </w:tabs>
        <w:rPr>
          <w:b/>
          <w:bCs/>
        </w:rPr>
      </w:pPr>
      <w:r>
        <w:rPr>
          <w:b/>
          <w:bCs/>
        </w:rPr>
        <w:t>Komentaras</w:t>
      </w:r>
    </w:p>
    <w:p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rsidR="00093845" w:rsidRDefault="000D779E">
      <w:pPr>
        <w:pStyle w:val="Pagrindiniotekstotrauka"/>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rsidR="00093845" w:rsidRDefault="000D779E">
      <w:pPr>
        <w:pStyle w:val="Pagrindiniotekstotrauka"/>
        <w:tabs>
          <w:tab w:val="left" w:pos="720"/>
          <w:tab w:val="left" w:pos="1077"/>
          <w:tab w:val="left" w:pos="1418"/>
        </w:tabs>
        <w:rPr>
          <w:bCs/>
        </w:rPr>
      </w:pPr>
      <w:r>
        <w:rPr>
          <w:color w:val="000000"/>
        </w:rPr>
        <w:t>2.2. Praėjusių mokestinių metų faktiškai apskaičiuota pelno mokesčio suma, pagal kurią apskaičiuojamas III-IV ketvirčių avansinis pelno mokestis, negali būti sumažinta į biudžetą sumokėto pelno mokesčio nuo dividendų suma.</w:t>
      </w:r>
    </w:p>
    <w:p w:rsidR="00093845" w:rsidRDefault="00F31096">
      <w:pPr>
        <w:pStyle w:val="Antrat1"/>
        <w:jc w:val="both"/>
        <w:rPr>
          <w:b w:val="0"/>
        </w:rPr>
      </w:pPr>
      <w:r>
        <w:rPr>
          <w:b w:val="0"/>
        </w:rPr>
        <w:t>( P</w:t>
      </w:r>
      <w:r w:rsidR="000D779E">
        <w:rPr>
          <w:b w:val="0"/>
        </w:rPr>
        <w:t>akeista pagal VMI prie FM 2016-05-17 raštą Nr. (18.10-31-1E)-RM-14143).</w:t>
      </w:r>
    </w:p>
    <w:p w:rsidR="00093845" w:rsidRDefault="000D779E">
      <w:pPr>
        <w:rPr>
          <w:lang w:val="lt-LT" w:eastAsia="lt-LT"/>
        </w:rPr>
      </w:pPr>
      <w:r>
        <w:rPr>
          <w:rFonts w:eastAsiaTheme="minorEastAsia"/>
        </w:rPr>
        <w:t> </w:t>
      </w:r>
      <w:bookmarkStart w:id="553" w:name="201z"/>
      <w:bookmarkStart w:id="554" w:name="200z"/>
      <w:bookmarkEnd w:id="553"/>
      <w:bookmarkEnd w:id="554"/>
      <w:r>
        <w:rPr>
          <w:lang w:val="lt-LT" w:eastAsia="lt-LT"/>
        </w:rPr>
        <w:t xml:space="preserve">       </w:t>
      </w:r>
    </w:p>
    <w:p w:rsidR="00093845" w:rsidRDefault="000D779E">
      <w:pPr>
        <w:pStyle w:val="Paprastasistekstas"/>
        <w:spacing w:before="0" w:beforeAutospacing="0" w:after="0" w:afterAutospacing="0"/>
        <w:jc w:val="both"/>
        <w:rPr>
          <w:rFonts w:ascii="Times New Roman" w:hAnsi="Times New Roman" w:cs="Times New Roman"/>
          <w:b/>
          <w:iCs/>
          <w:lang w:val="lt-LT"/>
        </w:rPr>
      </w:pPr>
      <w:r>
        <w:rPr>
          <w:rFonts w:ascii="Times New Roman" w:hAnsi="Times New Roman" w:cs="Times New Roman"/>
          <w:b/>
          <w:lang w:val="lt-LT" w:eastAsia="lt-LT"/>
        </w:rPr>
        <w:t xml:space="preserve">         5. Jei praėjusio mokestinio laikotarpio apmokestinamosios pajamos neviršijo 300 000 eurų, vienetas mokestiniu laikotarpiu avansinio pelno mokesčio mokėti neprivalo.</w:t>
      </w:r>
    </w:p>
    <w:p w:rsidR="00093845" w:rsidRPr="009C0219" w:rsidRDefault="000D779E" w:rsidP="00CE6C73">
      <w:pPr>
        <w:jc w:val="both"/>
        <w:rPr>
          <w:iCs/>
        </w:rPr>
      </w:pPr>
      <w:r w:rsidRPr="009C0219">
        <w:rPr>
          <w:iCs/>
          <w:lang w:val="lt-LT"/>
        </w:rPr>
        <w:t xml:space="preserve">(KEISTA: </w:t>
      </w:r>
      <w:r w:rsidRPr="009C0219">
        <w:rPr>
          <w:iCs/>
        </w:rPr>
        <w:t>2014 09 23 įstatymu Nr. XII-1131 (nuo 2015 01 01)</w:t>
      </w:r>
    </w:p>
    <w:p w:rsidR="00093845" w:rsidRDefault="000D779E">
      <w:pPr>
        <w:pStyle w:val="Pagrindiniotekstotrauka"/>
        <w:tabs>
          <w:tab w:val="left" w:pos="720"/>
          <w:tab w:val="left" w:pos="1077"/>
          <w:tab w:val="left" w:pos="1418"/>
        </w:tabs>
        <w:rPr>
          <w:b/>
          <w:bCs/>
        </w:rPr>
      </w:pPr>
      <w:r>
        <w:rPr>
          <w:b/>
          <w:bCs/>
        </w:rPr>
        <w:t>Komentaras</w:t>
      </w:r>
    </w:p>
    <w:p w:rsidR="00093845" w:rsidRDefault="000D779E">
      <w:pPr>
        <w:pStyle w:val="Pagrindinistekstas"/>
        <w:tabs>
          <w:tab w:val="left" w:pos="720"/>
          <w:tab w:val="left" w:pos="1077"/>
          <w:tab w:val="left" w:pos="1418"/>
        </w:tabs>
        <w:ind w:firstLine="720"/>
        <w:rPr>
          <w:color w:val="000000"/>
        </w:rPr>
      </w:pPr>
      <w:r>
        <w:rPr>
          <w:color w:val="000000"/>
        </w:rPr>
        <w:t xml:space="preserve">Vienetai, kurių praėjusių mokestinių metų apmokestinamosios pajamos neviršijo 300 tūkst. eurų (nesvarbu, nuo kurio mėnesio vienetas pradėjo veiklą) einamaisiais mokestiniais metais avansinio pelno mokesčio nemoka. </w:t>
      </w:r>
    </w:p>
    <w:p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rsidR="00093845" w:rsidRDefault="000D779E">
      <w:pPr>
        <w:ind w:firstLine="709"/>
        <w:jc w:val="both"/>
      </w:pPr>
      <w:r>
        <w:t>Pavyzdžiai</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rsidR="00093845" w:rsidRDefault="00F31096">
      <w:pPr>
        <w:pStyle w:val="Antrat1"/>
        <w:jc w:val="both"/>
        <w:rPr>
          <w:b w:val="0"/>
        </w:rPr>
      </w:pPr>
      <w:r>
        <w:rPr>
          <w:b w:val="0"/>
        </w:rPr>
        <w:t>( P</w:t>
      </w:r>
      <w:r w:rsidR="000D779E">
        <w:rPr>
          <w:b w:val="0"/>
        </w:rPr>
        <w:t>akeista pagal VMI prie FM 2016-05-17 raštą Nr. (18.10-31-1E)-RM-14143).</w:t>
      </w:r>
    </w:p>
    <w:p w:rsidR="00093845" w:rsidRDefault="00093845">
      <w:pPr>
        <w:pStyle w:val="linos"/>
        <w:tabs>
          <w:tab w:val="left" w:pos="720"/>
          <w:tab w:val="left" w:pos="1077"/>
          <w:tab w:val="left" w:pos="1418"/>
        </w:tabs>
        <w:ind w:firstLine="720"/>
        <w:rPr>
          <w:rFonts w:ascii="Times New Roman" w:hAnsi="Times New Roman" w:cs="Times New Roman"/>
          <w:b/>
          <w:bCs/>
          <w:lang w:val="lt-LT"/>
        </w:rPr>
      </w:pPr>
    </w:p>
    <w:p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rsidR="00093845" w:rsidRDefault="000D779E" w:rsidP="00CB66E8">
      <w:pPr>
        <w:tabs>
          <w:tab w:val="left" w:pos="709"/>
        </w:tabs>
        <w:spacing w:after="0"/>
        <w:jc w:val="both"/>
      </w:pPr>
      <w:r>
        <w:t>(</w:t>
      </w:r>
      <w:r>
        <w:rPr>
          <w:lang w:val="lt-LT"/>
        </w:rPr>
        <w:t xml:space="preserve">KEISTA: </w:t>
      </w:r>
      <w:r w:rsidRPr="00CE6C73">
        <w:rPr>
          <w:iCs/>
        </w:rPr>
        <w:t>2016 03 22 įstatymu Nr. XII-2262 (nuo 2017 01 01)</w:t>
      </w:r>
      <w:r>
        <w:t>)</w:t>
      </w:r>
    </w:p>
    <w:p w:rsidR="00093845" w:rsidRDefault="000D779E">
      <w:pPr>
        <w:rPr>
          <w:rFonts w:eastAsiaTheme="minorEastAsia"/>
        </w:rPr>
      </w:pPr>
      <w:r>
        <w:rPr>
          <w:rFonts w:eastAsiaTheme="minorEastAsia"/>
        </w:rPr>
        <w:t> </w:t>
      </w:r>
    </w:p>
    <w:p w:rsidR="00093845" w:rsidRDefault="000D779E">
      <w:pPr>
        <w:tabs>
          <w:tab w:val="left" w:pos="720"/>
          <w:tab w:val="left" w:pos="1077"/>
          <w:tab w:val="left" w:pos="1418"/>
        </w:tabs>
        <w:ind w:firstLine="567"/>
        <w:jc w:val="both"/>
        <w:rPr>
          <w:b/>
          <w:bCs/>
        </w:rPr>
      </w:pPr>
      <w:r>
        <w:rPr>
          <w:b/>
          <w:bCs/>
        </w:rPr>
        <w:t>Komentaras</w:t>
      </w:r>
    </w:p>
    <w:p w:rsidR="00093845" w:rsidRDefault="000D779E">
      <w:pPr>
        <w:ind w:firstLine="709"/>
        <w:jc w:val="both"/>
      </w:pPr>
      <w:r>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rsidR="00093845" w:rsidRDefault="000D779E">
      <w:pPr>
        <w:tabs>
          <w:tab w:val="left" w:pos="720"/>
          <w:tab w:val="left" w:pos="1077"/>
          <w:tab w:val="left" w:pos="1418"/>
        </w:tabs>
        <w:ind w:firstLine="709"/>
        <w:jc w:val="both"/>
        <w:rPr>
          <w:color w:val="C0C0C0"/>
        </w:rPr>
      </w:pPr>
      <w:r>
        <w:rPr>
          <w:color w:val="000000"/>
        </w:rPr>
        <w:t xml:space="preserve">IV ketvirčio – iki gruodžio 15 dienos (jei mokestiniai metai nesutampa su kalendoriniais – iki paskutiniojo (dvyliktojo) mokestinių metų mėnesio 15 dienos). </w:t>
      </w:r>
    </w:p>
    <w:p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rsidR="00093845" w:rsidRDefault="000D779E">
      <w:pPr>
        <w:pStyle w:val="Antrat1"/>
        <w:jc w:val="both"/>
        <w:rPr>
          <w:b w:val="0"/>
        </w:rPr>
      </w:pPr>
      <w:r>
        <w:rPr>
          <w:b w:val="0"/>
        </w:rPr>
        <w:t>(</w:t>
      </w:r>
      <w:r w:rsidR="00F31096">
        <w:rPr>
          <w:b w:val="0"/>
        </w:rPr>
        <w:t>P</w:t>
      </w:r>
      <w:r>
        <w:rPr>
          <w:b w:val="0"/>
        </w:rPr>
        <w:t>akeista pagal VMI prie FM 2016-05-17 raštą Nr. (18.10-31-1E)-RM-14143).</w:t>
      </w:r>
    </w:p>
    <w:p w:rsidR="00093845" w:rsidRDefault="00093845">
      <w:pPr>
        <w:pStyle w:val="Antrat1"/>
        <w:jc w:val="both"/>
        <w:rPr>
          <w:rFonts w:ascii="Times New Roman" w:hAnsi="Times New Roman" w:cs="Times New Roman"/>
          <w:bCs w:val="0"/>
          <w:lang w:val="lt-LT"/>
        </w:rPr>
      </w:pPr>
    </w:p>
    <w:p w:rsidR="00093845" w:rsidRDefault="000D779E">
      <w:pPr>
        <w:pStyle w:val="Antrat1"/>
        <w:jc w:val="both"/>
        <w:rPr>
          <w:bCs w:val="0"/>
          <w:lang w:val="lt-LT"/>
        </w:rPr>
      </w:pPr>
      <w:bookmarkStart w:id="555" w:name="_48_STRAIPSNIS._Pelno_1"/>
      <w:bookmarkEnd w:id="555"/>
      <w:r>
        <w:rPr>
          <w:bCs w:val="0"/>
          <w:lang w:val="lt-LT"/>
        </w:rPr>
        <w:t>48 STRAIPSNIS. Pelno mokesčio apskaičiavimo momentas</w:t>
      </w:r>
    </w:p>
    <w:p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rsidR="00093845" w:rsidRDefault="00093845">
      <w:pPr>
        <w:tabs>
          <w:tab w:val="left" w:pos="720"/>
          <w:tab w:val="left" w:pos="1077"/>
          <w:tab w:val="left" w:pos="1418"/>
        </w:tabs>
        <w:ind w:firstLine="720"/>
        <w:jc w:val="both"/>
        <w:rPr>
          <w:lang w:val="lt-LT"/>
        </w:rPr>
      </w:pPr>
    </w:p>
    <w:p w:rsidR="00093845" w:rsidRDefault="000D779E">
      <w:pPr>
        <w:pStyle w:val="Antrat1"/>
        <w:jc w:val="both"/>
        <w:rPr>
          <w:rFonts w:ascii="Times New Roman" w:hAnsi="Times New Roman" w:cs="Times New Roman"/>
          <w:bCs w:val="0"/>
          <w:lang w:val="lt-LT"/>
        </w:rPr>
      </w:pPr>
      <w:bookmarkStart w:id="556" w:name="_49_straipsnis._Pelno"/>
      <w:bookmarkEnd w:id="556"/>
      <w:r>
        <w:rPr>
          <w:rFonts w:ascii="Times New Roman" w:hAnsi="Times New Roman" w:cs="Times New Roman"/>
          <w:bCs w:val="0"/>
          <w:lang w:val="lt-LT"/>
        </w:rPr>
        <w:t>49 STRAIPSNIS. Pelno mokesčio įskaitymas</w:t>
      </w:r>
    </w:p>
    <w:p w:rsidR="00093845" w:rsidRDefault="000D779E">
      <w:pPr>
        <w:tabs>
          <w:tab w:val="left" w:pos="720"/>
          <w:tab w:val="left" w:pos="1077"/>
          <w:tab w:val="left" w:pos="1418"/>
        </w:tabs>
        <w:jc w:val="both"/>
        <w:rPr>
          <w:b/>
          <w:lang w:val="lt-LT"/>
        </w:rPr>
      </w:pPr>
      <w:r>
        <w:rPr>
          <w:b/>
          <w:lang w:val="lt-LT"/>
        </w:rPr>
        <w:tab/>
        <w:t>Pelno mokestis įskaitomas į valstybės biudžetą.</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extent cx="111125" cy="111125"/>
            <wp:effectExtent l="0" t="0" r="3175" b="3175"/>
            <wp:docPr id="12" name="Picture 9" descr="LLR120">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rsidR="00093845" w:rsidRDefault="00093845">
      <w:pPr>
        <w:pStyle w:val="Antrat1"/>
        <w:jc w:val="both"/>
        <w:rPr>
          <w:rFonts w:ascii="Times New Roman" w:hAnsi="Times New Roman" w:cs="Times New Roman"/>
          <w:bCs w:val="0"/>
          <w:lang w:val="lt-LT"/>
        </w:rPr>
      </w:pPr>
      <w:bookmarkStart w:id="557" w:name="_50_straipsnis._Pelno"/>
      <w:bookmarkEnd w:id="557"/>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rsidR="00093845" w:rsidRDefault="000D779E" w:rsidP="00636C65">
      <w:pPr>
        <w:numPr>
          <w:ilvl w:val="0"/>
          <w:numId w:val="47"/>
        </w:numPr>
        <w:tabs>
          <w:tab w:val="left" w:pos="720"/>
          <w:tab w:val="left" w:pos="1418"/>
        </w:tabs>
        <w:jc w:val="both"/>
        <w:rPr>
          <w:b/>
          <w:lang w:val="lt-LT"/>
        </w:rPr>
      </w:pPr>
      <w:r>
        <w:rPr>
          <w:b/>
          <w:lang w:val="lt-LT"/>
        </w:rPr>
        <w:t>Pelno mokesčio deklaracijų rūšys yra šios:</w:t>
      </w:r>
    </w:p>
    <w:p w:rsidR="00093845" w:rsidRDefault="000D779E">
      <w:pPr>
        <w:tabs>
          <w:tab w:val="left" w:pos="720"/>
          <w:tab w:val="left" w:pos="1077"/>
          <w:tab w:val="left" w:pos="1418"/>
        </w:tabs>
        <w:jc w:val="both"/>
        <w:rPr>
          <w:b/>
          <w:lang w:val="lt-LT"/>
        </w:rPr>
      </w:pPr>
      <w:r>
        <w:rPr>
          <w:b/>
          <w:lang w:val="lt-LT"/>
        </w:rPr>
        <w:tab/>
        <w:t>1) metinė pelno mokesčio deklaracija</w:t>
      </w:r>
    </w:p>
    <w:p w:rsidR="00093845" w:rsidRDefault="000D779E">
      <w:pPr>
        <w:tabs>
          <w:tab w:val="left" w:pos="720"/>
          <w:tab w:val="left" w:pos="1077"/>
          <w:tab w:val="left" w:pos="1418"/>
        </w:tabs>
        <w:ind w:right="22" w:firstLine="720"/>
        <w:jc w:val="both"/>
        <w:rPr>
          <w:b/>
          <w:lang w:val="lt-LT"/>
        </w:rPr>
      </w:pPr>
      <w:r>
        <w:rPr>
          <w:b/>
          <w:lang w:val="lt-LT"/>
        </w:rPr>
        <w:t>Komentaras</w:t>
      </w:r>
    </w:p>
    <w:p w:rsidR="00093845" w:rsidRDefault="000D779E" w:rsidP="00602883">
      <w:pPr>
        <w:tabs>
          <w:tab w:val="left" w:pos="720"/>
          <w:tab w:val="left" w:pos="1077"/>
          <w:tab w:val="left" w:pos="1418"/>
        </w:tabs>
        <w:spacing w:after="0"/>
        <w:ind w:right="22" w:firstLine="720"/>
        <w:jc w:val="both"/>
        <w:rPr>
          <w:lang w:val="lt-LT"/>
        </w:rPr>
      </w:pPr>
      <w:r>
        <w:rPr>
          <w:lang w:val="lt-LT"/>
        </w:rPr>
        <w:t xml:space="preserve">Nuo 2006 metų prasidėjusio mokestinio laikotarpio metiniam pelno mokesčiui deklaruoti naudojamos VMI prie FM viršininko 2007 m. sausio 15 d. įsakymu Nr. VA-2 patvirtintos Metinių pelno mokesčio deklaracijų PLN204, PLN204A, PLN204N, PLN204U formos bei jų priedai. Šiuo įsakymu taip pat patvirtinta minėtų pelno mokesčio deklaracijų formų bei jų priedų užpildymo tvarka (toliau – Tvarka). </w:t>
      </w:r>
    </w:p>
    <w:p w:rsidR="00093845" w:rsidRDefault="000D779E" w:rsidP="00602883">
      <w:pPr>
        <w:pStyle w:val="Pagrindiniotekstotrauka"/>
        <w:tabs>
          <w:tab w:val="left" w:pos="8280"/>
        </w:tabs>
        <w:spacing w:after="0"/>
        <w:ind w:right="22"/>
        <w:rPr>
          <w:iCs/>
          <w:lang w:val="lt-LT"/>
        </w:rPr>
      </w:pPr>
      <w:r>
        <w:rPr>
          <w:iCs/>
          <w:lang w:val="lt-LT"/>
        </w:rPr>
        <w:t>Priedai, kurių mokesčių mokėtojai pildyti neprivalo, prie deklaracijos nepridedami ir mokesčių administratoriui neteikiami.</w:t>
      </w:r>
    </w:p>
    <w:p w:rsidR="00093845" w:rsidRDefault="000D779E" w:rsidP="00602883">
      <w:pPr>
        <w:pStyle w:val="Pagrindiniotekstotrauka"/>
        <w:tabs>
          <w:tab w:val="left" w:pos="8280"/>
        </w:tabs>
        <w:spacing w:after="0"/>
        <w:ind w:right="22"/>
        <w:rPr>
          <w:iCs/>
          <w:lang w:val="lt-LT"/>
        </w:rPr>
      </w:pPr>
      <w:r>
        <w:rPr>
          <w:iCs/>
          <w:lang w:val="lt-LT"/>
        </w:rPr>
        <w:t>Kiekvienas vienetas metines pelno mokesčio deklaracijas apskrities valstybinės mokesčių inspekcijos teritoriniam skyriui pagal savo įregistravimo mokesčių mokėtoju vietą turi pateikti PMĮ 51 str. 2 dalyje nustatytais terminais.</w:t>
      </w:r>
    </w:p>
    <w:p w:rsidR="00093845" w:rsidRDefault="000D779E" w:rsidP="00602883">
      <w:pPr>
        <w:pStyle w:val="Pagrindiniotekstotrauka"/>
        <w:tabs>
          <w:tab w:val="left" w:pos="8280"/>
        </w:tabs>
        <w:spacing w:after="0"/>
        <w:ind w:right="22"/>
        <w:rPr>
          <w:iCs/>
          <w:lang w:val="lt-LT"/>
        </w:rPr>
      </w:pPr>
      <w:r>
        <w:rPr>
          <w:iCs/>
          <w:lang w:val="lt-LT"/>
        </w:rPr>
        <w:t>(taikoma apskaičiuojant 2006 metais prasidėjusio mokestinio laikotarpio ir vėlesnių mokestinių laikotarpių apmokestinamąjį pelną)</w:t>
      </w:r>
    </w:p>
    <w:p w:rsidR="00093845" w:rsidRDefault="000D779E" w:rsidP="00602883">
      <w:pPr>
        <w:spacing w:after="0"/>
        <w:jc w:val="both"/>
        <w:rPr>
          <w:color w:val="000000"/>
          <w:lang w:val="lt-LT"/>
        </w:rPr>
      </w:pPr>
      <w:r>
        <w:rPr>
          <w:bCs/>
          <w:lang w:val="lt-LT"/>
        </w:rPr>
        <w:t xml:space="preserve">(Pakeista pagal VMI prie FM raštą </w:t>
      </w:r>
      <w:r>
        <w:rPr>
          <w:color w:val="000000"/>
          <w:lang w:val="lt-LT"/>
        </w:rPr>
        <w:t>2007-09-05 Nr. (18.10-31-1)-R-8904)</w:t>
      </w:r>
    </w:p>
    <w:p w:rsidR="00093845" w:rsidRDefault="00093845">
      <w:pPr>
        <w:jc w:val="both"/>
        <w:rPr>
          <w:color w:val="000000"/>
          <w:lang w:val="lt-LT"/>
        </w:rPr>
      </w:pPr>
    </w:p>
    <w:p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rsidR="00093845" w:rsidRDefault="000D779E">
      <w:pPr>
        <w:ind w:firstLine="720"/>
        <w:jc w:val="both"/>
        <w:rPr>
          <w:b/>
          <w:bCs/>
          <w:lang w:val="lt-LT"/>
        </w:rPr>
      </w:pPr>
      <w:r>
        <w:rPr>
          <w:b/>
          <w:bCs/>
          <w:lang w:val="lt-LT"/>
        </w:rPr>
        <w:t>Komentaras</w:t>
      </w:r>
    </w:p>
    <w:p w:rsidR="00093845" w:rsidRDefault="000D779E" w:rsidP="00602883">
      <w:pPr>
        <w:pStyle w:val="Pagrindiniotekstotrauka"/>
        <w:tabs>
          <w:tab w:val="left" w:pos="720"/>
          <w:tab w:val="left" w:pos="1077"/>
          <w:tab w:val="left" w:pos="1418"/>
        </w:tabs>
        <w:spacing w:after="0"/>
        <w:rPr>
          <w:rFonts w:ascii="Times New Roman" w:hAnsi="Times New Roman"/>
          <w:lang w:val="lt-LT"/>
        </w:rPr>
      </w:pPr>
      <w:r>
        <w:rPr>
          <w:rFonts w:ascii="Times New Roman" w:hAnsi="Times New Roman"/>
          <w:lang w:val="lt-LT"/>
        </w:rPr>
        <w:t>1.</w:t>
      </w:r>
      <w:r>
        <w:rPr>
          <w:rFonts w:ascii="Times New Roman" w:hAnsi="Times New Roman"/>
          <w:lang w:val="lt-LT"/>
        </w:rPr>
        <w:tab/>
        <w:t xml:space="preserve">Nuo 2002 metais prasidėjusio mokestinio laikotarpio avansinis pelno mokestis deklaruojamas ir mokamas PMĮ 58 straipsnio 9 dalyje nustatyta tvarka: </w:t>
      </w:r>
    </w:p>
    <w:p w:rsidR="00093845" w:rsidRDefault="000D779E" w:rsidP="00602883">
      <w:pPr>
        <w:pStyle w:val="Pagrindiniotekstotrauka"/>
        <w:tabs>
          <w:tab w:val="left" w:pos="720"/>
          <w:tab w:val="left" w:pos="1077"/>
          <w:tab w:val="left" w:pos="1418"/>
        </w:tabs>
        <w:spacing w:after="0"/>
        <w:rPr>
          <w:rFonts w:ascii="Times New Roman" w:hAnsi="Times New Roman"/>
          <w:lang w:val="lt-LT"/>
        </w:rPr>
      </w:pPr>
      <w:r>
        <w:rPr>
          <w:rFonts w:ascii="Times New Roman" w:hAnsi="Times New Roman"/>
          <w:lang w:val="lt-LT"/>
        </w:rPr>
        <w:t>-</w:t>
      </w:r>
      <w:r>
        <w:rPr>
          <w:rFonts w:ascii="Times New Roman" w:hAnsi="Times New Roman"/>
          <w:lang w:val="lt-LT"/>
        </w:rPr>
        <w:tab/>
        <w:t xml:space="preserve">jei avansinis pelno mokestis mokamas pagal apskaičiuotą kiekvieno mėnesio pelno mokesčio sumą pateikiama Valstybinės mokesčių inspekcijos prie Lietuvos Respublikos finansų ministerijos viršininko 2002 m. vasario 8 d. </w:t>
      </w:r>
      <w:r w:rsidR="007F735C" w:rsidRPr="009C0219">
        <w:rPr>
          <w:rStyle w:val="Hipersaitas"/>
          <w:rFonts w:ascii="Times New Roman" w:hAnsi="Times New Roman"/>
          <w:b w:val="0"/>
          <w:bCs w:val="0"/>
          <w:kern w:val="0"/>
          <w:lang w:val="lt-LT"/>
        </w:rPr>
        <w:t>įsakymu Nr. 39</w:t>
      </w:r>
      <w:r>
        <w:rPr>
          <w:rFonts w:ascii="Times New Roman" w:hAnsi="Times New Roman"/>
          <w:lang w:val="lt-LT"/>
        </w:rPr>
        <w:t xml:space="preserve"> patvirtinta deklaracijos FR0308 forma. Ši deklaracija pateikiama AVMI iki kito po kiekvieno mokestinio laikotarpio ataskaitinio mėnesio 15 dienos. </w:t>
      </w:r>
    </w:p>
    <w:p w:rsidR="00093845" w:rsidRDefault="000D779E" w:rsidP="00602883">
      <w:pPr>
        <w:pStyle w:val="Pagrindiniotekstotrauka"/>
        <w:tabs>
          <w:tab w:val="left" w:pos="720"/>
          <w:tab w:val="left" w:pos="1077"/>
          <w:tab w:val="left" w:pos="1418"/>
        </w:tabs>
        <w:spacing w:after="0"/>
        <w:rPr>
          <w:rFonts w:ascii="Times New Roman" w:hAnsi="Times New Roman"/>
          <w:lang w:val="lt-LT"/>
        </w:rPr>
      </w:pPr>
      <w:r>
        <w:rPr>
          <w:rFonts w:ascii="Times New Roman" w:hAnsi="Times New Roman"/>
          <w:lang w:val="lt-LT"/>
        </w:rPr>
        <w:t>-</w:t>
      </w:r>
      <w:r>
        <w:rPr>
          <w:rFonts w:ascii="Times New Roman" w:hAnsi="Times New Roman"/>
          <w:lang w:val="lt-LT"/>
        </w:rPr>
        <w:tab/>
        <w:t xml:space="preserve">jei avansinis pelno mokestis apskaičiuojamas pagal praėjusių mokestinių laikotarpių rezultatus, pateikiama Valstybinės mokesčių inspekcijos prie Lietuvos Respublikos finansų ministerijos viršininko 2000 m. gruodžio 29 d. </w:t>
      </w:r>
      <w:r w:rsidR="007F735C" w:rsidRPr="009C0219">
        <w:rPr>
          <w:rStyle w:val="Hipersaitas"/>
          <w:rFonts w:ascii="Times New Roman" w:hAnsi="Times New Roman"/>
          <w:b w:val="0"/>
          <w:bCs w:val="0"/>
          <w:kern w:val="0"/>
          <w:lang w:val="lt-LT"/>
        </w:rPr>
        <w:t>įsakymu Nr. 256</w:t>
      </w:r>
      <w:r>
        <w:rPr>
          <w:rFonts w:ascii="Times New Roman" w:hAnsi="Times New Roman"/>
          <w:lang w:val="lt-LT"/>
        </w:rPr>
        <w:t xml:space="preserve"> patvirtinta Pelno (pajamų) avansinio mokesčio apyskaita FR0018 (PAM-1) forma (toliau – apyskaita). 2002 metais prasidėjusio mokestinio laikotarpio pirmo - ketvirto mėnesių apyskaita pateikiama AVMI iki mokestinio laikotarpio pirmo mėnesio paskutinės kalendorinės dienos, o už mokestinio laikotarpio penktą – dvyliktą mėnesius apyskaita pateikiama AVMI iki mokestinio laikotarpio penkto mėnesio paskutinės kalendorinės dienos.</w:t>
      </w:r>
    </w:p>
    <w:p w:rsidR="00093845" w:rsidRDefault="000D779E" w:rsidP="00602883">
      <w:pPr>
        <w:tabs>
          <w:tab w:val="left" w:pos="720"/>
          <w:tab w:val="left" w:pos="1077"/>
          <w:tab w:val="left" w:pos="1418"/>
        </w:tabs>
        <w:spacing w:after="0"/>
        <w:ind w:firstLine="720"/>
        <w:jc w:val="both"/>
        <w:rPr>
          <w:lang w:val="lt-LT"/>
        </w:rPr>
      </w:pPr>
      <w:r>
        <w:rPr>
          <w:lang w:val="lt-LT"/>
        </w:rPr>
        <w:t>2.</w:t>
      </w:r>
      <w:r>
        <w:rPr>
          <w:lang w:val="lt-LT"/>
        </w:rPr>
        <w:tab/>
        <w:t xml:space="preserve">Nuo 2003 metų prasidėjusio mokestinio laikotarpio ir vėliau avansinis pelno mokestis deklaruojamas pagal Valstybinės mokesčių inspekcijos prie Lietuvos Respublikos finansų ministerijos viršininko 2002 m. spalio 8 d. </w:t>
      </w:r>
      <w:r w:rsidR="007F735C" w:rsidRPr="009C0219">
        <w:rPr>
          <w:rStyle w:val="Hipersaitas"/>
          <w:rFonts w:ascii="Times New Roman" w:hAnsi="Times New Roman" w:cs="Times New Roman"/>
          <w:b w:val="0"/>
          <w:bCs w:val="0"/>
          <w:kern w:val="0"/>
          <w:lang w:val="lt-LT"/>
        </w:rPr>
        <w:t>įsakymu Nr. 289</w:t>
      </w:r>
      <w:r>
        <w:rPr>
          <w:lang w:val="lt-LT"/>
        </w:rPr>
        <w:t xml:space="preserve"> patvirtintą Avansinio pelno mokesčio deklaracijos FR0430 formą. </w:t>
      </w:r>
    </w:p>
    <w:p w:rsidR="00093845" w:rsidRDefault="000D779E" w:rsidP="00602883">
      <w:pPr>
        <w:pStyle w:val="Pagrindinistekstas"/>
        <w:tabs>
          <w:tab w:val="left" w:pos="720"/>
          <w:tab w:val="left" w:pos="1077"/>
          <w:tab w:val="left" w:pos="1418"/>
        </w:tabs>
        <w:spacing w:after="0"/>
        <w:ind w:firstLine="720"/>
        <w:rPr>
          <w:rFonts w:ascii="Times New Roman" w:hAnsi="Times New Roman"/>
          <w:lang w:val="lt-LT"/>
        </w:rPr>
      </w:pPr>
      <w:r>
        <w:rPr>
          <w:rFonts w:ascii="Times New Roman" w:hAnsi="Times New Roman"/>
          <w:lang w:val="lt-LT"/>
        </w:rPr>
        <w:t>Jei avansinis pelno mokestis apskaičiuojamas pagal praėjusių metų veiklos rezultatus, avansinio pelno mokesčio deklaracija už pirmuosius devynis mokestinio laikotarpio mėnesius pateikiama AVMI ne vėliau kaip mokestinio laikotarpio pirmo mėnesio paskutinę dieną, o už mokestinio laikotarpio dešimtą - dvyliktą mėnesius - ne vėliau kaip mokestinio laikotarpio dešimto mėnesio paskutinę dieną.</w:t>
      </w:r>
    </w:p>
    <w:p w:rsidR="00093845" w:rsidRDefault="000D779E" w:rsidP="00602883">
      <w:pPr>
        <w:pStyle w:val="Pagrindinistekstas"/>
        <w:tabs>
          <w:tab w:val="left" w:pos="720"/>
          <w:tab w:val="left" w:pos="1077"/>
          <w:tab w:val="left" w:pos="1418"/>
        </w:tabs>
        <w:spacing w:after="0"/>
        <w:ind w:firstLine="720"/>
        <w:rPr>
          <w:rFonts w:ascii="Times New Roman" w:hAnsi="Times New Roman"/>
          <w:lang w:val="lt-LT"/>
        </w:rPr>
      </w:pPr>
      <w:r>
        <w:rPr>
          <w:rFonts w:ascii="Times New Roman" w:hAnsi="Times New Roman"/>
          <w:lang w:val="lt-LT"/>
        </w:rPr>
        <w:t>Jei avansinis pelno mokestis apskaičiuojamas pagal numatomą mokestinio laikotarpio pelno mokesčio sumą, avansinio pelno mokesčio deklaracija pateikiama AVMI ne vėliau kaip mokestinio laikotarpio pirmo mėnesio paskutinę dieną. Žr. PMĮ 51 str. 3 dalies komentarą.</w:t>
      </w:r>
    </w:p>
    <w:p w:rsidR="00093845" w:rsidRDefault="00093845">
      <w:pPr>
        <w:tabs>
          <w:tab w:val="left" w:pos="720"/>
          <w:tab w:val="left" w:pos="1077"/>
          <w:tab w:val="left" w:pos="1418"/>
        </w:tabs>
        <w:ind w:firstLine="720"/>
        <w:jc w:val="both"/>
        <w:rPr>
          <w:bCs/>
          <w:lang w:val="lt-LT"/>
        </w:rPr>
      </w:pPr>
    </w:p>
    <w:p w:rsidR="00093845" w:rsidRDefault="000D779E" w:rsidP="00636C65">
      <w:pPr>
        <w:pStyle w:val="Pagrindiniotekstotrauka2"/>
        <w:numPr>
          <w:ilvl w:val="0"/>
          <w:numId w:val="37"/>
        </w:numPr>
        <w:tabs>
          <w:tab w:val="left" w:pos="720"/>
          <w:tab w:val="left" w:pos="1080"/>
          <w:tab w:val="left" w:pos="1418"/>
        </w:tabs>
        <w:spacing w:line="240" w:lineRule="auto"/>
      </w:pPr>
      <w:r>
        <w:t>deklaracija apie užsienio vienetui išmokėtas pajamas (sumas) ir apskaičiuotą bei į biudžetą sumokėtą pelno mokestį.</w:t>
      </w:r>
    </w:p>
    <w:p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rsidR="001A22D2" w:rsidRDefault="001A22D2" w:rsidP="001A22D2">
      <w:pPr>
        <w:pStyle w:val="Pagrindiniotekstotrauka2"/>
        <w:tabs>
          <w:tab w:val="left" w:pos="501"/>
          <w:tab w:val="left" w:pos="720"/>
          <w:tab w:val="left" w:pos="1080"/>
          <w:tab w:val="left" w:pos="1418"/>
        </w:tabs>
        <w:spacing w:line="240" w:lineRule="auto"/>
        <w:rPr>
          <w:b w:val="0"/>
        </w:rPr>
      </w:pPr>
      <w:r w:rsidRPr="001A22D2">
        <w:rPr>
          <w:b w:val="0"/>
        </w:rPr>
        <w:t>Užsienio apmokestinamiesiems vienetams išmokėtos pajamos (sumos) ir nuo jų apskaičiuotas pelno mokestis deklaruojamas pagal Valstybinės mokesčių inspekcijos prie Lietuvos Respublikos finansų ministerijos viršininko 2002 m. vasario 8 d. įsakymu Nr. 40 patvirtintą Užsienio apmokestinamiesiems vienetams išmokėtų pajamų (sumų) ir nuo jų apskaičiuoto pelno mokesčio deklaracijos FR0313 formą (Žin., 2002, Nr.15-604). Ši deklaracija pateikiama AVMI ne vėliau kaip per 15 dienų pasibaigus mėnesiui, kurį buvo išmokėtos pajamos (sumos). Žr. PMĮ 52 straipsnio komentarą.</w:t>
      </w:r>
      <w:r>
        <w:rPr>
          <w:b w:val="0"/>
        </w:rPr>
        <w:t xml:space="preserve"> </w:t>
      </w:r>
    </w:p>
    <w:p w:rsidR="009B0B07" w:rsidRDefault="00AE7587" w:rsidP="00636C65">
      <w:pPr>
        <w:pStyle w:val="Pagrindiniotekstotrauka2"/>
        <w:numPr>
          <w:ilvl w:val="0"/>
          <w:numId w:val="37"/>
        </w:numPr>
        <w:tabs>
          <w:tab w:val="left" w:pos="720"/>
          <w:tab w:val="left" w:pos="1080"/>
          <w:tab w:val="left" w:pos="1418"/>
        </w:tabs>
        <w:spacing w:line="240" w:lineRule="auto"/>
      </w:pPr>
      <w:r>
        <w:t>u</w:t>
      </w:r>
      <w:r w:rsidR="009B0B07">
        <w:t>žsienio vieneto, vykdančio veiklą Lietuvos Respublikoje (nuolatinės buveinės) deklaracija;</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rsidP="00602883">
      <w:pPr>
        <w:tabs>
          <w:tab w:val="left" w:pos="720"/>
          <w:tab w:val="left" w:pos="1077"/>
          <w:tab w:val="left" w:pos="1418"/>
        </w:tabs>
        <w:spacing w:after="0"/>
        <w:ind w:right="22" w:firstLine="720"/>
        <w:jc w:val="both"/>
        <w:rPr>
          <w:lang w:val="lt-LT"/>
        </w:rPr>
      </w:pPr>
      <w:r>
        <w:rPr>
          <w:lang w:val="lt-LT"/>
        </w:rPr>
        <w:t xml:space="preserve">Užsienio vienetai, vykdantys veiklą per nuolatinę buveinę Lietuvoje, pajamas deklaruoja pagal </w:t>
      </w:r>
      <w:r>
        <w:rPr>
          <w:bCs/>
          <w:lang w:val="lt-LT"/>
        </w:rPr>
        <w:t>VMI prie FM viršininko 2007 m. sausio 15 d. įsakymu Nr. VA-2 patvirtintą Metinės pelno mokesčio deklaracijos (pildo užsienio vienetai, vykdantys veiklą per nuolatinę buveinę) deklaracijos PLN204U formą (</w:t>
      </w:r>
      <w:r>
        <w:rPr>
          <w:lang w:val="lt-LT"/>
        </w:rPr>
        <w:t>toliau – deklaracija). Šią deklaraciją užsienio vienetai turi pateikti AVMI pagal jų įregistravimo mokesčio mokėtoju vietas.</w:t>
      </w:r>
    </w:p>
    <w:p w:rsidR="00093845" w:rsidRDefault="000D779E" w:rsidP="00602883">
      <w:pPr>
        <w:tabs>
          <w:tab w:val="left" w:pos="720"/>
          <w:tab w:val="left" w:pos="1077"/>
          <w:tab w:val="left" w:pos="1418"/>
        </w:tabs>
        <w:spacing w:after="0"/>
        <w:ind w:right="22"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rsidR="00093845" w:rsidRDefault="000D779E" w:rsidP="00602883">
      <w:pPr>
        <w:pStyle w:val="Pagrindiniotekstotrauka"/>
        <w:tabs>
          <w:tab w:val="left" w:pos="8280"/>
        </w:tabs>
        <w:spacing w:after="0"/>
        <w:ind w:right="22"/>
        <w:rPr>
          <w:iCs/>
          <w:lang w:val="lt-LT"/>
        </w:rPr>
      </w:pPr>
      <w:r>
        <w:rPr>
          <w:iCs/>
          <w:lang w:val="lt-LT"/>
        </w:rPr>
        <w:t>Priedai, kurių mokesčių mokėtojai pildyti neprivalo, prie deklaracijos nepridedami ir mokesčių administratoriui neteikiami.</w:t>
      </w:r>
    </w:p>
    <w:p w:rsidR="00093845" w:rsidRDefault="000D779E" w:rsidP="00602883">
      <w:pPr>
        <w:pStyle w:val="Pagrindiniotekstotrauka"/>
        <w:tabs>
          <w:tab w:val="left" w:pos="8280"/>
        </w:tabs>
        <w:spacing w:after="0"/>
        <w:ind w:right="22"/>
        <w:rPr>
          <w:iCs/>
          <w:lang w:val="lt-LT"/>
        </w:rPr>
      </w:pPr>
      <w:r>
        <w:rPr>
          <w:iCs/>
          <w:lang w:val="lt-LT"/>
        </w:rPr>
        <w:t>Kiekvienas užsienio vienetas metines pelno mokesčio deklaracijas apskrities valstybinės mokesčių inspekcijos teritoriniam skyriui pagal savo įregistravimo mokesčių mokėtoju vietą turi pateikti PMĮ 51 str. 2 dalyje nustatytais terminais.“</w:t>
      </w:r>
    </w:p>
    <w:p w:rsidR="00093845" w:rsidRDefault="000D779E" w:rsidP="00602883">
      <w:pPr>
        <w:pStyle w:val="Pagrindiniotekstotrauka"/>
        <w:tabs>
          <w:tab w:val="left" w:pos="8280"/>
        </w:tabs>
        <w:spacing w:after="0"/>
        <w:ind w:right="22"/>
        <w:rPr>
          <w:iCs/>
          <w:lang w:val="lt-LT"/>
        </w:rPr>
      </w:pPr>
      <w:r>
        <w:rPr>
          <w:iCs/>
          <w:lang w:val="lt-LT"/>
        </w:rPr>
        <w:t>(taikoma apskaičiuojant 2006 metais prasidėjusio mokestinio laikotarpio ir vėlesnių mokestinių laikotarpių apmokestinamąjį pelną).</w:t>
      </w:r>
    </w:p>
    <w:p w:rsidR="00093845" w:rsidRDefault="000D779E" w:rsidP="00602883">
      <w:pPr>
        <w:spacing w:after="0"/>
        <w:jc w:val="both"/>
        <w:rPr>
          <w:color w:val="000000"/>
          <w:lang w:val="lt-LT"/>
        </w:rPr>
      </w:pPr>
      <w:r>
        <w:rPr>
          <w:lang w:val="lt-LT"/>
        </w:rPr>
        <w:t xml:space="preserve"> (Pakeista pagal VMI prie FM raštą 2007-09-05 </w:t>
      </w:r>
      <w:r>
        <w:rPr>
          <w:color w:val="000000"/>
          <w:lang w:val="lt-LT"/>
        </w:rPr>
        <w:t>Nr. (18.10-31-1)-R-8904)</w:t>
      </w:r>
    </w:p>
    <w:p w:rsidR="00093845" w:rsidRDefault="000D779E">
      <w:pPr>
        <w:tabs>
          <w:tab w:val="left" w:pos="720"/>
          <w:tab w:val="left" w:pos="1077"/>
          <w:tab w:val="left" w:pos="1418"/>
        </w:tabs>
        <w:ind w:firstLine="720"/>
        <w:jc w:val="both"/>
        <w:rPr>
          <w:lang w:val="lt-LT"/>
        </w:rPr>
      </w:pPr>
      <w:r>
        <w:rPr>
          <w:lang w:val="lt-LT"/>
        </w:rPr>
        <w:t xml:space="preserve"> </w:t>
      </w:r>
    </w:p>
    <w:p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jc w:val="both"/>
        <w:rPr>
          <w:lang w:val="fr-FR"/>
        </w:rPr>
      </w:pPr>
      <w:r>
        <w:rPr>
          <w:lang w:val="fr-FR"/>
        </w:rPr>
        <w:tab/>
        <w:t>Žr. PMĮ 36 straipsnio komentarą.</w:t>
      </w:r>
    </w:p>
    <w:p w:rsidR="00093845" w:rsidRDefault="000D779E">
      <w:pPr>
        <w:jc w:val="both"/>
        <w:rPr>
          <w:b/>
          <w:lang w:val="fr-FR"/>
        </w:rPr>
      </w:pPr>
      <w:r>
        <w:rPr>
          <w:b/>
          <w:lang w:val="fr-FR"/>
        </w:rPr>
        <w:t xml:space="preserve">          </w:t>
      </w:r>
    </w:p>
    <w:p w:rsidR="00093845" w:rsidRDefault="000D779E">
      <w:pPr>
        <w:jc w:val="both"/>
        <w:rPr>
          <w:b/>
          <w:lang w:val="lt-LT"/>
        </w:rPr>
      </w:pPr>
      <w:r>
        <w:rPr>
          <w:b/>
          <w:lang w:val="fr-FR"/>
        </w:rPr>
        <w:t xml:space="preserve">           </w:t>
      </w:r>
      <w:r>
        <w:rPr>
          <w:b/>
          <w:lang w:val="lt-LT"/>
        </w:rPr>
        <w:t>6) metinė fiksuoto pelno mokesčio deklaracija.</w:t>
      </w:r>
    </w:p>
    <w:p w:rsidR="00093845" w:rsidRDefault="000D779E" w:rsidP="00CB66E8">
      <w:pPr>
        <w:spacing w:after="0"/>
        <w:ind w:firstLine="720"/>
        <w:jc w:val="both"/>
        <w:rPr>
          <w:lang w:val="lt-LT"/>
        </w:rPr>
      </w:pPr>
      <w:r>
        <w:rPr>
          <w:lang w:val="lt-LT"/>
        </w:rPr>
        <w:t>(</w:t>
      </w:r>
      <w:r w:rsidRPr="0065344A">
        <w:rPr>
          <w:color w:val="000000"/>
          <w:lang w:val="lt-LT" w:eastAsia="lt-LT"/>
        </w:rPr>
        <w:t>KEISTA: 2007 05 03 įstatymu Nr. X-1110 (nuo 2007 05 19)</w:t>
      </w:r>
      <w:r w:rsidR="00F31096" w:rsidRPr="0065344A">
        <w:rPr>
          <w:color w:val="000000"/>
          <w:lang w:val="lt-LT" w:eastAsia="lt-LT"/>
        </w:rPr>
        <w:t>,</w:t>
      </w:r>
      <w:r w:rsidR="002337BE" w:rsidRPr="0065344A">
        <w:rPr>
          <w:lang w:val="lt-LT"/>
        </w:rPr>
        <w:t xml:space="preserve"> </w:t>
      </w:r>
      <w:r w:rsidR="002337BE" w:rsidRPr="0065344A">
        <w:rPr>
          <w:color w:val="000000"/>
          <w:lang w:val="lt-LT" w:eastAsia="lt-LT"/>
        </w:rPr>
        <w:t>taikoma apskaičiuojant 2007 metais prasidėjusio mokestinio laikotarpio ir vėlesnių mokestinių laikotarpių apmokestinamąjį pelną</w:t>
      </w:r>
      <w:r>
        <w:rPr>
          <w:color w:val="000000"/>
          <w:lang w:val="lt-LT"/>
        </w:rPr>
        <w:t>)</w:t>
      </w:r>
    </w:p>
    <w:p w:rsidR="00093845" w:rsidRPr="0065344A" w:rsidRDefault="000D779E">
      <w:pPr>
        <w:tabs>
          <w:tab w:val="left" w:pos="8280"/>
        </w:tabs>
        <w:ind w:firstLine="720"/>
        <w:jc w:val="both"/>
        <w:rPr>
          <w:b/>
          <w:lang w:val="lt-LT"/>
        </w:rPr>
      </w:pPr>
      <w:r w:rsidRPr="0065344A">
        <w:rPr>
          <w:b/>
          <w:lang w:val="lt-LT"/>
        </w:rPr>
        <w:t>Komentaras</w:t>
      </w:r>
    </w:p>
    <w:p w:rsidR="00093845" w:rsidRDefault="000D779E">
      <w:pPr>
        <w:tabs>
          <w:tab w:val="left" w:pos="8280"/>
        </w:tabs>
        <w:ind w:firstLine="720"/>
        <w:jc w:val="both"/>
      </w:pPr>
      <w:r w:rsidRPr="0065344A">
        <w:rPr>
          <w:lang w:val="lt-LT"/>
        </w:rPr>
        <w:t xml:space="preserve">Laivybos vienetai, pasirinkę mokėti fiksuotą pelno mokestį nuo pajamų iš tarptautinio vežimo jūrų laivais ir su tuo tiesiogiai susijusios veiklos, privalo užpildyti metinę fiksuoto pelno mokesčio deklaraciją PLN205 formą, patvirtintą Valstybinės mokesčių inspekcijos prie Lietuvos Respublikos finansų ministerijos viršininko 2007 m. lapkričio 9 d. įsakymu Nr. </w:t>
      </w:r>
      <w:r>
        <w:t xml:space="preserve">VA-70 ir ją pateikti apskrities valstybinės mokesčių inspekcijos teritoriniam skyriui. </w:t>
      </w:r>
    </w:p>
    <w:p w:rsidR="00093845" w:rsidRDefault="000D779E">
      <w:pPr>
        <w:tabs>
          <w:tab w:val="left" w:pos="8280"/>
        </w:tabs>
        <w:ind w:firstLine="720"/>
        <w:jc w:val="both"/>
      </w:pPr>
      <w:r>
        <w:t>(PMĮ 50 straipsnio 1 dalies komenraras papildytas 6 punktu pagal VMI prie FM 2012-04-06 raštą Nr. (18.10-31-1)-R-3262).</w:t>
      </w:r>
    </w:p>
    <w:p w:rsidR="00093845" w:rsidRDefault="00093845">
      <w:pPr>
        <w:tabs>
          <w:tab w:val="left" w:pos="720"/>
          <w:tab w:val="left" w:pos="1077"/>
          <w:tab w:val="left" w:pos="1418"/>
        </w:tabs>
        <w:ind w:firstLine="720"/>
        <w:jc w:val="both"/>
        <w:rPr>
          <w:b/>
          <w:lang w:val="lt-LT"/>
        </w:rPr>
      </w:pPr>
    </w:p>
    <w:p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rsidR="00093845" w:rsidRDefault="000D779E" w:rsidP="00636C65">
      <w:pPr>
        <w:numPr>
          <w:ilvl w:val="0"/>
          <w:numId w:val="48"/>
        </w:numPr>
        <w:tabs>
          <w:tab w:val="left" w:pos="0"/>
        </w:tabs>
        <w:spacing w:after="0"/>
        <w:ind w:left="0" w:firstLine="720"/>
        <w:jc w:val="both"/>
        <w:rPr>
          <w:b/>
          <w:bCs/>
          <w:lang w:val="lt-LT"/>
        </w:rPr>
      </w:pPr>
      <w:r>
        <w:rPr>
          <w:b/>
          <w:bCs/>
          <w:lang w:val="lt-LT"/>
        </w:rPr>
        <w:t xml:space="preserve">asocijuotų asmenų tarpusavio sandorių arba ūkinių operacijų ataskaita </w:t>
      </w:r>
    </w:p>
    <w:p w:rsidR="00093845" w:rsidRDefault="000D779E" w:rsidP="00CB66E8">
      <w:pPr>
        <w:spacing w:after="0"/>
        <w:ind w:firstLine="720"/>
        <w:jc w:val="both"/>
        <w:rPr>
          <w:bCs/>
          <w:lang w:val="lt-LT"/>
        </w:rPr>
      </w:pPr>
      <w:r>
        <w:rPr>
          <w:szCs w:val="20"/>
          <w:lang w:val="lt-LT"/>
        </w:rPr>
        <w:t>(</w:t>
      </w:r>
      <w:r w:rsidRPr="009C0219">
        <w:rPr>
          <w:iCs/>
          <w:color w:val="000000"/>
          <w:lang w:eastAsia="lt-LT"/>
        </w:rPr>
        <w:t>KEISTA: 2004 01 22 įstatymu Nr. IX-1972 (nuo 2004 02 14)</w:t>
      </w:r>
      <w:r>
        <w:rPr>
          <w:bCs/>
          <w:lang w:val="lt-LT"/>
        </w:rPr>
        <w:t>)</w:t>
      </w:r>
      <w:r>
        <w:rPr>
          <w:szCs w:val="22"/>
          <w:lang w:val="lt-LT"/>
        </w:rPr>
        <w:t xml:space="preserve"> </w:t>
      </w:r>
      <w:r>
        <w:rPr>
          <w:lang w:val="lt-LT"/>
        </w:rPr>
        <w:t xml:space="preserve"> </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bCs/>
          <w:lang w:val="lt-LT"/>
        </w:rPr>
      </w:pPr>
      <w:r>
        <w:rPr>
          <w:bCs/>
          <w:lang w:val="lt-LT"/>
        </w:rPr>
        <w:t>Komentaras rengiamas</w:t>
      </w:r>
    </w:p>
    <w:p w:rsidR="00093845" w:rsidRPr="00CE6C73"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rsidP="00602883">
      <w:pPr>
        <w:tabs>
          <w:tab w:val="left" w:pos="720"/>
          <w:tab w:val="left" w:pos="1077"/>
          <w:tab w:val="left" w:pos="1418"/>
        </w:tabs>
        <w:spacing w:after="0"/>
        <w:ind w:firstLine="720"/>
        <w:jc w:val="both"/>
        <w:rPr>
          <w:bCs/>
          <w:lang w:val="lt-LT"/>
        </w:rPr>
      </w:pPr>
      <w:r>
        <w:rPr>
          <w:bCs/>
          <w:lang w:val="lt-LT"/>
        </w:rPr>
        <w:t>Vienetai kartu su metine pelno mokesčio deklaracija turi pateikti</w:t>
      </w:r>
      <w:r>
        <w:rPr>
          <w:bCs/>
          <w:u w:val="single"/>
          <w:lang w:val="lt-LT"/>
        </w:rPr>
        <w:t xml:space="preserve"> </w:t>
      </w:r>
      <w:r>
        <w:rPr>
          <w:bCs/>
          <w:lang w:val="lt-LT"/>
        </w:rPr>
        <w:t>Valstybinės mokesčių inspekcijos prie Lietuvos Respublikos finansų ministerijos viršininko 2002 m. gruodžio 24 d.</w:t>
      </w:r>
      <w:r w:rsidRPr="006257B3">
        <w:rPr>
          <w:bCs/>
          <w:lang w:val="lt-LT"/>
        </w:rPr>
        <w:t xml:space="preserve"> </w:t>
      </w:r>
      <w:r w:rsidR="007F735C" w:rsidRPr="006257B3">
        <w:rPr>
          <w:rStyle w:val="Hipersaitas"/>
          <w:rFonts w:ascii="Times New Roman" w:hAnsi="Times New Roman" w:cs="Times New Roman"/>
          <w:b w:val="0"/>
          <w:kern w:val="0"/>
          <w:lang w:val="lt-LT"/>
        </w:rPr>
        <w:t>įsakymu Nr. 376</w:t>
      </w:r>
      <w:r w:rsidRPr="006257B3">
        <w:rPr>
          <w:bCs/>
          <w:lang w:val="lt-LT"/>
        </w:rPr>
        <w:t xml:space="preserve"> </w:t>
      </w:r>
      <w:r>
        <w:rPr>
          <w:bCs/>
          <w:lang w:val="lt-LT"/>
        </w:rPr>
        <w:t>patvirtintą Kontroliuojamų vienetų ir kontroliuojančių asmenų turtinių teisių bei prievolių ataskaitos FR0438 formą (toliau - ataskaitos).</w:t>
      </w:r>
    </w:p>
    <w:p w:rsidR="00093845" w:rsidRDefault="000D779E" w:rsidP="00602883">
      <w:pPr>
        <w:pStyle w:val="Pagrindiniotekstotrauka"/>
        <w:tabs>
          <w:tab w:val="left" w:pos="720"/>
          <w:tab w:val="left" w:pos="1077"/>
          <w:tab w:val="left" w:pos="1418"/>
        </w:tabs>
        <w:spacing w:after="0"/>
        <w:rPr>
          <w:rFonts w:ascii="Times New Roman" w:hAnsi="Times New Roman" w:cs="Times New Roman"/>
          <w:bCs/>
          <w:lang w:val="lt-LT"/>
        </w:rPr>
      </w:pPr>
      <w:r>
        <w:rPr>
          <w:rFonts w:ascii="Times New Roman" w:hAnsi="Times New Roman" w:cs="Times New Roman"/>
          <w:bCs/>
          <w:lang w:val="lt-LT"/>
        </w:rPr>
        <w:t>Šią ataskaitą teikia vienetai:</w:t>
      </w:r>
    </w:p>
    <w:p w:rsidR="00093845" w:rsidRDefault="000D779E" w:rsidP="00602883">
      <w:pPr>
        <w:tabs>
          <w:tab w:val="left" w:pos="720"/>
          <w:tab w:val="left" w:pos="1077"/>
          <w:tab w:val="left" w:pos="1418"/>
        </w:tabs>
        <w:spacing w:after="0"/>
        <w:ind w:firstLine="720"/>
        <w:jc w:val="both"/>
        <w:rPr>
          <w:bCs/>
          <w:lang w:val="lt-LT"/>
        </w:rPr>
      </w:pPr>
      <w:r>
        <w:rPr>
          <w:bCs/>
          <w:lang w:val="lt-LT"/>
        </w:rPr>
        <w:t>-</w:t>
      </w:r>
      <w:r>
        <w:rPr>
          <w:bCs/>
          <w:lang w:val="lt-LT"/>
        </w:rPr>
        <w:tab/>
        <w:t xml:space="preserve">kurie paskutinę mokestinio laikotarpio dieną kontroliuoja kitus Lietuvos ar užsienio vienetus arba </w:t>
      </w:r>
    </w:p>
    <w:p w:rsidR="00093845" w:rsidRDefault="000D779E" w:rsidP="00602883">
      <w:pPr>
        <w:tabs>
          <w:tab w:val="left" w:pos="720"/>
          <w:tab w:val="left" w:pos="1077"/>
          <w:tab w:val="left" w:pos="1418"/>
        </w:tabs>
        <w:spacing w:after="0"/>
        <w:ind w:firstLine="720"/>
        <w:jc w:val="both"/>
        <w:rPr>
          <w:bCs/>
          <w:lang w:val="lt-LT"/>
        </w:rPr>
      </w:pPr>
      <w:r>
        <w:rPr>
          <w:bCs/>
          <w:lang w:val="lt-LT"/>
        </w:rPr>
        <w:t>-</w:t>
      </w:r>
      <w:r>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rsidR="00093845" w:rsidRDefault="000D779E" w:rsidP="00602883">
      <w:pPr>
        <w:tabs>
          <w:tab w:val="left" w:pos="720"/>
          <w:tab w:val="left" w:pos="1077"/>
          <w:tab w:val="left" w:pos="1418"/>
        </w:tabs>
        <w:spacing w:after="0"/>
        <w:ind w:firstLine="720"/>
        <w:jc w:val="both"/>
        <w:rPr>
          <w:bCs/>
          <w:lang w:val="lt-LT"/>
        </w:rPr>
      </w:pPr>
      <w:r>
        <w:rPr>
          <w:bCs/>
          <w:lang w:val="lt-LT"/>
        </w:rPr>
        <w:t>Individualios (personalinės) įmonės, jeigu jos nekontroliuoja kitų vienetų, o jas kontroliuojantys asmenys yra tik jų savininkai, kartu su 2002 metų ir vėlesnių metų pelno mokesčio deklaracija ataskaitų FR0438 formų AVMI teikti neprivalo.</w:t>
      </w:r>
    </w:p>
    <w:p w:rsidR="00093845"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rsidR="00093845" w:rsidRDefault="000D779E" w:rsidP="00636C65">
      <w:pPr>
        <w:numPr>
          <w:ilvl w:val="0"/>
          <w:numId w:val="49"/>
        </w:numPr>
        <w:tabs>
          <w:tab w:val="left" w:pos="720"/>
          <w:tab w:val="left" w:pos="1418"/>
        </w:tabs>
        <w:ind w:left="0" w:firstLine="720"/>
        <w:jc w:val="both"/>
        <w:rPr>
          <w:b/>
          <w:lang w:val="lt-LT"/>
        </w:rPr>
      </w:pPr>
      <w:r>
        <w:rPr>
          <w:b/>
          <w:lang w:val="lt-LT"/>
        </w:rPr>
        <w:t>išvestinių finansinių priemonių ataskaita;</w:t>
      </w:r>
    </w:p>
    <w:p w:rsidR="00093845" w:rsidRDefault="000D779E">
      <w:pPr>
        <w:tabs>
          <w:tab w:val="left" w:pos="720"/>
          <w:tab w:val="left" w:pos="1077"/>
          <w:tab w:val="left" w:pos="1418"/>
        </w:tabs>
        <w:jc w:val="both"/>
        <w:rPr>
          <w:b/>
          <w:lang w:val="lt-LT"/>
        </w:rPr>
      </w:pPr>
      <w:r>
        <w:rPr>
          <w:b/>
          <w:lang w:val="lt-LT"/>
        </w:rPr>
        <w:tab/>
        <w:t>Komentaras</w:t>
      </w:r>
    </w:p>
    <w:p w:rsidR="00093845" w:rsidRDefault="000D779E" w:rsidP="00602883">
      <w:pPr>
        <w:pStyle w:val="Pagrindiniotekstotrauka"/>
        <w:tabs>
          <w:tab w:val="left" w:pos="720"/>
          <w:tab w:val="left" w:pos="1077"/>
          <w:tab w:val="left" w:pos="1418"/>
        </w:tabs>
        <w:spacing w:after="0"/>
        <w:rPr>
          <w:rFonts w:ascii="Times New Roman" w:hAnsi="Times New Roman"/>
          <w:bCs/>
          <w:lang w:val="lt-LT"/>
        </w:rPr>
      </w:pPr>
      <w:r>
        <w:rPr>
          <w:rFonts w:ascii="Times New Roman" w:hAnsi="Times New Roman"/>
          <w:bCs/>
          <w:lang w:val="lt-LT"/>
        </w:rPr>
        <w:t xml:space="preserve">Lietuvos vienetai ir užsienio vienetų nuolatinės buveinės, kurie atlieka ūkines operacijas, susijusias su išvestinėmis finansinėmis priemonėmis pildo Valstybinės mokesčių inspekcijos prie Lietuvos Respublikos finansų ministerijos viršininko 2002 m. balandžio 22 d. </w:t>
      </w:r>
      <w:r w:rsidR="007F735C" w:rsidRPr="009C0219">
        <w:rPr>
          <w:rStyle w:val="Hipersaitas"/>
          <w:rFonts w:ascii="Times New Roman" w:hAnsi="Times New Roman"/>
          <w:b w:val="0"/>
          <w:kern w:val="0"/>
          <w:lang w:val="lt-LT"/>
        </w:rPr>
        <w:t>įsakymu Nr. 107</w:t>
      </w:r>
      <w:r>
        <w:rPr>
          <w:rFonts w:ascii="Times New Roman" w:hAnsi="Times New Roman"/>
          <w:bCs/>
          <w:lang w:val="lt-LT"/>
        </w:rPr>
        <w:t xml:space="preserve"> patvirtintą Išvestinių finansinių priemonių ataskaitos FR0314 formą (toliau - ataskaita).</w:t>
      </w:r>
    </w:p>
    <w:p w:rsidR="00093845" w:rsidRDefault="000D779E" w:rsidP="00602883">
      <w:pPr>
        <w:pStyle w:val="Pagrindiniotekstotrauka"/>
        <w:tabs>
          <w:tab w:val="left" w:pos="720"/>
          <w:tab w:val="left" w:pos="1077"/>
          <w:tab w:val="left" w:pos="1418"/>
        </w:tabs>
        <w:spacing w:after="0"/>
        <w:rPr>
          <w:rFonts w:ascii="Times New Roman" w:hAnsi="Times New Roman"/>
          <w:bCs/>
          <w:lang w:val="lt-LT"/>
        </w:rPr>
      </w:pPr>
      <w:r>
        <w:rPr>
          <w:rFonts w:ascii="Times New Roman" w:hAnsi="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rsidR="00093845" w:rsidRDefault="000D779E" w:rsidP="00602883">
      <w:pPr>
        <w:pStyle w:val="Pagrindiniotekstotrauka"/>
        <w:tabs>
          <w:tab w:val="left" w:pos="720"/>
          <w:tab w:val="left" w:pos="1077"/>
          <w:tab w:val="left" w:pos="1418"/>
        </w:tabs>
        <w:spacing w:after="0"/>
        <w:rPr>
          <w:rFonts w:ascii="Times New Roman" w:hAnsi="Times New Roman"/>
          <w:bCs/>
          <w:lang w:val="lt-LT"/>
        </w:rPr>
      </w:pPr>
      <w:r>
        <w:rPr>
          <w:rFonts w:ascii="Times New Roman" w:hAnsi="Times New Roman"/>
          <w:bCs/>
          <w:lang w:val="lt-LT"/>
        </w:rPr>
        <w:t>Ataskaitos FR0314 formos neprivalo pildyti bankai.</w:t>
      </w:r>
    </w:p>
    <w:p w:rsidR="00093845" w:rsidRDefault="00093845">
      <w:pPr>
        <w:pStyle w:val="Pagrindiniotekstotrauka"/>
        <w:tabs>
          <w:tab w:val="left" w:pos="720"/>
          <w:tab w:val="left" w:pos="1077"/>
          <w:tab w:val="left" w:pos="1418"/>
        </w:tabs>
        <w:ind w:firstLine="0"/>
        <w:rPr>
          <w:lang w:val="lt-LT"/>
        </w:rPr>
      </w:pPr>
    </w:p>
    <w:p w:rsidR="00093845" w:rsidRDefault="000D779E" w:rsidP="00636C65">
      <w:pPr>
        <w:numPr>
          <w:ilvl w:val="0"/>
          <w:numId w:val="49"/>
        </w:numPr>
        <w:tabs>
          <w:tab w:val="left" w:pos="720"/>
          <w:tab w:val="left" w:pos="1418"/>
        </w:tabs>
        <w:ind w:left="0" w:firstLine="720"/>
        <w:jc w:val="both"/>
        <w:rPr>
          <w:b/>
          <w:lang w:val="lt-LT"/>
        </w:rPr>
      </w:pPr>
      <w:r>
        <w:rPr>
          <w:b/>
          <w:lang w:val="lt-LT"/>
        </w:rPr>
        <w:t>kitos centrinio mokesčio administratoriaus nustatytos deklaracijų arba ataskaitų formos</w:t>
      </w:r>
    </w:p>
    <w:p w:rsidR="00093845" w:rsidRDefault="000D779E">
      <w:pPr>
        <w:tabs>
          <w:tab w:val="left" w:pos="720"/>
          <w:tab w:val="left" w:pos="1077"/>
          <w:tab w:val="left" w:pos="1418"/>
        </w:tabs>
        <w:jc w:val="both"/>
        <w:rPr>
          <w:b/>
          <w:lang w:val="lt-LT"/>
        </w:rPr>
      </w:pPr>
      <w:r>
        <w:rPr>
          <w:b/>
          <w:lang w:val="lt-LT"/>
        </w:rPr>
        <w:tab/>
        <w:t>Komentaras</w:t>
      </w:r>
    </w:p>
    <w:p w:rsidR="00093845" w:rsidRDefault="000D779E">
      <w:pPr>
        <w:pStyle w:val="Pagrindiniotekstotrauka"/>
        <w:tabs>
          <w:tab w:val="left" w:pos="720"/>
          <w:tab w:val="left" w:pos="1077"/>
          <w:tab w:val="left" w:pos="1418"/>
        </w:tabs>
        <w:rPr>
          <w:rFonts w:ascii="Times New Roman" w:hAnsi="Times New Roman"/>
          <w:bCs/>
          <w:lang w:val="lt-LT"/>
        </w:rPr>
      </w:pPr>
      <w:r>
        <w:rPr>
          <w:rFonts w:ascii="Times New Roman" w:hAnsi="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Valstybinės mokesčių inspekcijos prie Lietuvos Respublikos finansų ministerijos viršininko 2002 m. lapkričio 21 d. </w:t>
      </w:r>
      <w:r w:rsidRPr="006257B3">
        <w:rPr>
          <w:rStyle w:val="Hipersaitas"/>
          <w:rFonts w:ascii="Times New Roman" w:hAnsi="Times New Roman"/>
          <w:b w:val="0"/>
          <w:kern w:val="0"/>
          <w:lang w:val="lt-LT"/>
        </w:rPr>
        <w:t>įsakymu Nr. 332</w:t>
      </w:r>
      <w:r w:rsidRPr="007F735C">
        <w:rPr>
          <w:rFonts w:ascii="Times New Roman" w:hAnsi="Times New Roman"/>
          <w:bCs/>
          <w:lang w:val="lt-LT"/>
        </w:rPr>
        <w:t xml:space="preserve"> </w:t>
      </w:r>
      <w:r>
        <w:rPr>
          <w:rFonts w:ascii="Times New Roman" w:hAnsi="Times New Roman"/>
          <w:bCs/>
          <w:lang w:val="lt-LT"/>
        </w:rPr>
        <w:t>patvirtintas Kontroliuojamojo užsienio vieneto mokesčio nuo pozityviųjų pajamų sumokėjimo dokumentų pateikimo taisykles.</w:t>
      </w:r>
    </w:p>
    <w:p w:rsidR="00093845" w:rsidRDefault="00093845">
      <w:pPr>
        <w:pStyle w:val="Pagrindiniotekstotrauka"/>
        <w:tabs>
          <w:tab w:val="left" w:pos="720"/>
          <w:tab w:val="left" w:pos="1077"/>
          <w:tab w:val="left" w:pos="1418"/>
        </w:tabs>
        <w:rPr>
          <w:rFonts w:ascii="Times New Roman" w:hAnsi="Times New Roman"/>
          <w:color w:val="000000"/>
          <w:highlight w:val="cyan"/>
          <w:lang w:val="lt-LT"/>
        </w:rPr>
      </w:pPr>
    </w:p>
    <w:p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rsidR="00093845" w:rsidRDefault="000D779E" w:rsidP="00CB66E8">
      <w:pPr>
        <w:spacing w:after="0"/>
        <w:jc w:val="both"/>
        <w:rPr>
          <w:color w:val="000000"/>
          <w:lang w:val="lt-LT"/>
        </w:rPr>
      </w:pPr>
      <w:r>
        <w:rPr>
          <w:lang w:val="lt-LT"/>
        </w:rPr>
        <w:t>(</w:t>
      </w:r>
      <w:r w:rsidRPr="0065344A">
        <w:rPr>
          <w:iCs/>
          <w:color w:val="000000"/>
          <w:lang w:val="lt-LT" w:eastAsia="lt-LT"/>
        </w:rPr>
        <w:t>KEISTA: 2007 05 03 įstatymu Nr. X-1110 (nuo 2007 05 19)</w:t>
      </w:r>
      <w:r w:rsidR="00F31096" w:rsidRPr="0065344A">
        <w:rPr>
          <w:iCs/>
          <w:color w:val="000000"/>
          <w:lang w:val="lt-LT" w:eastAsia="lt-LT"/>
        </w:rPr>
        <w:t>,</w:t>
      </w:r>
      <w:r w:rsidR="006C217A" w:rsidRPr="0065344A">
        <w:rPr>
          <w:lang w:val="lt-LT"/>
        </w:rPr>
        <w:t xml:space="preserve"> </w:t>
      </w:r>
      <w:r w:rsidR="006C217A" w:rsidRPr="0065344A">
        <w:rPr>
          <w:iCs/>
          <w:color w:val="000000"/>
          <w:lang w:val="lt-LT" w:eastAsia="lt-LT"/>
        </w:rPr>
        <w:t>taikoma apskaičiuojant 2007 metais prasidėjusio mokestinio laikotarpio ir vėlesnių mokestinių laikotarpių apmokestinamąjį pelną</w:t>
      </w:r>
      <w:r>
        <w:rPr>
          <w:color w:val="000000"/>
          <w:lang w:val="lt-LT"/>
        </w:rPr>
        <w:t>)</w:t>
      </w:r>
    </w:p>
    <w:p w:rsidR="00093845" w:rsidRDefault="000D779E" w:rsidP="006257B3">
      <w:pPr>
        <w:ind w:firstLine="720"/>
        <w:jc w:val="both"/>
        <w:rPr>
          <w:b/>
          <w:bCs/>
          <w:color w:val="000000"/>
          <w:lang w:val="lt-LT"/>
        </w:rPr>
      </w:pPr>
      <w:r>
        <w:rPr>
          <w:b/>
          <w:bCs/>
          <w:color w:val="000000"/>
          <w:lang w:val="lt-LT"/>
        </w:rPr>
        <w:t>Komentaras</w:t>
      </w:r>
    </w:p>
    <w:p w:rsidR="00093845" w:rsidRDefault="000D779E" w:rsidP="006257B3">
      <w:pPr>
        <w:ind w:firstLine="720"/>
        <w:jc w:val="both"/>
        <w:rPr>
          <w:color w:val="000000"/>
          <w:lang w:val="lt-LT"/>
        </w:rPr>
      </w:pPr>
      <w:r>
        <w:rPr>
          <w:color w:val="000000"/>
          <w:lang w:val="lt-LT"/>
        </w:rPr>
        <w:t>Komentaras rengiamas</w:t>
      </w:r>
    </w:p>
    <w:p w:rsidR="00093845" w:rsidRDefault="00093845">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rsidR="00093845" w:rsidRDefault="000D779E">
      <w:pPr>
        <w:tabs>
          <w:tab w:val="left" w:pos="720"/>
          <w:tab w:val="left" w:pos="1077"/>
          <w:tab w:val="left" w:pos="1418"/>
        </w:tabs>
        <w:jc w:val="both"/>
        <w:rPr>
          <w:b/>
          <w:lang w:val="lt-LT"/>
        </w:rPr>
      </w:pPr>
      <w:r>
        <w:rPr>
          <w:b/>
          <w:lang w:val="lt-LT"/>
        </w:rPr>
        <w:tab/>
        <w:t>Komentaras</w:t>
      </w:r>
    </w:p>
    <w:p w:rsidR="00093845" w:rsidRDefault="000D779E">
      <w:pPr>
        <w:tabs>
          <w:tab w:val="left" w:pos="720"/>
          <w:tab w:val="left" w:pos="1077"/>
          <w:tab w:val="left" w:pos="1418"/>
        </w:tabs>
        <w:ind w:firstLine="720"/>
        <w:jc w:val="both"/>
        <w:rPr>
          <w:bCs/>
          <w:lang w:val="lt-LT"/>
        </w:rPr>
      </w:pPr>
      <w:r>
        <w:rPr>
          <w:bCs/>
          <w:lang w:val="lt-LT"/>
        </w:rPr>
        <w:t xml:space="preserve">Lietuvos vienetai ir užsienio vienetų nuolatinės buveinės užpildytą Išvestinių finansinių priemonių ataskaitos FR0314 formą patvirtintą Valstybinės mokesčių inspekcijos prie Lietuvos Respublikos finansų ministerijos viršininko 2002 m. balandžio 22 d. </w:t>
      </w:r>
      <w:r w:rsidR="007F735C" w:rsidRPr="00CB66E8">
        <w:rPr>
          <w:rStyle w:val="Hipersaitas"/>
          <w:rFonts w:ascii="Times New Roman" w:hAnsi="Times New Roman" w:cs="Times New Roman"/>
          <w:b w:val="0"/>
          <w:kern w:val="0"/>
          <w:lang w:val="lt-LT"/>
        </w:rPr>
        <w:t>įsakymu Nr. 107</w:t>
      </w:r>
      <w:r w:rsidRPr="00CB66E8">
        <w:rPr>
          <w:bCs/>
          <w:lang w:val="lt-LT"/>
        </w:rPr>
        <w:t xml:space="preserve"> </w:t>
      </w:r>
      <w:r>
        <w:rPr>
          <w:bCs/>
          <w:lang w:val="lt-LT"/>
        </w:rPr>
        <w:t>saugo vienete. Ši ataskaita pateikiama tik mokesčių administratoriui pareikalavus.</w:t>
      </w:r>
    </w:p>
    <w:p w:rsidR="00093845" w:rsidRDefault="00093845">
      <w:pPr>
        <w:tabs>
          <w:tab w:val="left" w:pos="720"/>
          <w:tab w:val="left" w:pos="1077"/>
          <w:tab w:val="left" w:pos="1418"/>
        </w:tabs>
        <w:jc w:val="both"/>
        <w:rPr>
          <w:b/>
          <w:lang w:val="lt-LT"/>
        </w:rPr>
      </w:pPr>
    </w:p>
    <w:p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rsidR="00093845" w:rsidRDefault="000D779E" w:rsidP="00CB66E8">
      <w:pPr>
        <w:spacing w:after="0"/>
        <w:jc w:val="both"/>
        <w:rPr>
          <w:i/>
          <w:color w:val="000000"/>
          <w:lang w:eastAsia="lt-LT"/>
        </w:rPr>
      </w:pPr>
      <w:r>
        <w:rPr>
          <w:iCs/>
          <w:lang w:val="lt-LT"/>
        </w:rPr>
        <w:t>(</w:t>
      </w:r>
      <w:r w:rsidRPr="006257B3">
        <w:rPr>
          <w:iCs/>
          <w:color w:val="000000"/>
        </w:rPr>
        <w:t>KEISTA:</w:t>
      </w:r>
      <w:r w:rsidRPr="006257B3">
        <w:rPr>
          <w:iCs/>
          <w:color w:val="000000"/>
          <w:lang w:val="lt-LT"/>
        </w:rPr>
        <w:t xml:space="preserve"> </w:t>
      </w:r>
      <w:r w:rsidRPr="006257B3">
        <w:rPr>
          <w:iCs/>
          <w:color w:val="000000"/>
        </w:rPr>
        <w:t>2008 04 10 įstatymu Nr. X-1484 (nuo 2008 04 24)</w:t>
      </w:r>
      <w:r w:rsidRPr="006257B3">
        <w:rPr>
          <w:iCs/>
          <w:color w:val="000000"/>
          <w:lang w:eastAsia="lt-LT"/>
        </w:rPr>
        <w:t>)</w:t>
      </w:r>
    </w:p>
    <w:p w:rsidR="00093845" w:rsidRDefault="000D779E">
      <w:pPr>
        <w:ind w:firstLine="720"/>
        <w:jc w:val="both"/>
        <w:rPr>
          <w:b/>
          <w:bCs/>
          <w:lang w:val="lt-LT"/>
        </w:rPr>
      </w:pPr>
      <w:r>
        <w:rPr>
          <w:b/>
          <w:bCs/>
          <w:lang w:val="lt-LT"/>
        </w:rPr>
        <w:t>Komentaras</w:t>
      </w:r>
    </w:p>
    <w:p w:rsidR="00093845" w:rsidRDefault="000D779E">
      <w:pPr>
        <w:pStyle w:val="Pagrindinistekstas"/>
        <w:tabs>
          <w:tab w:val="left" w:pos="720"/>
          <w:tab w:val="left" w:pos="1077"/>
          <w:tab w:val="left" w:pos="1418"/>
        </w:tabs>
      </w:pPr>
      <w: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vienetus bei gyventojus, išvestinių finansinių priemonių ataskaitos ir kitų ataskaitų) formas ir jų užpildymo tvarką. </w:t>
      </w:r>
    </w:p>
    <w:p w:rsidR="00093845" w:rsidRDefault="000D779E">
      <w:pPr>
        <w:pStyle w:val="Pagrindinistekstas"/>
        <w:tabs>
          <w:tab w:val="left" w:pos="720"/>
          <w:tab w:val="left" w:pos="1077"/>
          <w:tab w:val="left" w:pos="1418"/>
        </w:tabs>
        <w:rPr>
          <w:b/>
          <w:bCs/>
        </w:rPr>
      </w:pPr>
      <w:r>
        <w:tab/>
        <w:t>Kada turi būti pildoma išvestinių finansinių priemonių ataskaita, paaiškinta PMĮ 50 straipsnio 3 dalies 1 punkte.</w:t>
      </w:r>
    </w:p>
    <w:p w:rsidR="00093845" w:rsidRDefault="000D779E">
      <w:pPr>
        <w:tabs>
          <w:tab w:val="left" w:pos="720"/>
          <w:tab w:val="left" w:pos="1077"/>
          <w:tab w:val="left" w:pos="1418"/>
        </w:tabs>
        <w:ind w:firstLine="720"/>
        <w:jc w:val="both"/>
        <w:rPr>
          <w:lang w:val="lt-LT"/>
        </w:rPr>
      </w:pPr>
      <w:r>
        <w:rPr>
          <w:lang w:val="lt-LT"/>
        </w:rPr>
        <w:t>(Pakeista pagal VMI prie FM 2011-01-17 raštą Nr. (18.10-31-1)-R-638)</w:t>
      </w:r>
    </w:p>
    <w:p w:rsidR="00093845" w:rsidRDefault="00093845">
      <w:pPr>
        <w:tabs>
          <w:tab w:val="left" w:pos="720"/>
          <w:tab w:val="left" w:pos="1077"/>
          <w:tab w:val="left" w:pos="1418"/>
        </w:tabs>
        <w:ind w:firstLine="720"/>
        <w:jc w:val="both"/>
        <w:rPr>
          <w:b/>
          <w:lang w:val="lt-LT"/>
        </w:rPr>
      </w:pPr>
    </w:p>
    <w:p w:rsidR="00093845" w:rsidRDefault="000D779E">
      <w:pPr>
        <w:ind w:firstLine="720"/>
        <w:jc w:val="both"/>
        <w:rPr>
          <w:b/>
          <w:bCs/>
          <w:color w:val="000000"/>
          <w:lang w:val="lt-LT"/>
        </w:rPr>
      </w:pPr>
      <w:bookmarkStart w:id="558" w:name="_51_straipsnis._Metinės"/>
      <w:bookmarkEnd w:id="558"/>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rsidR="00093845" w:rsidRDefault="00093845">
      <w:pPr>
        <w:ind w:firstLine="720"/>
        <w:jc w:val="both"/>
        <w:rPr>
          <w:b/>
          <w:bCs/>
          <w:color w:val="000000"/>
          <w:lang w:val="lt-LT"/>
        </w:rPr>
      </w:pPr>
    </w:p>
    <w:p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rsidR="00093845" w:rsidRDefault="000D779E" w:rsidP="00CB66E8">
      <w:pPr>
        <w:spacing w:after="0"/>
        <w:jc w:val="both"/>
        <w:rPr>
          <w:bCs/>
          <w:lang w:val="lt-LT"/>
        </w:rPr>
      </w:pPr>
      <w:r>
        <w:rPr>
          <w:bCs/>
          <w:lang w:val="lt-LT"/>
        </w:rPr>
        <w:t>(</w:t>
      </w:r>
      <w:r w:rsidRPr="006D2DB2">
        <w:t>KEISTA:</w:t>
      </w:r>
      <w:r w:rsidRPr="006D2DB2">
        <w:rPr>
          <w:lang w:val="lt-LT"/>
        </w:rPr>
        <w:t xml:space="preserve"> </w:t>
      </w:r>
      <w:r w:rsidRPr="006D2DB2">
        <w:t>2016 03 22 įstatymu Nr. XII-2262 (nuo 2017 01 01)</w:t>
      </w:r>
      <w:r>
        <w:rPr>
          <w:bCs/>
          <w:lang w:val="lt-LT"/>
        </w:rPr>
        <w:t>)</w:t>
      </w: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rsidR="00093845" w:rsidRDefault="000D779E">
      <w:pPr>
        <w:ind w:firstLine="720"/>
        <w:jc w:val="both"/>
        <w:rPr>
          <w:lang w:val="lt-LT"/>
        </w:rPr>
      </w:pPr>
      <w:r>
        <w:rPr>
          <w:lang w:val="lt-LT"/>
        </w:rPr>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rsidR="00093845" w:rsidRDefault="000D779E" w:rsidP="00CB66E8">
      <w:pPr>
        <w:tabs>
          <w:tab w:val="left" w:pos="720"/>
          <w:tab w:val="left" w:pos="1077"/>
          <w:tab w:val="left" w:pos="1418"/>
        </w:tabs>
        <w:spacing w:after="0"/>
        <w:ind w:firstLine="720"/>
        <w:jc w:val="both"/>
        <w:rPr>
          <w:lang w:val="lt-LT"/>
        </w:rPr>
      </w:pPr>
      <w:r>
        <w:rPr>
          <w:lang w:val="lt-LT"/>
        </w:rPr>
        <w:t>- Lietuvos bankas,</w:t>
      </w:r>
    </w:p>
    <w:p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rsidR="00093845" w:rsidRDefault="00093845">
      <w:pPr>
        <w:tabs>
          <w:tab w:val="left" w:pos="8280"/>
        </w:tabs>
        <w:ind w:firstLine="720"/>
        <w:jc w:val="both"/>
        <w:rPr>
          <w:b/>
          <w:lang w:val="lt-LT"/>
        </w:rPr>
      </w:pPr>
    </w:p>
    <w:p w:rsidR="00093845" w:rsidRDefault="000D779E" w:rsidP="00CB66E8">
      <w:pPr>
        <w:tabs>
          <w:tab w:val="left" w:pos="8280"/>
        </w:tabs>
        <w:spacing w:after="0"/>
        <w:ind w:firstLine="720"/>
        <w:jc w:val="both"/>
        <w:rPr>
          <w:b/>
          <w:bCs/>
          <w:lang w:val="lt-LT"/>
        </w:rPr>
      </w:pPr>
      <w:r>
        <w:rPr>
          <w:rStyle w:val="normal-h"/>
          <w:b/>
          <w:lang w:val="lt-LT"/>
        </w:rPr>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rsidR="00093845" w:rsidRDefault="000D779E" w:rsidP="00CB66E8">
      <w:pPr>
        <w:spacing w:after="0"/>
        <w:jc w:val="both"/>
        <w:rPr>
          <w:bCs/>
          <w:lang w:val="lt-LT"/>
        </w:rPr>
      </w:pPr>
      <w:r>
        <w:rPr>
          <w:bCs/>
          <w:lang w:val="lt-LT"/>
        </w:rPr>
        <w:t>(</w:t>
      </w:r>
      <w:r>
        <w:t>KEISTA:</w:t>
      </w:r>
      <w:r>
        <w:rPr>
          <w:lang w:val="lt-LT"/>
        </w:rPr>
        <w:t xml:space="preserve"> </w:t>
      </w:r>
      <w:r>
        <w:t>2016 03 22 įstatymu Nr. XII-2262 (nuo 2017 01 01)</w:t>
      </w:r>
      <w:r>
        <w:rPr>
          <w:bCs/>
          <w:lang w:val="lt-LT"/>
        </w:rPr>
        <w:t>)</w:t>
      </w: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rsidR="00093845" w:rsidRDefault="000D779E">
      <w:pPr>
        <w:tabs>
          <w:tab w:val="left" w:pos="720"/>
          <w:tab w:val="left" w:pos="1077"/>
          <w:tab w:val="left" w:pos="1418"/>
          <w:tab w:val="left" w:pos="9720"/>
        </w:tabs>
        <w:ind w:right="-82"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rsidR="00093845" w:rsidRDefault="000D779E">
      <w:pPr>
        <w:tabs>
          <w:tab w:val="left" w:pos="720"/>
          <w:tab w:val="left" w:pos="1077"/>
          <w:tab w:val="left" w:pos="1418"/>
          <w:tab w:val="left" w:pos="9720"/>
        </w:tabs>
        <w:ind w:right="-82" w:firstLine="720"/>
        <w:jc w:val="both"/>
        <w:rPr>
          <w:bCs/>
          <w:lang w:val="lt-LT"/>
        </w:rPr>
      </w:pPr>
      <w:r>
        <w:rPr>
          <w:bCs/>
          <w:lang w:val="lt-LT"/>
        </w:rPr>
        <w:t>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rsidR="00093845" w:rsidRDefault="000D779E">
      <w:pPr>
        <w:ind w:firstLine="720"/>
        <w:jc w:val="both"/>
        <w:rPr>
          <w:lang w:val="lt-LT"/>
        </w:rPr>
      </w:pPr>
      <w:r>
        <w:rPr>
          <w:lang w:val="lt-LT"/>
        </w:rPr>
        <w:t>(51 str. komentaro 1 ir 2 dalys pakeistos pagal 2016-05-04 VMI prie FM raštą Nr. (18.10-31-1E) RM-12571).</w:t>
      </w:r>
    </w:p>
    <w:p w:rsidR="00093845" w:rsidRDefault="00093845">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rsidR="00093845" w:rsidRDefault="000D779E" w:rsidP="00CB66E8">
      <w:pPr>
        <w:spacing w:after="0"/>
        <w:jc w:val="both"/>
        <w:rPr>
          <w:bCs/>
          <w:lang w:val="lt-LT"/>
        </w:rPr>
      </w:pPr>
      <w:r>
        <w:rPr>
          <w:bCs/>
          <w:lang w:val="lt-LT"/>
        </w:rPr>
        <w:t>(</w:t>
      </w:r>
      <w:r>
        <w:t>KEISTA:</w:t>
      </w:r>
      <w:r>
        <w:rPr>
          <w:lang w:val="lt-LT"/>
        </w:rPr>
        <w:t xml:space="preserve"> </w:t>
      </w:r>
      <w:r>
        <w:t>2016 03 22 įstatymu Nr. XII-2262 (nuo 2017 01 01)</w:t>
      </w:r>
      <w:r>
        <w:rPr>
          <w:bCs/>
          <w:lang w:val="lt-LT"/>
        </w:rPr>
        <w:t>)</w:t>
      </w:r>
    </w:p>
    <w:p w:rsidR="00093845" w:rsidRPr="0065344A" w:rsidRDefault="000D779E">
      <w:pPr>
        <w:tabs>
          <w:tab w:val="left" w:pos="720"/>
          <w:tab w:val="left" w:pos="1077"/>
          <w:tab w:val="left" w:pos="1418"/>
        </w:tabs>
        <w:ind w:firstLine="709"/>
        <w:jc w:val="both"/>
        <w:rPr>
          <w:b/>
          <w:lang w:val="lt-LT"/>
        </w:rPr>
      </w:pPr>
      <w:r w:rsidRPr="0065344A">
        <w:rPr>
          <w:b/>
          <w:lang w:val="lt-LT"/>
        </w:rPr>
        <w:t>Komentaras</w:t>
      </w:r>
    </w:p>
    <w:p w:rsidR="00093845" w:rsidRDefault="000D779E">
      <w:pPr>
        <w:ind w:firstLine="709"/>
        <w:jc w:val="both"/>
      </w:pPr>
      <w:r w:rsidRPr="0065344A">
        <w:rPr>
          <w:lang w:val="lt-LT"/>
        </w:rPr>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metų pelno mokesčio sumą. Kiekvienų mokestinių metų pradžioje vienetas pasirenka avansinio pelno mokesčio apskaičiavimo būdą (vieną iš nurodytųjų), kurį taiko tų (einamųjų) mokestinių metų avansinio pelno mokesčio sumoms apskaičiuoti. </w:t>
      </w:r>
    </w:p>
    <w:p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rsidR="00093845" w:rsidRDefault="000D779E">
      <w:pPr>
        <w:pStyle w:val="Pagrindiniotekstotrauka"/>
        <w:tabs>
          <w:tab w:val="left" w:pos="720"/>
          <w:tab w:val="left" w:pos="1077"/>
          <w:tab w:val="left" w:pos="1418"/>
        </w:tabs>
        <w:rPr>
          <w:bCs/>
        </w:rPr>
      </w:pPr>
      <w:r w:rsidRPr="0065344A">
        <w:rPr>
          <w:bCs/>
          <w:lang w:val="lt-LT"/>
        </w:rPr>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rsidR="00093845" w:rsidRDefault="000D779E">
      <w:pPr>
        <w:tabs>
          <w:tab w:val="left" w:pos="720"/>
          <w:tab w:val="left" w:pos="1077"/>
          <w:tab w:val="left" w:pos="1418"/>
        </w:tabs>
        <w:ind w:firstLine="720"/>
        <w:jc w:val="both"/>
      </w:pPr>
      <w:r>
        <w:t>3.</w:t>
      </w:r>
      <w:r>
        <w:tab/>
        <w:t>Avansinių pelno mokesčio deklaracijų nereikia teikti :</w:t>
      </w:r>
    </w:p>
    <w:p w:rsidR="00093845" w:rsidRDefault="000D779E">
      <w:pPr>
        <w:tabs>
          <w:tab w:val="left" w:pos="720"/>
          <w:tab w:val="left" w:pos="1077"/>
          <w:tab w:val="left" w:pos="1418"/>
        </w:tabs>
        <w:ind w:firstLine="720"/>
        <w:jc w:val="both"/>
      </w:pPr>
      <w:r>
        <w:t>- vienetams, kurie nėra pelno mokesčio mokėtojai pagal PMĮ 3 straipsnį;</w:t>
      </w:r>
    </w:p>
    <w:p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mokestį jie pradeda skaičiuoti ir mokėti nuo mokestinio laikotarpio septinto mėnesio ir teikia mokestinio laikotarpio septinto - dvylikto mėnesių Deklaracijas);</w:t>
      </w:r>
    </w:p>
    <w:p w:rsidR="00093845" w:rsidRDefault="000D779E" w:rsidP="00636C65">
      <w:pPr>
        <w:pStyle w:val="Pagrindiniotekstotrauka"/>
        <w:numPr>
          <w:ilvl w:val="0"/>
          <w:numId w:val="50"/>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rsidR="00093845" w:rsidRDefault="000D779E" w:rsidP="00CB66E8">
      <w:pPr>
        <w:spacing w:after="0"/>
        <w:jc w:val="both"/>
        <w:rPr>
          <w:bCs/>
          <w:lang w:val="lt-LT"/>
        </w:rPr>
      </w:pPr>
      <w:r>
        <w:rPr>
          <w:bCs/>
          <w:lang w:val="lt-LT"/>
        </w:rPr>
        <w:t>(</w:t>
      </w:r>
      <w:r>
        <w:t>KEISTA:</w:t>
      </w:r>
      <w:r>
        <w:rPr>
          <w:lang w:val="lt-LT"/>
        </w:rPr>
        <w:t xml:space="preserve"> </w:t>
      </w:r>
      <w:r>
        <w:t>2016 03 22 įstatymu Nr. XII-2262 (nuo 2017 01 01)</w:t>
      </w:r>
      <w:r>
        <w:rPr>
          <w:bCs/>
          <w:lang w:val="lt-LT"/>
        </w:rPr>
        <w:t>)</w:t>
      </w:r>
    </w:p>
    <w:p w:rsidR="00093845" w:rsidRDefault="000D779E" w:rsidP="006D2DB2">
      <w:pPr>
        <w:pStyle w:val="normal-p"/>
        <w:tabs>
          <w:tab w:val="left" w:pos="720"/>
          <w:tab w:val="left" w:pos="1077"/>
          <w:tab w:val="left" w:pos="1418"/>
        </w:tabs>
        <w:ind w:firstLine="720"/>
        <w:jc w:val="both"/>
        <w:rPr>
          <w:b/>
        </w:rPr>
      </w:pPr>
      <w:r>
        <w:rPr>
          <w:b/>
        </w:rPr>
        <w:t>Komentaras</w:t>
      </w:r>
    </w:p>
    <w:p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turi sumokėti ne vėliau kaip paskutinę kiekvieno mokestinių metų ketvirčio dieną, o paskutinio mokestinio laikotarpio ketvirčio avansinį pelno mokestį – ne vėliau kaip iki šio ketvirčio paskutinio mėnesio 25 dienos.</w:t>
      </w:r>
    </w:p>
    <w:p w:rsidR="00093845" w:rsidRDefault="000D779E">
      <w:pPr>
        <w:ind w:firstLine="720"/>
        <w:jc w:val="both"/>
        <w:rPr>
          <w:lang w:val="lt-LT"/>
        </w:rPr>
      </w:pPr>
      <w:r>
        <w:rPr>
          <w:lang w:val="lt-LT"/>
        </w:rPr>
        <w:t xml:space="preserve">(pagal 2016-05-17 VMI prie FM raštą Nr. </w:t>
      </w:r>
      <w:r w:rsidRPr="0065344A">
        <w:rPr>
          <w:lang w:val="lt-LT"/>
        </w:rPr>
        <w:t>(18.10-31-1E) RM-14143).</w:t>
      </w:r>
    </w:p>
    <w:p w:rsidR="00093845" w:rsidRPr="0065344A" w:rsidRDefault="00093845">
      <w:pPr>
        <w:keepNext/>
        <w:jc w:val="both"/>
        <w:outlineLvl w:val="0"/>
        <w:rPr>
          <w:rFonts w:ascii="TimesLT" w:hAnsi="TimesLT" w:cs="Arial Unicode MS"/>
          <w:b/>
          <w:kern w:val="36"/>
          <w:lang w:val="lt-LT"/>
        </w:rPr>
      </w:pPr>
    </w:p>
    <w:p w:rsidR="00093845" w:rsidRDefault="000D779E">
      <w:pPr>
        <w:pStyle w:val="Antrat1"/>
        <w:jc w:val="both"/>
        <w:rPr>
          <w:rFonts w:ascii="Times New Roman" w:hAnsi="Times New Roman" w:cs="Times New Roman"/>
          <w:bCs w:val="0"/>
          <w:lang w:val="lt-LT"/>
        </w:rPr>
      </w:pPr>
      <w:bookmarkStart w:id="559" w:name="_52_straipsnis._Deklaracijos"/>
      <w:bookmarkEnd w:id="559"/>
      <w:r>
        <w:rPr>
          <w:rFonts w:ascii="Times New Roman" w:hAnsi="Times New Roman" w:cs="Times New Roman"/>
          <w:bCs w:val="0"/>
          <w:lang w:val="lt-LT"/>
        </w:rPr>
        <w:t>52 STRAIPSNIS. Deklaracijos apie užsienio vienetui išmokėtas pajamas (sumas) ir apskaičiuotą bei į biudžetą sumokėtą pelno mokestį pateikimas</w:t>
      </w:r>
    </w:p>
    <w:p w:rsidR="00093845" w:rsidRDefault="00093845">
      <w:pPr>
        <w:tabs>
          <w:tab w:val="left" w:pos="720"/>
          <w:tab w:val="left" w:pos="1077"/>
          <w:tab w:val="left" w:pos="1418"/>
        </w:tabs>
        <w:jc w:val="both"/>
        <w:rPr>
          <w:b/>
          <w:lang w:val="lt-LT"/>
        </w:rPr>
      </w:pPr>
    </w:p>
    <w:p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jc w:val="both"/>
        <w:rPr>
          <w:lang w:val="lt-LT"/>
        </w:rPr>
      </w:pPr>
      <w:r>
        <w:rPr>
          <w:b/>
          <w:lang w:val="lt-LT"/>
        </w:rPr>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rsidR="00093845" w:rsidRDefault="000D779E">
      <w:pPr>
        <w:tabs>
          <w:tab w:val="left" w:pos="720"/>
          <w:tab w:val="left" w:pos="1077"/>
          <w:tab w:val="left" w:pos="1418"/>
        </w:tabs>
        <w:ind w:firstLine="720"/>
        <w:jc w:val="both"/>
        <w:rPr>
          <w:lang w:val="lt-LT"/>
        </w:rPr>
      </w:pPr>
      <w:r>
        <w:rPr>
          <w:lang w:val="lt-LT"/>
        </w:rPr>
        <w:t>Iki PMĮ įsigaliojimo dienos,t.y. iki 2002-01-01, nuolatiniai Lietuvos gyventojai neprivalėjo iš užsienio vienetams išmokamų sumų išskaičiuoti pelno mokesčio.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rsidR="00093845" w:rsidRDefault="000D779E">
      <w:pPr>
        <w:tabs>
          <w:tab w:val="left" w:pos="720"/>
          <w:tab w:val="left" w:pos="1077"/>
          <w:tab w:val="left" w:pos="1418"/>
        </w:tabs>
        <w:jc w:val="both"/>
        <w:rPr>
          <w:lang w:val="lt-LT"/>
        </w:rPr>
      </w:pPr>
      <w:r>
        <w:rPr>
          <w:lang w:val="lt-LT"/>
        </w:rPr>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sugrąžinimo. Tokiu atveju pelno mokestį išskaičiuojantis asmuo AVMI teritoriniam skyriui kartu su užpildyta prašymo grąžinti (įskaityti) mokesčio permoką forma ir užsienio vieneto DAS-1 forma turi pateikti patikslintą Deklaraciją. </w:t>
      </w:r>
    </w:p>
    <w:p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rsidR="00093845" w:rsidRDefault="000D779E">
      <w:pPr>
        <w:tabs>
          <w:tab w:val="left" w:pos="720"/>
          <w:tab w:val="left" w:pos="1077"/>
          <w:tab w:val="left" w:pos="1418"/>
        </w:tabs>
        <w:jc w:val="both"/>
        <w:rPr>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rsidR="00093845" w:rsidRDefault="000D779E">
      <w:pPr>
        <w:tabs>
          <w:tab w:val="left" w:pos="720"/>
          <w:tab w:val="left" w:pos="1077"/>
          <w:tab w:val="left" w:pos="1418"/>
        </w:tabs>
        <w:jc w:val="both"/>
        <w:rPr>
          <w:lang w:val="lt-LT"/>
        </w:rPr>
      </w:pPr>
      <w:r>
        <w:rPr>
          <w:lang w:val="lt-LT"/>
        </w:rPr>
        <w:tab/>
      </w:r>
    </w:p>
    <w:p w:rsidR="00093845" w:rsidRDefault="000D779E">
      <w:pPr>
        <w:tabs>
          <w:tab w:val="left" w:pos="720"/>
          <w:tab w:val="left" w:pos="1077"/>
          <w:tab w:val="left" w:pos="1418"/>
        </w:tabs>
        <w:ind w:firstLine="720"/>
        <w:jc w:val="both"/>
        <w:rPr>
          <w:b/>
          <w:lang w:val="lt-LT"/>
        </w:rPr>
      </w:pPr>
      <w:r>
        <w:rPr>
          <w:b/>
          <w:lang w:val="lt-LT"/>
        </w:rPr>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rsidR="00093845" w:rsidRDefault="000D779E">
      <w:pPr>
        <w:jc w:val="both"/>
        <w:rPr>
          <w:lang w:val="lt-LT"/>
        </w:rPr>
      </w:pPr>
      <w:r>
        <w:rPr>
          <w:lang w:val="lt-LT"/>
        </w:rPr>
        <w:tab/>
      </w:r>
      <w:r>
        <w:rPr>
          <w:b/>
          <w:bCs/>
          <w:lang w:val="lt-LT"/>
        </w:rPr>
        <w:t>Komentaras</w:t>
      </w:r>
    </w:p>
    <w:p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bCs w:val="0"/>
          <w:lang w:val="lt-LT"/>
        </w:rPr>
      </w:pPr>
      <w:bookmarkStart w:id="560" w:name="_53_straipsnis._Pelno"/>
      <w:bookmarkEnd w:id="560"/>
      <w:r>
        <w:rPr>
          <w:rFonts w:ascii="Times New Roman" w:hAnsi="Times New Roman" w:cs="Times New Roman"/>
          <w:bCs w:val="0"/>
          <w:lang w:val="lt-LT"/>
        </w:rPr>
        <w:t>53 STRAIPSNIS. Pelno mokesčio sumokėjimas ir grąžinimas</w:t>
      </w:r>
    </w:p>
    <w:p w:rsidR="00093845" w:rsidRDefault="000D779E" w:rsidP="00CB66E8">
      <w:pPr>
        <w:spacing w:after="0"/>
        <w:jc w:val="both"/>
        <w:rPr>
          <w:rStyle w:val="normal-h"/>
          <w:b/>
        </w:rPr>
      </w:pPr>
      <w:bookmarkStart w:id="561" w:name="340z"/>
      <w:bookmarkEnd w:id="561"/>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rsidR="00093845" w:rsidRDefault="000D779E" w:rsidP="00CB66E8">
      <w:pPr>
        <w:spacing w:after="0"/>
        <w:jc w:val="both"/>
        <w:rPr>
          <w:bCs/>
          <w:lang w:val="lt-LT"/>
        </w:rPr>
      </w:pPr>
      <w:r>
        <w:rPr>
          <w:bCs/>
          <w:lang w:val="lt-LT"/>
        </w:rPr>
        <w:t>(</w:t>
      </w:r>
      <w:r>
        <w:t>KEISTA:</w:t>
      </w:r>
      <w:r>
        <w:rPr>
          <w:lang w:val="lt-LT"/>
        </w:rPr>
        <w:t xml:space="preserve"> </w:t>
      </w:r>
      <w:r>
        <w:t>2016 03 22 įstatymu Nr. XII-2262 (nuo 2017 01 01)</w:t>
      </w:r>
      <w:r>
        <w:rPr>
          <w:bCs/>
          <w:lang w:val="lt-LT"/>
        </w:rPr>
        <w:t>)</w:t>
      </w:r>
    </w:p>
    <w:p w:rsidR="00093845" w:rsidRDefault="000D779E">
      <w:pPr>
        <w:tabs>
          <w:tab w:val="left" w:pos="8280"/>
        </w:tabs>
        <w:ind w:right="-82" w:firstLine="720"/>
        <w:jc w:val="both"/>
        <w:rPr>
          <w:b/>
        </w:rPr>
      </w:pPr>
      <w:r>
        <w:rPr>
          <w:b/>
        </w:rPr>
        <w:t>Komentaras</w:t>
      </w:r>
    </w:p>
    <w:p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rsidR="00093845" w:rsidRDefault="000D779E">
      <w:pPr>
        <w:ind w:right="-82" w:firstLine="720"/>
        <w:jc w:val="both"/>
      </w:pPr>
      <w:r>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rsidR="00093845" w:rsidRDefault="000D779E">
      <w:pPr>
        <w:ind w:firstLine="720"/>
        <w:jc w:val="both"/>
        <w:rPr>
          <w:lang w:val="lt-LT"/>
        </w:rPr>
      </w:pPr>
      <w:r>
        <w:rPr>
          <w:lang w:val="lt-LT"/>
        </w:rPr>
        <w:t>(53 str. komentaro 1 dalis</w:t>
      </w:r>
      <w:r w:rsidR="00F31096">
        <w:rPr>
          <w:lang w:val="lt-LT"/>
        </w:rPr>
        <w:t xml:space="preserve"> </w:t>
      </w:r>
      <w:r>
        <w:rPr>
          <w:lang w:val="lt-LT"/>
        </w:rPr>
        <w:t xml:space="preserve">pakeista pagal 2016-05-04 VMI prie FM raštą Nr. </w:t>
      </w:r>
      <w:r w:rsidRPr="0065344A">
        <w:rPr>
          <w:lang w:val="lt-LT"/>
        </w:rPr>
        <w:t>(18.10-31-1E) RM-12571).</w:t>
      </w:r>
    </w:p>
    <w:p w:rsidR="00093845" w:rsidRDefault="000D779E" w:rsidP="00CB66E8">
      <w:pPr>
        <w:spacing w:after="0"/>
        <w:ind w:firstLine="720"/>
        <w:jc w:val="both"/>
        <w:rPr>
          <w:b/>
          <w:lang w:val="lt-LT" w:eastAsia="lt-LT"/>
        </w:rPr>
      </w:pPr>
      <w:r>
        <w:rPr>
          <w:b/>
          <w:lang w:val="lt-LT" w:eastAsia="lt-LT"/>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w:t>
      </w:r>
      <w:r>
        <w:rPr>
          <w:b/>
          <w:vertAlign w:val="superscript"/>
          <w:lang w:val="lt-LT" w:eastAsia="lt-LT"/>
        </w:rPr>
        <w:t>(1)</w:t>
      </w:r>
      <w:r>
        <w:rPr>
          <w:b/>
          <w:lang w:val="lt-LT" w:eastAsia="lt-LT"/>
        </w:rPr>
        <w:t xml:space="preserve"> straipsnio nuostatos, tai užsienio vienetui mokestis grąžinamas (įskaitomas) Mokesčių administravimo įstatymo nustatyta tvarka. Užsienio vienetas raštišką prašymą grąžinti (įskaityti) mokestį ir dokumentus, įrodančius, kad tenkinami šio Įstatymo 37</w:t>
      </w:r>
      <w:r>
        <w:rPr>
          <w:b/>
          <w:vertAlign w:val="superscript"/>
          <w:lang w:val="lt-LT" w:eastAsia="lt-LT"/>
        </w:rPr>
        <w:t>(1)</w:t>
      </w:r>
      <w:r>
        <w:rPr>
          <w:b/>
          <w:lang w:val="lt-LT" w:eastAsia="lt-LT"/>
        </w:rPr>
        <w:t xml:space="preserve">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w:t>
      </w:r>
      <w:r>
        <w:rPr>
          <w:b/>
          <w:vertAlign w:val="superscript"/>
          <w:lang w:val="lt-LT" w:eastAsia="lt-LT"/>
        </w:rPr>
        <w:t>(1)</w:t>
      </w:r>
      <w:r>
        <w:rPr>
          <w:b/>
          <w:lang w:val="lt-LT" w:eastAsia="lt-LT"/>
        </w:rPr>
        <w:t xml:space="preserve"> straipsnio 1–3 dalyse nustatyti kriterijai, gavimo dienos.</w:t>
      </w:r>
    </w:p>
    <w:p w:rsidR="00093845" w:rsidRDefault="000D779E" w:rsidP="00CB66E8">
      <w:pPr>
        <w:spacing w:after="0"/>
        <w:jc w:val="both"/>
      </w:pPr>
      <w:r>
        <w:rPr>
          <w:bCs/>
          <w:iCs/>
        </w:rPr>
        <w:t>(</w:t>
      </w:r>
      <w:r>
        <w:rPr>
          <w:bCs/>
          <w:iCs/>
          <w:lang w:val="lt-LT"/>
        </w:rPr>
        <w:t xml:space="preserve">KEISTA: </w:t>
      </w:r>
      <w:r w:rsidRPr="00585972">
        <w:rPr>
          <w:iCs/>
        </w:rPr>
        <w:t>2005 12 20 įstatymu Nr. X-456 (</w:t>
      </w:r>
      <w:r w:rsidR="001E6A95">
        <w:rPr>
          <w:iCs/>
        </w:rPr>
        <w:t>nuo 2011 07 01</w:t>
      </w:r>
      <w:r w:rsidR="00F31096">
        <w:rPr>
          <w:iCs/>
        </w:rPr>
        <w:t>))</w:t>
      </w:r>
    </w:p>
    <w:p w:rsidR="006D2DB2" w:rsidRDefault="000D779E" w:rsidP="007331D9">
      <w:pPr>
        <w:pStyle w:val="Pagrindinistekstas3"/>
        <w:ind w:left="720" w:firstLine="720"/>
        <w:jc w:val="both"/>
        <w:rPr>
          <w:b/>
          <w:iCs/>
        </w:rPr>
      </w:pPr>
      <w:r>
        <w:rPr>
          <w:b/>
          <w:iCs/>
        </w:rPr>
        <w:t>Komentaras</w:t>
      </w:r>
    </w:p>
    <w:p w:rsidR="00093845" w:rsidRDefault="000D779E" w:rsidP="007331D9">
      <w:pPr>
        <w:pStyle w:val="Pagrindinistekstas3"/>
        <w:ind w:left="720" w:firstLine="720"/>
        <w:jc w:val="both"/>
        <w:rPr>
          <w:b/>
        </w:rPr>
      </w:pPr>
      <w:r w:rsidRPr="006D2DB2">
        <w:rPr>
          <w:bCs/>
          <w:iCs/>
        </w:rPr>
        <w:t>Komentaras rengiamas</w:t>
      </w:r>
      <w:r>
        <w:rPr>
          <w:b/>
        </w:rPr>
        <w:t xml:space="preserve">          </w:t>
      </w:r>
    </w:p>
    <w:p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rsidR="00093845" w:rsidRDefault="00093845">
      <w:pPr>
        <w:tabs>
          <w:tab w:val="left" w:pos="720"/>
          <w:tab w:val="left" w:pos="1077"/>
          <w:tab w:val="left" w:pos="1418"/>
        </w:tabs>
        <w:jc w:val="both"/>
        <w:rPr>
          <w:b/>
          <w:lang w:val="lt-LT"/>
        </w:rPr>
      </w:pPr>
    </w:p>
    <w:p w:rsidR="00093845" w:rsidRDefault="000D779E">
      <w:pPr>
        <w:pStyle w:val="Antrat1"/>
        <w:jc w:val="both"/>
        <w:rPr>
          <w:rFonts w:ascii="Times New Roman" w:hAnsi="Times New Roman" w:cs="Times New Roman"/>
          <w:lang w:val="lt-LT"/>
        </w:rPr>
      </w:pPr>
      <w:bookmarkStart w:id="562" w:name="_54_straipsnis._Užsienio"/>
      <w:bookmarkEnd w:id="562"/>
      <w:r>
        <w:rPr>
          <w:rFonts w:ascii="Times New Roman" w:hAnsi="Times New Roman" w:cs="Times New Roman"/>
          <w:lang w:val="lt-LT"/>
        </w:rPr>
        <w:t>54 STRAIPSNIS. Užsienio vieneto apskaičiuoto ir sumokėto pelno mokesčio perskaičiavimas</w:t>
      </w:r>
    </w:p>
    <w:p w:rsidR="00093845" w:rsidRDefault="00093845">
      <w:pPr>
        <w:tabs>
          <w:tab w:val="left" w:pos="720"/>
          <w:tab w:val="left" w:pos="1077"/>
          <w:tab w:val="left" w:pos="1418"/>
        </w:tabs>
        <w:ind w:firstLine="720"/>
        <w:jc w:val="both"/>
        <w:rPr>
          <w:b/>
          <w:lang w:val="lt-LT"/>
        </w:rPr>
      </w:pPr>
    </w:p>
    <w:p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lang w:val="lt-LT"/>
        </w:rPr>
      </w:pPr>
      <w:r>
        <w:rPr>
          <w:lang w:val="lt-LT"/>
        </w:rPr>
        <w:t>(</w:t>
      </w:r>
      <w:r w:rsidRPr="009C0219">
        <w:rPr>
          <w:iCs/>
        </w:rPr>
        <w:t>KEISTA:</w:t>
      </w:r>
      <w:r w:rsidRPr="009C0219">
        <w:rPr>
          <w:iCs/>
          <w:lang w:val="lt-LT"/>
        </w:rPr>
        <w:t xml:space="preserve"> </w:t>
      </w:r>
      <w:r w:rsidRPr="009C0219">
        <w:rPr>
          <w:iCs/>
        </w:rPr>
        <w:t>2008 07 14 įstatymu Nr. X-1697 (nuo 2009 01 01)</w:t>
      </w:r>
      <w:r>
        <w:rPr>
          <w:lang w:val="lt-LT"/>
        </w:rPr>
        <w:t>)</w:t>
      </w:r>
    </w:p>
    <w:p w:rsidR="00093845" w:rsidRPr="0065344A" w:rsidRDefault="000D779E">
      <w:pPr>
        <w:ind w:firstLine="720"/>
        <w:rPr>
          <w:b/>
          <w:bCs/>
          <w:lang w:val="lt-LT"/>
        </w:rPr>
      </w:pPr>
      <w:r w:rsidRPr="0065344A">
        <w:rPr>
          <w:b/>
          <w:bCs/>
          <w:lang w:val="lt-LT"/>
        </w:rPr>
        <w:t>Komentaras</w:t>
      </w:r>
    </w:p>
    <w:p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PMĮ 4 str. 4 d. 6 arba 4 punktu ir taikant 5 str. 1 d. 2 punkte nustatytą mokesčio tarifą (2009 metais - 20 proc., o 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sumos ir mokesčio, apskaičiuoto nuo Lietuvos Respublikoje vykdomos atlikėjų ar (ir) sporto veiklos apmokestinamojo pelno ir (arba) turto vertės padidėjimo pajamų, sumos) grąžinama. </w:t>
      </w:r>
    </w:p>
    <w:p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rsidTr="009C0219">
        <w:tc>
          <w:tcPr>
            <w:tcW w:w="9742" w:type="dxa"/>
          </w:tcPr>
          <w:p w:rsidR="00093845" w:rsidRDefault="000D779E">
            <w:pPr>
              <w:pStyle w:val="Pagrindinistekstas"/>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rsidR="00093845" w:rsidRDefault="000D779E">
            <w:pPr>
              <w:pStyle w:val="Pagrindinistekstas"/>
              <w:tabs>
                <w:tab w:val="left" w:pos="720"/>
                <w:tab w:val="left" w:pos="1077"/>
                <w:tab w:val="left" w:pos="1418"/>
              </w:tabs>
              <w:ind w:firstLine="720"/>
            </w:pPr>
            <w:r>
              <w:t xml:space="preserve"> Lietuvos vienetas 2010 m. išmokėdamas sutartyje nurodytą sumą (150 000 Lt) išskaičiavo ir į biudžetą sumokėjo 22 500 Lt (150 000 Lt x 15/100) pelno mokesčio.</w:t>
            </w:r>
          </w:p>
          <w:p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x 15/100). Užsienio vienetui turi būti grąžinama 15 795 Lt (22 500 Lt – 6 705Lt) pelno mokesčio permoka.</w:t>
            </w:r>
          </w:p>
        </w:tc>
      </w:tr>
    </w:tbl>
    <w:p w:rsidR="00093845" w:rsidRDefault="00093845">
      <w:pPr>
        <w:ind w:firstLine="720"/>
        <w:jc w:val="both"/>
      </w:pPr>
    </w:p>
    <w:p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rsidR="00093845" w:rsidRDefault="000D779E">
      <w:pPr>
        <w:pStyle w:val="Pagrindiniotekstotrauka"/>
        <w:tabs>
          <w:tab w:val="left" w:pos="720"/>
          <w:tab w:val="left" w:pos="1077"/>
          <w:tab w:val="left" w:pos="1418"/>
        </w:tabs>
      </w:pPr>
      <w: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rsidR="00093845"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 xml:space="preserve">( pagal VMI prie FM 2012-09-17 raštą </w:t>
      </w:r>
      <w:r>
        <w:rPr>
          <w:color w:val="000000"/>
          <w:lang w:val="lt-LT"/>
        </w:rPr>
        <w:t>Nr. (18.10-31-1)-R-7793).</w:t>
      </w:r>
    </w:p>
    <w:p w:rsidR="00093845" w:rsidRDefault="00093845">
      <w:pPr>
        <w:pStyle w:val="Pagrindiniotekstotrauka"/>
        <w:tabs>
          <w:tab w:val="left" w:pos="720"/>
          <w:tab w:val="left" w:pos="1077"/>
          <w:tab w:val="left" w:pos="1418"/>
        </w:tabs>
        <w:ind w:firstLine="0"/>
        <w:rPr>
          <w:rFonts w:ascii="Times New Roman" w:hAnsi="Times New Roman"/>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rsidR="00093845" w:rsidRDefault="00093845">
      <w:pPr>
        <w:pStyle w:val="Antrat5"/>
        <w:keepNext w:val="0"/>
        <w:tabs>
          <w:tab w:val="left" w:pos="720"/>
          <w:tab w:val="left" w:pos="1077"/>
          <w:tab w:val="left" w:pos="1418"/>
        </w:tabs>
        <w:ind w:firstLine="720"/>
        <w:jc w:val="both"/>
        <w:rPr>
          <w:rFonts w:ascii="Times New Roman" w:hAnsi="Times New Roman"/>
        </w:rPr>
      </w:pP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rsidR="00093845" w:rsidRDefault="000D779E" w:rsidP="00636C65">
      <w:pPr>
        <w:pStyle w:val="Pagrindiniotekstotrauka"/>
        <w:numPr>
          <w:ilvl w:val="0"/>
          <w:numId w:val="51"/>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rsidR="00093845" w:rsidRDefault="000D779E" w:rsidP="00636C65">
      <w:pPr>
        <w:pStyle w:val="Pagrindiniotekstotrauka"/>
        <w:numPr>
          <w:ilvl w:val="0"/>
          <w:numId w:val="51"/>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rsidR="00093845" w:rsidRDefault="000D779E" w:rsidP="00636C65">
      <w:pPr>
        <w:pStyle w:val="Pagrindiniotekstotrauka"/>
        <w:numPr>
          <w:ilvl w:val="0"/>
          <w:numId w:val="51"/>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rsidR="00093845" w:rsidRDefault="000D779E" w:rsidP="00636C65">
      <w:pPr>
        <w:pStyle w:val="Pagrindiniotekstotrauka"/>
        <w:numPr>
          <w:ilvl w:val="0"/>
          <w:numId w:val="51"/>
        </w:numPr>
        <w:tabs>
          <w:tab w:val="left" w:pos="0"/>
          <w:tab w:val="left" w:pos="720"/>
          <w:tab w:val="left" w:pos="1418"/>
        </w:tabs>
        <w:ind w:left="0" w:firstLine="720"/>
        <w:rPr>
          <w:rFonts w:ascii="Times New Roman" w:hAnsi="Times New Roman"/>
          <w:lang w:val="lt-LT"/>
        </w:rPr>
      </w:pPr>
      <w:r>
        <w:rPr>
          <w:rFonts w:ascii="Times New Roman" w:hAnsi="Times New Roman"/>
          <w:lang w:val="lt-LT"/>
        </w:rPr>
        <w:t>pateikiamų dokumentų aprašas.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Mokesčių administratorius gali paprašyti papildomai pateikti išskaičiuoto mokesčio sumokėjimą į biudžetą patvirtinančius dokumentus.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lang w:val="lt-LT"/>
        </w:rPr>
      </w:pPr>
      <w:r>
        <w:rPr>
          <w:lang w:val="lt-LT"/>
        </w:rPr>
        <w:t>(</w:t>
      </w:r>
      <w:r w:rsidRPr="0065344A">
        <w:rPr>
          <w:lang w:val="lt-LT"/>
        </w:rPr>
        <w:t>KEISTA:</w:t>
      </w:r>
      <w:r w:rsidRPr="009C0219">
        <w:rPr>
          <w:lang w:val="lt-LT"/>
        </w:rPr>
        <w:t xml:space="preserve"> </w:t>
      </w:r>
      <w:r w:rsidRPr="0065344A">
        <w:rPr>
          <w:lang w:val="lt-LT"/>
        </w:rPr>
        <w:t>2008 07 14 įstatymu Nr. X-1697 (nuo 2009 01 01)</w:t>
      </w:r>
      <w:r>
        <w:rPr>
          <w:lang w:val="lt-LT"/>
        </w:rPr>
        <w:t>)</w:t>
      </w:r>
    </w:p>
    <w:p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rsidR="00093845" w:rsidRDefault="000D779E"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 xml:space="preserve">( pagal VMI prie FM 2012-09-17 raštą </w:t>
      </w:r>
      <w:r>
        <w:rPr>
          <w:color w:val="000000"/>
          <w:lang w:val="lt-LT"/>
        </w:rPr>
        <w:t>Nr. (18.10-31-1)-R-7793).</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rPr>
      </w:pPr>
      <w:bookmarkStart w:id="563" w:name="_55_straipsnis._Pelno"/>
      <w:bookmarkEnd w:id="563"/>
      <w:r>
        <w:rPr>
          <w:rFonts w:ascii="Times New Roman" w:hAnsi="Times New Roman"/>
        </w:rPr>
        <w:t>55 STRAIPSNIS. Pelno mokesčio, sumokėto užsienio valstybėse, atskaitymai</w:t>
      </w:r>
    </w:p>
    <w:p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Europos ekonominės erdvės valstybėse arba valstybėse, su kuriomis Lietuvos Respublika yra sudariusi ir taiko dvigubo apmokestinimo išvengimo sutartis</w:t>
      </w:r>
      <w:r w:rsidRPr="009C0219">
        <w:rPr>
          <w:b/>
          <w:bCs/>
        </w:rPr>
        <w:t>, vykdomos veiklos pajamų,</w:t>
      </w:r>
      <w:r w:rsidRPr="009C0219">
        <w:rPr>
          <w:b/>
          <w:bCs/>
          <w:lang w:bidi="hi-IN"/>
        </w:rPr>
        <w:t xml:space="preserve"> jeigu šis straipsnis nenustato ko kita.</w:t>
      </w:r>
    </w:p>
    <w:p w:rsidR="00093845" w:rsidRPr="009C0219" w:rsidRDefault="000D779E" w:rsidP="002C71C1">
      <w:pPr>
        <w:spacing w:after="0"/>
        <w:ind w:firstLine="720"/>
        <w:jc w:val="both"/>
        <w:rPr>
          <w:iCs/>
          <w:lang w:val="lt-LT"/>
        </w:rPr>
      </w:pPr>
      <w:r w:rsidRPr="009C0219">
        <w:rPr>
          <w:iCs/>
          <w:color w:val="000000"/>
          <w:lang w:eastAsia="lt-LT"/>
        </w:rPr>
        <w:t xml:space="preserve">(KEISTA: </w:t>
      </w:r>
      <w:r w:rsidRPr="009C0219">
        <w:rPr>
          <w:iCs/>
        </w:rPr>
        <w:t xml:space="preserve"> 2009 12 09 įstatymu Nr. XI-539 (nuo 2009 12 28)</w:t>
      </w:r>
      <w:r w:rsidR="00F31096">
        <w:rPr>
          <w:iCs/>
        </w:rPr>
        <w:t>,</w:t>
      </w:r>
      <w:r w:rsidR="00842CA7" w:rsidRPr="00842CA7">
        <w:t xml:space="preserve"> </w:t>
      </w:r>
      <w:r w:rsidR="00842CA7">
        <w:rPr>
          <w:iCs/>
        </w:rPr>
        <w:t>taikoma apskaičiuojant 2010</w:t>
      </w:r>
      <w:r w:rsidR="00842CA7" w:rsidRPr="00842CA7">
        <w:rPr>
          <w:iCs/>
        </w:rPr>
        <w:t xml:space="preserve"> metais prasidėjusio mokestinio laikotarpio ir vėlesnių mokestinių laikotarpių apmokestinamąjį pelną</w:t>
      </w:r>
      <w:r w:rsidRPr="009C0219">
        <w:rPr>
          <w:iCs/>
          <w:lang w:val="lt-LT"/>
        </w:rPr>
        <w:t>)</w:t>
      </w:r>
    </w:p>
    <w:p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rsidR="00093845" w:rsidRPr="009C0219" w:rsidRDefault="000D779E" w:rsidP="002C71C1">
      <w:pPr>
        <w:spacing w:after="0"/>
        <w:ind w:firstLine="720"/>
        <w:jc w:val="both"/>
        <w:rPr>
          <w:iCs/>
          <w:lang w:val="lt-LT"/>
        </w:rPr>
      </w:pPr>
      <w:r w:rsidRPr="009C0219">
        <w:rPr>
          <w:iCs/>
          <w:color w:val="000000"/>
          <w:lang w:eastAsia="lt-LT"/>
        </w:rPr>
        <w:t xml:space="preserve">(KEISTA: </w:t>
      </w:r>
      <w:r w:rsidRPr="009C0219">
        <w:rPr>
          <w:iCs/>
        </w:rPr>
        <w:t>2008 04 08 įstatymu Nr. X-1481 (nuo 2009 01 01)</w:t>
      </w:r>
      <w:r w:rsidRPr="009C0219">
        <w:rPr>
          <w:iCs/>
          <w:lang w:val="lt-LT"/>
        </w:rPr>
        <w:t>)</w:t>
      </w:r>
    </w:p>
    <w:p w:rsidR="00093845" w:rsidRPr="00480C1E" w:rsidRDefault="000D779E">
      <w:pPr>
        <w:ind w:firstLine="720"/>
        <w:jc w:val="both"/>
        <w:rPr>
          <w:b/>
          <w:bCs/>
          <w:i/>
          <w:lang w:eastAsia="lt-LT"/>
        </w:rPr>
      </w:pPr>
      <w:r w:rsidRPr="009C0219">
        <w:rPr>
          <w:b/>
          <w:bCs/>
          <w:lang w:eastAsia="lt-LT"/>
        </w:rPr>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rsidR="00093845" w:rsidRPr="009C0219" w:rsidRDefault="000D779E" w:rsidP="000F1076">
      <w:pPr>
        <w:spacing w:after="0"/>
        <w:ind w:firstLine="720"/>
        <w:jc w:val="both"/>
        <w:rPr>
          <w:b/>
          <w:bCs/>
          <w:lang w:eastAsia="lt-LT"/>
        </w:rPr>
      </w:pPr>
      <w:r w:rsidRPr="009C0219">
        <w:rPr>
          <w:b/>
          <w:bCs/>
          <w:lang w:eastAsia="lt-LT"/>
        </w:rPr>
        <w:t>1) pavadinimą ir buveinės adresą;</w:t>
      </w:r>
    </w:p>
    <w:p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rsidR="00093845" w:rsidRPr="009C0219" w:rsidRDefault="000D779E" w:rsidP="000F1076">
      <w:pPr>
        <w:spacing w:after="0"/>
        <w:ind w:firstLine="720"/>
        <w:jc w:val="both"/>
        <w:rPr>
          <w:b/>
          <w:bCs/>
          <w:lang w:eastAsia="lt-LT"/>
        </w:rPr>
      </w:pPr>
      <w:r w:rsidRPr="009C0219">
        <w:rPr>
          <w:b/>
          <w:bCs/>
          <w:lang w:eastAsia="lt-LT"/>
        </w:rPr>
        <w:t>5) pozityviųjų pajamų sumą;</w:t>
      </w:r>
    </w:p>
    <w:p w:rsidR="00093845" w:rsidRDefault="000D779E" w:rsidP="000F1076">
      <w:pPr>
        <w:spacing w:after="0"/>
        <w:ind w:firstLine="720"/>
        <w:jc w:val="both"/>
        <w:rPr>
          <w:b/>
          <w:bCs/>
        </w:rPr>
      </w:pPr>
      <w:r w:rsidRPr="009C0219">
        <w:rPr>
          <w:b/>
          <w:bCs/>
          <w:lang w:eastAsia="lt-LT"/>
        </w:rPr>
        <w:t>6) nuo pozityviųjų pajamų sumokėtų mokesčių įrodymus</w:t>
      </w:r>
      <w:r w:rsidRPr="009C0219">
        <w:rPr>
          <w:b/>
          <w:bCs/>
        </w:rPr>
        <w:t>.</w:t>
      </w:r>
    </w:p>
    <w:p w:rsidR="00093845" w:rsidRPr="009C0219" w:rsidRDefault="000D779E" w:rsidP="009C0219">
      <w:pPr>
        <w:jc w:val="both"/>
        <w:rPr>
          <w:iCs/>
        </w:rPr>
      </w:pPr>
      <w:r w:rsidRPr="009C0219">
        <w:rPr>
          <w:iCs/>
          <w:lang w:val="lt-LT"/>
        </w:rPr>
        <w:t>(</w:t>
      </w:r>
      <w:r w:rsidRPr="009C0219">
        <w:rPr>
          <w:iCs/>
        </w:rPr>
        <w:t>KEISTA:</w:t>
      </w:r>
      <w:r w:rsidRPr="009C0219">
        <w:rPr>
          <w:iCs/>
          <w:lang w:val="lt-LT"/>
        </w:rPr>
        <w:t xml:space="preserve"> </w:t>
      </w:r>
      <w:r w:rsidRPr="009C0219">
        <w:rPr>
          <w:iCs/>
        </w:rPr>
        <w:t>2018 12 06 įstatymu Nr. XIII-1697 (nuo 2019 01 01)</w:t>
      </w:r>
      <w:r w:rsidR="00F31096">
        <w:rPr>
          <w:iCs/>
        </w:rPr>
        <w:t>)</w:t>
      </w:r>
    </w:p>
    <w:p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nuo apmokestinamojo pelno, susijusio su tokiu mokėjimu, pagal šį Įstatymą apskaičiuotos pelno mokesčio sumos. </w:t>
      </w:r>
    </w:p>
    <w:p w:rsidR="0045500F" w:rsidRPr="0065344A" w:rsidRDefault="0045500F" w:rsidP="0045500F">
      <w:pPr>
        <w:spacing w:before="100" w:beforeAutospacing="1" w:after="100" w:afterAutospacing="1"/>
        <w:jc w:val="both"/>
        <w:rPr>
          <w:lang w:val="lt-LT"/>
        </w:rPr>
      </w:pPr>
      <w:r w:rsidRPr="0065344A">
        <w:rPr>
          <w:b/>
          <w:bCs/>
          <w:i/>
          <w:iCs/>
          <w:color w:val="000000"/>
          <w:lang w:val="lt-LT"/>
        </w:rPr>
        <w:t>TAR pastaba.</w:t>
      </w:r>
      <w:r w:rsidRPr="0065344A">
        <w:rPr>
          <w:i/>
          <w:iCs/>
          <w:color w:val="000000"/>
          <w:lang w:val="lt-LT"/>
        </w:rPr>
        <w:t xml:space="preserve"> </w:t>
      </w:r>
      <w:r w:rsidRPr="0065344A">
        <w:rPr>
          <w:i/>
          <w:iCs/>
          <w:lang w:val="lt-LT"/>
        </w:rPr>
        <w:t>9 dalies</w:t>
      </w:r>
      <w:r w:rsidRPr="0065344A">
        <w:rPr>
          <w:i/>
          <w:iCs/>
          <w:color w:val="000000"/>
          <w:lang w:val="lt-LT"/>
        </w:rPr>
        <w:t xml:space="preserve"> nuostatos taikomos apskaičiuojant ir deklaruojant 2020 metų ir vėlesnių mokestinių laikotarpių pelno mokestį.</w:t>
      </w:r>
    </w:p>
    <w:p w:rsidR="0045500F" w:rsidRPr="005F000B" w:rsidRDefault="0045500F" w:rsidP="0045500F">
      <w:pPr>
        <w:spacing w:before="100" w:beforeAutospacing="1" w:after="100" w:afterAutospacing="1"/>
        <w:jc w:val="both"/>
      </w:pPr>
      <w:r>
        <w:rPr>
          <w:iCs/>
        </w:rPr>
        <w:t>(</w:t>
      </w:r>
      <w:r w:rsidRPr="005F000B">
        <w:rPr>
          <w:iCs/>
        </w:rPr>
        <w:t xml:space="preserve">Papildyta 2019-12-17, </w:t>
      </w:r>
      <w:r w:rsidRPr="005F000B">
        <w:rPr>
          <w:lang w:val="lt-LT"/>
        </w:rPr>
        <w:t xml:space="preserve">įstatymu </w:t>
      </w:r>
      <w:r w:rsidRPr="005F000B">
        <w:rPr>
          <w:iCs/>
        </w:rPr>
        <w:t xml:space="preserve">Nr. </w:t>
      </w:r>
      <w:hyperlink r:id="rId126" w:tgtFrame="_parent" w:history="1">
        <w:r w:rsidRPr="005F000B">
          <w:rPr>
            <w:rStyle w:val="Hipersaitas"/>
            <w:rFonts w:ascii="Times New Roman" w:hAnsi="Times New Roman" w:cs="Times New Roman"/>
            <w:b w:val="0"/>
            <w:iCs/>
          </w:rPr>
          <w:t>XIII-2694</w:t>
        </w:r>
      </w:hyperlink>
      <w:r w:rsidRPr="005F000B">
        <w:rPr>
          <w:iCs/>
        </w:rPr>
        <w:t xml:space="preserve"> </w:t>
      </w:r>
      <w:r w:rsidRPr="00C074BE">
        <w:rPr>
          <w:lang w:val="lt-LT"/>
        </w:rPr>
        <w:t>(nuo 20</w:t>
      </w:r>
      <w:r>
        <w:rPr>
          <w:lang w:val="lt-LT"/>
        </w:rPr>
        <w:t>20</w:t>
      </w:r>
      <w:r w:rsidRPr="00C074BE">
        <w:rPr>
          <w:lang w:val="lt-LT"/>
        </w:rPr>
        <w:t xml:space="preserve"> 01 01)</w:t>
      </w:r>
      <w:r>
        <w:rPr>
          <w:lang w:val="lt-LT"/>
        </w:rPr>
        <w:t>)</w:t>
      </w:r>
    </w:p>
    <w:p w:rsidR="00093845" w:rsidRDefault="000D779E">
      <w:pPr>
        <w:tabs>
          <w:tab w:val="left" w:pos="720"/>
          <w:tab w:val="left" w:pos="1077"/>
          <w:tab w:val="left" w:pos="1418"/>
        </w:tabs>
        <w:ind w:firstLine="720"/>
        <w:jc w:val="both"/>
        <w:rPr>
          <w:b/>
          <w:lang w:val="lt-LT"/>
        </w:rPr>
      </w:pPr>
      <w:r>
        <w:rPr>
          <w:b/>
          <w:lang w:val="lt-LT"/>
        </w:rPr>
        <w:t>Komentaras</w:t>
      </w:r>
    </w:p>
    <w:p w:rsidR="00093845" w:rsidRPr="009C0219" w:rsidRDefault="000D779E">
      <w:pPr>
        <w:tabs>
          <w:tab w:val="left" w:pos="720"/>
          <w:tab w:val="left" w:pos="1077"/>
          <w:tab w:val="left" w:pos="1418"/>
        </w:tabs>
        <w:ind w:firstLine="720"/>
        <w:jc w:val="both"/>
        <w:rPr>
          <w:bCs/>
          <w:lang w:val="lt-LT"/>
        </w:rPr>
      </w:pPr>
      <w:r>
        <w:rPr>
          <w:bCs/>
          <w:lang w:val="lt-LT"/>
        </w:rPr>
        <w:t>Komentaras rengiamas</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bCs w:val="0"/>
        </w:rPr>
      </w:pPr>
      <w:bookmarkStart w:id="564" w:name="_56_straipsnis._Atsakomybė"/>
      <w:bookmarkEnd w:id="564"/>
      <w:r>
        <w:rPr>
          <w:rFonts w:ascii="Times New Roman" w:hAnsi="Times New Roman"/>
          <w:bCs w:val="0"/>
        </w:rPr>
        <w:t>56 STRAIPSNIS. Atsakomybė už šio Įstatymo pažeidimus</w:t>
      </w:r>
    </w:p>
    <w:p w:rsidR="00093845" w:rsidRDefault="00093845">
      <w:pPr>
        <w:jc w:val="both"/>
        <w:rPr>
          <w:lang w:val="lt-LT"/>
        </w:rPr>
      </w:pPr>
    </w:p>
    <w:p w:rsidR="00093845" w:rsidRDefault="000D779E">
      <w:pPr>
        <w:pStyle w:val="Pagrindiniotekstotrauka2"/>
        <w:tabs>
          <w:tab w:val="left" w:pos="720"/>
          <w:tab w:val="left" w:pos="1077"/>
          <w:tab w:val="left" w:pos="1418"/>
        </w:tabs>
        <w:spacing w:line="240" w:lineRule="auto"/>
      </w:pPr>
      <w:r>
        <w:t>Pažeidus šio Įstatymo nuostatas, išskyrus 46 straipsnio 5 dalyje nurodytus atvejus, baudos skiriamos ir delspinigiai skaičiuojami Mokesčių administravimo įstatymo nustatyta tvarka.</w:t>
      </w:r>
    </w:p>
    <w:p w:rsidR="00093845" w:rsidRDefault="000D779E">
      <w:pPr>
        <w:tabs>
          <w:tab w:val="left" w:pos="720"/>
          <w:tab w:val="left" w:pos="1077"/>
          <w:tab w:val="left" w:pos="1418"/>
        </w:tabs>
        <w:jc w:val="both"/>
        <w:rPr>
          <w:b/>
          <w:lang w:val="lt-LT"/>
        </w:rPr>
      </w:pPr>
      <w:r>
        <w:rPr>
          <w:lang w:val="lt-LT"/>
        </w:rPr>
        <w:tab/>
      </w:r>
      <w:r>
        <w:rPr>
          <w:b/>
          <w:lang w:val="lt-LT"/>
        </w:rPr>
        <w:t>Komentatas</w:t>
      </w:r>
    </w:p>
    <w:p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rsidR="00093845" w:rsidRDefault="00093845">
      <w:pPr>
        <w:tabs>
          <w:tab w:val="left" w:pos="720"/>
          <w:tab w:val="left" w:pos="1077"/>
          <w:tab w:val="left" w:pos="1418"/>
        </w:tabs>
        <w:jc w:val="both"/>
        <w:rPr>
          <w:lang w:val="lt-LT"/>
        </w:rPr>
      </w:pPr>
    </w:p>
    <w:p w:rsidR="00093845" w:rsidRDefault="000D779E">
      <w:pPr>
        <w:spacing w:before="100" w:beforeAutospacing="1" w:after="100" w:afterAutospacing="1"/>
        <w:jc w:val="center"/>
        <w:rPr>
          <w:lang w:val="lt-LT" w:eastAsia="lt-LT"/>
        </w:rPr>
      </w:pPr>
      <w:bookmarkStart w:id="565"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65"/>
    </w:p>
    <w:p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rsidR="00093845" w:rsidRDefault="000D779E">
      <w:pPr>
        <w:spacing w:before="100" w:beforeAutospacing="1" w:after="100" w:afterAutospacing="1"/>
        <w:ind w:left="2565" w:hanging="2565"/>
        <w:jc w:val="both"/>
        <w:rPr>
          <w:b/>
          <w:bCs/>
          <w:color w:val="000000"/>
          <w:lang w:val="lt-LT" w:eastAsia="lt-LT"/>
        </w:rPr>
      </w:pPr>
      <w:bookmarkStart w:id="566" w:name="straipsnis56_1p"/>
      <w:bookmarkEnd w:id="566"/>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rsidR="00093845" w:rsidRPr="009C0219" w:rsidRDefault="000D779E" w:rsidP="009C0219">
      <w:pPr>
        <w:jc w:val="both"/>
      </w:pPr>
      <w:r>
        <w:rPr>
          <w:color w:val="000000"/>
          <w:lang w:val="lt-LT" w:bidi="hi-IN"/>
        </w:rPr>
        <w:t>(</w:t>
      </w:r>
      <w:r w:rsidRPr="009C0219">
        <w:t>KEISTA (skyrius):</w:t>
      </w:r>
      <w:r w:rsidRPr="009C0219">
        <w:rPr>
          <w:lang w:val="lt-LT"/>
        </w:rPr>
        <w:t xml:space="preserve"> </w:t>
      </w:r>
      <w:r w:rsidRPr="009C0219">
        <w:t>2009 12 09 įstatymu Nr. XI-539 (nuo 2009 12 28)</w:t>
      </w:r>
      <w:r w:rsidR="00F31096">
        <w:t>)</w:t>
      </w:r>
    </w:p>
    <w:p w:rsidR="00093845" w:rsidRDefault="000D779E">
      <w:pPr>
        <w:ind w:firstLine="720"/>
        <w:jc w:val="both"/>
        <w:rPr>
          <w:bCs/>
          <w:lang w:val="lt-LT"/>
        </w:rPr>
      </w:pPr>
      <w:r>
        <w:rPr>
          <w:color w:val="000000"/>
          <w:lang w:val="lt-LT" w:bidi="hi-IN"/>
        </w:rPr>
        <w:t xml:space="preserve">Komentuojamo straipsnio nuostatos reglamentuoja mokestinių nuostolių perdavimo tarp vienetų grupės vienetų tvarką. </w:t>
      </w:r>
    </w:p>
    <w:p w:rsidR="00093845" w:rsidRDefault="000D779E">
      <w:pPr>
        <w:ind w:firstLine="720"/>
        <w:jc w:val="both"/>
        <w:rPr>
          <w:bCs/>
          <w:lang w:val="lt-LT"/>
        </w:rPr>
      </w:pPr>
      <w:r>
        <w:rPr>
          <w:color w:val="000000"/>
          <w:lang w:val="lt-LT" w:bidi="hi-IN"/>
        </w:rPr>
        <w:t xml:space="preserve">Šiame straipsnyje nustatyta tvarka gali būti perduodami tik už 2010 metų ir vėlesnių metų mokestinius laikotarpius apskaičiuoti mokestiniai nuostoliai. </w:t>
      </w:r>
    </w:p>
    <w:p w:rsidR="00093845" w:rsidRDefault="000D779E">
      <w:pPr>
        <w:ind w:firstLine="720"/>
        <w:jc w:val="both"/>
        <w:rPr>
          <w:b/>
          <w:bCs/>
          <w:lang w:val="lt-LT"/>
        </w:rPr>
      </w:pPr>
      <w:r>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rsidR="00093845" w:rsidRDefault="000D779E">
      <w:pPr>
        <w:ind w:firstLine="720"/>
        <w:jc w:val="both"/>
        <w:rPr>
          <w:b/>
          <w:bCs/>
          <w:lang w:val="lt-LT"/>
        </w:rPr>
      </w:pPr>
      <w:r>
        <w:rPr>
          <w:b/>
          <w:bCs/>
          <w:lang w:val="lt-LT"/>
        </w:rPr>
        <w:t>1) vienetų grupėje patronuojantis vienetas mokestinių nuostolių perdavimo dieną tiesiogiai arba netiesiogiai valdo ne mažiau kaip 2/3 kiekvieno mokestinių nuostolių perdavime dalyvaujančio dukterinio vieneto</w:t>
      </w:r>
      <w:r>
        <w:rPr>
          <w:b/>
          <w:lang w:val="lt-LT"/>
        </w:rPr>
        <w:t xml:space="preserve"> </w:t>
      </w:r>
      <w:r>
        <w:rPr>
          <w:b/>
          <w:bCs/>
          <w:lang w:val="lt-LT"/>
        </w:rPr>
        <w:t xml:space="preserve">akcijų (dalių, pajų) ar kitų teisių į paskirstytinojo pelno dalį, ir </w:t>
      </w:r>
    </w:p>
    <w:p w:rsidR="00093845" w:rsidRDefault="000D779E">
      <w:pPr>
        <w:ind w:firstLine="720"/>
        <w:jc w:val="both"/>
        <w:rPr>
          <w:b/>
          <w:bCs/>
          <w:lang w:val="lt-LT"/>
        </w:rPr>
      </w:pPr>
      <w:r>
        <w:rPr>
          <w:b/>
          <w:bCs/>
          <w:lang w:val="lt-LT"/>
        </w:rPr>
        <w:t>2) mokestiniai nuostoliai perduodami tarp vienetų grupės vienetų, kurie toje grupėje be pertraukų yra ne trumpiau kaip dvejus metus skaičiuojant iki mokestinių nuostolių perdavimo dienos, arba</w:t>
      </w:r>
    </w:p>
    <w:p w:rsidR="00093845" w:rsidRDefault="000D779E">
      <w:pPr>
        <w:ind w:firstLine="720"/>
        <w:jc w:val="both"/>
        <w:rPr>
          <w:b/>
          <w:bCs/>
          <w:lang w:val="lt-LT"/>
        </w:rPr>
      </w:pPr>
      <w:r>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rsidR="00093845" w:rsidRDefault="000D779E">
      <w:pPr>
        <w:ind w:firstLine="720"/>
        <w:jc w:val="both"/>
        <w:rPr>
          <w:b/>
          <w:bCs/>
          <w:lang w:val="lt-LT"/>
        </w:rPr>
      </w:pPr>
      <w:r>
        <w:rPr>
          <w:b/>
          <w:bCs/>
          <w:lang w:val="lt-LT"/>
        </w:rPr>
        <w:t xml:space="preserve">Komentaras </w:t>
      </w:r>
    </w:p>
    <w:p w:rsidR="00093845" w:rsidRDefault="000D779E">
      <w:pPr>
        <w:ind w:firstLine="720"/>
        <w:jc w:val="both"/>
        <w:rPr>
          <w:bCs/>
          <w:lang w:val="lt-LT"/>
        </w:rPr>
      </w:pPr>
      <w:r>
        <w:rPr>
          <w:color w:val="000000"/>
          <w:lang w:val="lt-LT" w:bidi="hi-IN"/>
        </w:rPr>
        <w:t>1. Mokestiniai nuostoliai gali būti perduodami tarp vienetų grupės vienetų, o p</w:t>
      </w:r>
      <w:r>
        <w:rPr>
          <w:bCs/>
          <w:lang w:val="lt-LT"/>
        </w:rPr>
        <w:t>agal šio straipsnio nuostatas vienetų grupe laikoma tokia grupė, kurioje patronuojantis vienetas valdo dukterinio vieneto</w:t>
      </w:r>
      <w:r>
        <w:rPr>
          <w:lang w:val="lt-LT"/>
        </w:rPr>
        <w:t xml:space="preserve"> </w:t>
      </w:r>
      <w:r>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Pr>
          <w:lang w:val="lt-LT"/>
        </w:rPr>
        <w:t xml:space="preserve">Europos bendrovę, </w:t>
      </w:r>
      <w:r>
        <w:rPr>
          <w:bCs/>
          <w:lang w:val="lt-LT"/>
        </w:rPr>
        <w:t>kooperatinė bendrovė (kooperatyvas),</w:t>
      </w:r>
      <w:r>
        <w:rPr>
          <w:lang w:val="lt-LT"/>
        </w:rPr>
        <w:t xml:space="preserve"> įskaitant Europos kooperatinę bendrovę, </w:t>
      </w:r>
      <w:r>
        <w:rPr>
          <w:bCs/>
          <w:lang w:val="lt-LT"/>
        </w:rPr>
        <w:t xml:space="preserve">žemės ūkio bendrovė ar ūkinė bendrija (kokiais atvejais Lietuvos vienetui gali būti perduodami užsienio vieneto mokestiniai nuostoliai paaiškinta šio straipsnio 4-os dalies komentare). </w:t>
      </w:r>
    </w:p>
    <w:p w:rsidR="00093845" w:rsidRDefault="000D779E">
      <w:pPr>
        <w:ind w:firstLine="720"/>
        <w:jc w:val="both"/>
        <w:rPr>
          <w:b/>
          <w:bCs/>
        </w:rPr>
      </w:pPr>
      <w:r>
        <w:t>K</w:t>
      </w:r>
      <w:r>
        <w:rPr>
          <w:bCs/>
        </w:rPr>
        <w:t xml:space="preserve">omentuojamo straipsnio nuostatos pelno nesiekiantiems vienetams netaikomos. </w:t>
      </w:r>
    </w:p>
    <w:p w:rsidR="00093845" w:rsidRDefault="000D779E">
      <w:pPr>
        <w:ind w:firstLine="720"/>
        <w:jc w:val="both"/>
        <w:rPr>
          <w:bCs/>
        </w:rPr>
      </w:pPr>
      <w:r>
        <w:rPr>
          <w:bCs/>
        </w:rPr>
        <w:t xml:space="preserve">2. Vienetas gali perduoti kitam vienetų grupės vienetui pagal PMĮ nuostatas apskaičiuotus mokestinius nuostolius (toliau mokestiniai nuostoliai vadinami nuostoliais) (ar jų dalį), </w:t>
      </w:r>
      <w:r>
        <w:rPr>
          <w:b/>
          <w:bCs/>
        </w:rPr>
        <w:t>jeigu tenkinama ši sąlyga</w:t>
      </w:r>
      <w:r>
        <w:rPr>
          <w:bCs/>
        </w:rPr>
        <w:t>:</w:t>
      </w:r>
    </w:p>
    <w:p w:rsidR="00093845" w:rsidRDefault="000D779E">
      <w:pPr>
        <w:ind w:firstLine="720"/>
        <w:jc w:val="both"/>
        <w:rPr>
          <w:bCs/>
        </w:rPr>
      </w:pPr>
      <w:r>
        <w:rPr>
          <w:bCs/>
        </w:rPr>
        <w:t>-</w:t>
      </w:r>
      <w:r>
        <w:rPr>
          <w:bCs/>
          <w:iCs/>
        </w:rPr>
        <w:t xml:space="preserve"> v</w:t>
      </w:r>
      <w:r>
        <w:rPr>
          <w:bCs/>
        </w:rPr>
        <w:t>ienetų grupėje patronuojantis vienetas nuostolių perdavimo dieną tiesiogiai arba netiesiogiai valdo ne mažiau kaip 2/3 (arba ne mažiau kaip 66,67 proc.) kiekvieno nuostolių perdavime dalyvaujančio dukterinio vieneto</w:t>
      </w:r>
      <w:r>
        <w:t xml:space="preserve"> </w:t>
      </w:r>
      <w:r>
        <w:rPr>
          <w:bCs/>
        </w:rPr>
        <w:t xml:space="preserve">akcijų (dalių, pajų) ar kitų teisių į paskirstytinojo pelno dalį; </w:t>
      </w:r>
    </w:p>
    <w:p w:rsidR="00093845" w:rsidRDefault="000D779E">
      <w:pPr>
        <w:ind w:firstLine="720"/>
        <w:jc w:val="both"/>
        <w:rPr>
          <w:b/>
          <w:bCs/>
        </w:rPr>
      </w:pPr>
      <w:r>
        <w:rPr>
          <w:b/>
          <w:bCs/>
        </w:rPr>
        <w:t>ir viena iš šių sąlygų:</w:t>
      </w:r>
    </w:p>
    <w:p w:rsidR="00093845" w:rsidRDefault="000D779E">
      <w:pPr>
        <w:ind w:firstLine="720"/>
        <w:jc w:val="both"/>
        <w:rPr>
          <w:bCs/>
        </w:rPr>
      </w:pPr>
      <w:r>
        <w:t>- vienetai toje</w:t>
      </w:r>
      <w:r>
        <w:rPr>
          <w:bCs/>
        </w:rPr>
        <w:t xml:space="preserve"> grupėje yra ne trumpiau kaip dvejus metus be pertraukų, skaičiuojant iki nuostolių perdavimo dienos, </w:t>
      </w:r>
      <w:r>
        <w:rPr>
          <w:b/>
          <w:bCs/>
        </w:rPr>
        <w:t xml:space="preserve">arba </w:t>
      </w:r>
    </w:p>
    <w:p w:rsidR="00093845" w:rsidRDefault="000D779E">
      <w:pPr>
        <w:ind w:firstLine="720"/>
        <w:jc w:val="both"/>
        <w:rPr>
          <w:bCs/>
        </w:rPr>
      </w:pPr>
      <w:r>
        <w:rPr>
          <w:bCs/>
        </w:rPr>
        <w:t>- nuostolius perduoda ar perima vienetų grupės vienetas (vienetai), kuris (kurie) toje grupėje yra nuo jo (jų) įregistravimo dienos ir bus vienetų grupėje be pertraukų ne trumpiau kaip du metus skaičiuojant nuo jo (jų) įregistravimo dienos.</w:t>
      </w:r>
    </w:p>
    <w:p w:rsidR="00093845" w:rsidRDefault="000D779E">
      <w:pPr>
        <w:ind w:firstLine="720"/>
        <w:jc w:val="both"/>
        <w:rPr>
          <w:bCs/>
        </w:rPr>
      </w:pPr>
      <w:r>
        <w:rPr>
          <w:bCs/>
        </w:rPr>
        <w:t>Taigi:</w:t>
      </w:r>
    </w:p>
    <w:p w:rsidR="00093845" w:rsidRDefault="000D779E">
      <w:pPr>
        <w:ind w:firstLine="720"/>
        <w:jc w:val="both"/>
        <w:rPr>
          <w:bCs/>
        </w:rPr>
      </w:pPr>
      <w:r>
        <w:rPr>
          <w:bCs/>
        </w:rPr>
        <w:t>- nuostoliai gali būti perduodami tik tarp tokių vienetų, kurie du metus be pertraukų iki nuostolių perdavimo dienos (imtinai) yra vienetų grupėje, kurioje patronuojantis vienetas tiesiogiai arba netiesiogiai valdo ne mažiau kaip 2/3 (arba ne mažiau kaip 66,67 proc.) nuostolių perdavime dalyvaujančio kiekvieno dukterinio vieneto</w:t>
      </w:r>
      <w:r>
        <w:t xml:space="preserve"> </w:t>
      </w:r>
      <w:r>
        <w:rPr>
          <w:bCs/>
        </w:rPr>
        <w:t xml:space="preserve">akcijų (dalių, pajų) ar kitų teisių į paskirstytinojo pelno dalį; </w:t>
      </w:r>
    </w:p>
    <w:p w:rsidR="00093845" w:rsidRDefault="000D779E">
      <w:pPr>
        <w:ind w:firstLine="720"/>
        <w:jc w:val="both"/>
        <w:rPr>
          <w:bCs/>
        </w:rPr>
      </w:pPr>
      <w:r>
        <w:rPr>
          <w:bCs/>
        </w:rPr>
        <w:t xml:space="preserve">- nauji įregistruoti vienetų grupės vienetai gali dalyvauti nuostolių perdavime, jei nuostolių perdavimo dieną jie priklauso tai vienetų grupei, tačiau tik tuo atveju, jei šie vienetai tai vienetų grupei priklausys ir po nuostolių perdavimo dienos, o tos grupės patronuojantis vienetas nuo jų įregistravimo dienos du metus be pertraukų, įskaitant nuostolių perdavimo dieną, tiesiogiai arba netiesiogiai valdys ne mažiau kaip 2/3 (arba ne mažiau kaip 66,67 proc.) jų akcijų (dalių, pajų) ar kitų teisių į paskirstytinojo pelno dalį. </w:t>
      </w:r>
    </w:p>
    <w:p w:rsidR="00093845" w:rsidRDefault="000D779E">
      <w:pPr>
        <w:ind w:firstLine="720"/>
        <w:jc w:val="both"/>
        <w:rPr>
          <w:bCs/>
        </w:rPr>
      </w:pPr>
      <w:r>
        <w:rPr>
          <w:bCs/>
        </w:rPr>
        <w:t xml:space="preserve">3. Visos aukščiau paminėtos sąlygos turi būti tenkinamos nuostolių perdavimo dieną. Nuostolių perdavimo </w:t>
      </w:r>
      <w:r>
        <w:t>diena, laikoma ta diena, kurią nuostolių perdavime dalyvaujantys vienetai nurodo tų nuostolių perdavimą įforminančiuose dokumentuose.</w:t>
      </w:r>
      <w:r>
        <w:rPr>
          <w:bCs/>
        </w:rPr>
        <w:t xml:space="preserve"> Mokestinių nuostolių perdavimas turi būti įforminamas sutartimi, perdavimo - priėmimo aktu ar kitais juridinę galią turinčiais laisvos formos dokumentais. </w:t>
      </w:r>
    </w:p>
    <w:p w:rsidR="00093845" w:rsidRDefault="000D779E">
      <w:pPr>
        <w:ind w:firstLine="720"/>
        <w:jc w:val="both"/>
        <w:rPr>
          <w:bCs/>
        </w:rPr>
      </w:pPr>
      <w:r>
        <w:rPr>
          <w:bCs/>
        </w:rPr>
        <w:t xml:space="preserve">4. Nuostoliai gali būti perduodami pelningiems vienetų grupės vienetams tiek pagal vertikalią, tiek pagal horizontalią vienetų grupės struktūrą, t.y., nesvarbu, ar nuostoliai perduodami tiesiogiai, ar netiesiogiai valdomo dukterinio vieneto patronuojančiam vienetui ar atvirkščiai, ar nuostoliai perduodami tarp dukterinių vienetų neturinčių tiesioginio ar netiesioginio pavaldumo, jei </w:t>
      </w:r>
      <w:r>
        <w:rPr>
          <w:bCs/>
          <w:iCs/>
        </w:rPr>
        <w:t>v</w:t>
      </w:r>
      <w:r>
        <w:rPr>
          <w:bCs/>
        </w:rPr>
        <w:t>ienetų grupėje patronuojantis vienetas mokestinių nuostolių perdavimo dieną tiesiogiai arba netiesiogiai valdo ne mažiau kaip 2/3 (arba ne mažiau kaip 66,67 proc.) kiekvieno mokestinių nuostolių perdavime dalyvaujančio dukterinio vieneto</w:t>
      </w:r>
      <w:r>
        <w:t xml:space="preserve"> </w:t>
      </w:r>
      <w:r>
        <w:rPr>
          <w:bCs/>
        </w:rPr>
        <w:t xml:space="preserve">akcijų (dalių, pajų) ar kitų teisių į paskirstytinojo pelno dalį. </w:t>
      </w:r>
    </w:p>
    <w:p w:rsidR="00093845" w:rsidRDefault="000D779E" w:rsidP="00A3019F">
      <w:pPr>
        <w:pStyle w:val="HTMLiankstoformatuotas"/>
        <w:tabs>
          <w:tab w:val="left" w:pos="720"/>
          <w:tab w:val="left" w:pos="1077"/>
          <w:tab w:val="left" w:pos="1418"/>
        </w:tabs>
        <w:jc w:val="both"/>
        <w:rPr>
          <w:rFonts w:ascii="Times New Roman" w:hAnsi="Times New Roman" w:cs="Times New Roman"/>
          <w:b/>
          <w:bCs/>
          <w:iCs/>
          <w:sz w:val="24"/>
          <w:szCs w:val="24"/>
        </w:rPr>
      </w:pPr>
      <w:r>
        <w:rPr>
          <w:rFonts w:ascii="Times New Roman" w:hAnsi="Times New Roman" w:cs="Times New Roman"/>
          <w:bCs/>
          <w:sz w:val="24"/>
          <w:szCs w:val="24"/>
          <w:lang w:val="lt-LT"/>
        </w:rPr>
        <w:tab/>
      </w:r>
      <w:r w:rsidRPr="00A3019F">
        <w:rPr>
          <w:rFonts w:ascii="Times New Roman" w:hAnsi="Times New Roman" w:cs="Times New Roman"/>
          <w:b/>
          <w:bCs/>
          <w:iCs/>
          <w:sz w:val="24"/>
          <w:szCs w:val="24"/>
        </w:rPr>
        <w:t>1 pavyzdys</w:t>
      </w:r>
    </w:p>
    <w:p w:rsidR="00A3019F" w:rsidRPr="00A3019F" w:rsidRDefault="00A3019F" w:rsidP="00A3019F">
      <w:pPr>
        <w:pStyle w:val="HTMLiankstoformatuotas"/>
        <w:tabs>
          <w:tab w:val="left" w:pos="720"/>
          <w:tab w:val="left" w:pos="1077"/>
          <w:tab w:val="left" w:pos="1418"/>
        </w:tabs>
        <w:jc w:val="both"/>
        <w:rPr>
          <w:rFonts w:ascii="Times New Roman" w:hAnsi="Times New Roman" w:cs="Times New Roman"/>
          <w:b/>
          <w:bCs/>
          <w:iCs/>
          <w:sz w:val="24"/>
          <w:szCs w:val="24"/>
        </w:rPr>
      </w:pPr>
    </w:p>
    <w:p w:rsidR="00093845" w:rsidRDefault="000D779E">
      <w:pPr>
        <w:pBdr>
          <w:top w:val="single" w:sz="4" w:space="1" w:color="auto"/>
          <w:left w:val="single" w:sz="4" w:space="0" w:color="auto"/>
          <w:bottom w:val="single" w:sz="4" w:space="1" w:color="auto"/>
          <w:right w:val="single" w:sz="4" w:space="1" w:color="auto"/>
        </w:pBdr>
        <w:tabs>
          <w:tab w:val="left" w:pos="0"/>
        </w:tabs>
        <w:ind w:firstLine="720"/>
        <w:jc w:val="both"/>
      </w:pPr>
      <w: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rsidR="00093845" w:rsidRDefault="00093845">
      <w:pPr>
        <w:pBdr>
          <w:top w:val="single" w:sz="4" w:space="1" w:color="auto"/>
          <w:left w:val="single" w:sz="4" w:space="0" w:color="auto"/>
          <w:bottom w:val="single" w:sz="4" w:space="1" w:color="auto"/>
          <w:right w:val="single" w:sz="4" w:space="1" w:color="auto"/>
        </w:pBdr>
        <w:tabs>
          <w:tab w:val="left" w:pos="0"/>
        </w:tabs>
        <w:ind w:firstLine="720"/>
        <w:jc w:val="both"/>
      </w:pPr>
    </w:p>
    <w:p w:rsidR="00093845" w:rsidRDefault="000D779E">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C0275C" w:rsidRDefault="00C0275C">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id="Text Box 212" o:spid="_x0000_s1204" type="#_x0000_t202" style="position:absolute;left:0;text-align:left;margin-left:2in;margin-top:10.7pt;width:99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cbNJoSMCAABFBAAADgAAAAAAAAAAAAAAAAAuAgAAZHJzL2Uyb0RvYy54&#10;bWxQSwECLQAUAAYACAAAACEAiQTSGN4AAAAJAQAADwAAAAAAAAAAAAAAAAB9BAAAZHJzL2Rvd25y&#10;ZXYueG1sUEsFBgAAAAAEAAQA8wAAAIgFAAAAAA==&#10;" fillcolor="#cff">
                <v:textbox>
                  <w:txbxContent>
                    <w:p w:rsidR="00C0275C" w:rsidRDefault="00C0275C">
                      <w:pPr>
                        <w:jc w:val="center"/>
                        <w:rPr>
                          <w:sz w:val="22"/>
                          <w:szCs w:val="22"/>
                        </w:rPr>
                      </w:pPr>
                      <w:r>
                        <w:rPr>
                          <w:sz w:val="22"/>
                          <w:szCs w:val="22"/>
                        </w:rPr>
                        <w:t>AB „A“</w:t>
                      </w:r>
                    </w:p>
                  </w:txbxContent>
                </v:textbox>
              </v:shape>
            </w:pict>
          </mc:Fallback>
        </mc:AlternateContent>
      </w:r>
      <w:r>
        <w:t>1 schema</w:t>
      </w: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57216" behindDoc="0" locked="0" layoutInCell="1" allowOverlap="1">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C0275C" w:rsidRDefault="00C0275C">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id="_x0000_s1205" type="#_x0000_t202" style="position:absolute;left:0;text-align:left;margin-left:27pt;margin-top:5.9pt;width:1in;height:2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B2zBndHQIAAEQEAAAOAAAAAAAAAAAAAAAAAC4CAABkcnMvZTJvRG9jLnhtbFBLAQIt&#10;ABQABgAIAAAAIQAVzgtm3QAAAAgBAAAPAAAAAAAAAAAAAAAAAHcEAABkcnMvZG93bnJldi54bWxQ&#10;SwUGAAAAAAQABADzAAAAgQUAAAAA&#10;">
                <v:textbox>
                  <w:txbxContent>
                    <w:p w:rsidR="00C0275C" w:rsidRDefault="00C0275C">
                      <w:pPr>
                        <w:rPr>
                          <w:sz w:val="22"/>
                          <w:szCs w:val="22"/>
                        </w:rPr>
                      </w:pPr>
                      <w:r>
                        <w:rPr>
                          <w:b/>
                          <w:bCs/>
                          <w:sz w:val="22"/>
                          <w:szCs w:val="22"/>
                        </w:rPr>
                        <w:t>UAB „B“</w:t>
                      </w:r>
                    </w:p>
                  </w:txbxContent>
                </v:textbox>
              </v:shape>
            </w:pict>
          </mc:Fallback>
        </mc:AlternateContent>
      </w:r>
      <w:r>
        <w:rPr>
          <w:b w:val="0"/>
          <w:bCs w:val="0"/>
          <w:iCs/>
        </w:rPr>
        <w:t xml:space="preserve">                          80 %</w:t>
      </w: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03296" behindDoc="0" locked="0" layoutInCell="1" allowOverlap="1">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Line 214" o:spid="_x0000_s1026" o:spt="20" style="position:absolute;left:0pt;margin-left:189pt;margin-top:8.45pt;height:45pt;width:0pt;z-index:251703296;mso-width-relative:page;mso-height-relative:page;" filled="f" stroked="t" coordsize="21600,21600" o:gfxdata="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y0/Vq1wAAAAoBAAAPAAAAAAAAAAEAIAAAACIAAABkcnMv&#10;ZG93bnJldi54bWxQSwECFAAUAAAACACHTuJAoqShl8sBAACCAwAADgAAAAAAAAABACAAAAAmAQAA&#10;ZHJzL2Uyb0RvYy54bWxQSwUGAAAAAAYABgBZAQAAYwUAAAAA&#10;">
                <v:fill on="f" focussize="0,0"/>
                <v:stroke color="#000000" joinstyle="round" endarrow="block"/>
                <v:imagedata o:title=""/>
                <o:lock v:ext="edit" aspectratio="f"/>
              </v:line>
            </w:pict>
          </mc:Fallback>
        </mc:AlternateContent>
      </w:r>
      <w:r>
        <w:rPr>
          <w:noProof/>
          <w:lang w:eastAsia="lt-LT"/>
        </w:rPr>
        <mc:AlternateContent>
          <mc:Choice Requires="wps">
            <w:drawing>
              <wp:anchor distT="0" distB="0" distL="114300" distR="114300" simplePos="0" relativeHeight="251679744" behindDoc="0" locked="0" layoutInCell="1" allowOverlap="1">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15" o:spid="_x0000_s1026" o:spt="20" style="position:absolute;left:0pt;flip:x;margin-left:99pt;margin-top:1.1pt;height:0pt;width:45pt;z-index:251679744;mso-width-relative:page;mso-height-relative:page;" filled="f" stroked="t" coordsize="21600,21600" o:gfxdata="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ZSTodIAAAAHAQAADwAAAAAAAAABACAAAAAiAAAAZHJz&#10;L2Rvd25yZXYueG1sUEsBAhQAFAAAAAgAh07iQGRoMLLRAQAAjAMAAA4AAAAAAAAAAQAgAAAAIQEA&#10;AGRycy9lMm9Eb2MueG1sUEsFBgAAAAAGAAYAWQEAAGQFAAAAAA==&#10;">
                <v:fill on="f" focussize="0,0"/>
                <v:stroke weight="0.25pt" color="#000000" joinstyle="round" endarrow="block"/>
                <v:imagedata o:title=""/>
                <o:lock v:ext="edit" aspectratio="f"/>
              </v:line>
            </w:pict>
          </mc:Fallback>
        </mc:AlternateContent>
      </w: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02272" behindDoc="0" locked="0" layoutInCell="1" allowOverlap="1">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Line 216" o:spid="_x0000_s1026" o:spt="20" style="position:absolute;left:0pt;margin-left:81pt;margin-top:5.15pt;height:36pt;width:0pt;z-index:251702272;mso-width-relative:page;mso-height-relative:page;" filled="f" stroked="t" coordsize="21600,21600" o:gfxdata="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E7WRbYAAAACQEAAA8AAAAAAAAAAQAgAAAAIgAAAGRycy9k&#10;b3ducmV2LnhtbFBLAQIUABQAAAAIAIdO4kBqxPATyQEAAIIDAAAOAAAAAAAAAAEAIAAAACcBAABk&#10;cnMvZTJvRG9jLnhtbFBLBQYAAAAABgAGAFkBAABiBQAAAAA=&#10;">
                <v:fill on="f" focussize="0,0"/>
                <v:stroke color="#000000" joinstyle="round" endarrow="block"/>
                <v:imagedata o:title=""/>
                <o:lock v:ext="edit" aspectratio="f"/>
              </v:line>
            </w:pict>
          </mc:Fallback>
        </mc:AlternateContent>
      </w: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b w:val="0"/>
          <w:bCs w:val="0"/>
          <w:iCs/>
        </w:rPr>
        <w:t>90 %                                             100 %</w:t>
      </w:r>
    </w:p>
    <w:p w:rsidR="00093845" w:rsidRDefault="00093845">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rsidR="00C0275C" w:rsidRDefault="00C0275C">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id="Text Box 217" o:spid="_x0000_s1206" type="#_x0000_t202" style="position:absolute;left:0;text-align:left;margin-left:162pt;margin-top:1.45pt;width:81pt;height:2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">
                <v:textbox>
                  <w:txbxContent>
                    <w:p w:rsidR="00C0275C" w:rsidRDefault="00C0275C">
                      <w:pPr>
                        <w:rPr>
                          <w:sz w:val="22"/>
                          <w:szCs w:val="22"/>
                        </w:rPr>
                      </w:pPr>
                      <w:r>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681792" behindDoc="0" locked="0" layoutInCell="1" allowOverlap="1">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Line 218" o:spid="_x0000_s1026" o:spt="20" style="position:absolute;left:0pt;margin-left:36pt;margin-top:-81pt;height:0pt;width:0pt;z-index:251681792;mso-width-relative:page;mso-height-relative:page;" filled="f" stroked="t" coordsize="21600,21600" o:gfxdata="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WmVPfXAAAACwEAAA8AAAAAAAAAAQAgAAAAIgAAAGRycy9kb3ducmV2&#10;LnhtbFBLAQIUABQAAAAIAIdO4kAUDYm2xAEAAHwDAAAOAAAAAAAAAAEAIAAAACYBAABkcnMvZTJv&#10;RG9jLnhtbFBLBQYAAAAABgAGAFkBAABcBQAAAAA=&#10;">
                <v:fill on="f" focussize="0,0"/>
                <v:stroke color="#000000" joinstyle="round" endarrow="block"/>
                <v:imagedata o:title=""/>
                <o:lock v:ext="edit" aspectratio="f"/>
              </v:line>
            </w:pict>
          </mc:Fallback>
        </mc:AlternateContent>
      </w:r>
      <w:r>
        <w:rPr>
          <w:noProof/>
          <w:lang w:eastAsia="lt-LT"/>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C0275C" w:rsidRDefault="00C0275C">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id="Text Box 219" o:spid="_x0000_s1207" type="#_x0000_t202" style="position:absolute;left:0;text-align:left;margin-left:27pt;margin-top:1.45pt;width:81pt;height:2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">
                <v:textbox>
                  <w:txbxContent>
                    <w:p w:rsidR="00C0275C" w:rsidRDefault="00C0275C">
                      <w:pPr>
                        <w:rPr>
                          <w:sz w:val="22"/>
                          <w:szCs w:val="22"/>
                        </w:rPr>
                      </w:pPr>
                      <w:r>
                        <w:rPr>
                          <w:b/>
                          <w:bCs/>
                          <w:sz w:val="22"/>
                          <w:szCs w:val="22"/>
                        </w:rPr>
                        <w:t>UAB „C“</w:t>
                      </w:r>
                    </w:p>
                  </w:txbxContent>
                </v:textbox>
              </v:shape>
            </w:pict>
          </mc:Fallback>
        </mc:AlternateContent>
      </w:r>
    </w:p>
    <w:p w:rsidR="00093845" w:rsidRDefault="00093845">
      <w:pPr>
        <w:pBdr>
          <w:top w:val="single" w:sz="4" w:space="1" w:color="auto"/>
          <w:left w:val="single" w:sz="4" w:space="0" w:color="auto"/>
          <w:bottom w:val="single" w:sz="4" w:space="1" w:color="auto"/>
          <w:right w:val="single" w:sz="4" w:space="1" w:color="auto"/>
        </w:pBdr>
        <w:ind w:firstLine="720"/>
        <w:jc w:val="both"/>
      </w:pPr>
    </w:p>
    <w:p w:rsidR="00093845" w:rsidRDefault="00093845">
      <w:pPr>
        <w:pBdr>
          <w:top w:val="single" w:sz="4" w:space="1" w:color="auto"/>
          <w:left w:val="single" w:sz="4" w:space="0" w:color="auto"/>
          <w:bottom w:val="single" w:sz="4" w:space="1" w:color="auto"/>
          <w:right w:val="single" w:sz="4" w:space="1" w:color="auto"/>
        </w:pBdr>
        <w:ind w:firstLine="720"/>
        <w:jc w:val="both"/>
      </w:pPr>
    </w:p>
    <w:p w:rsidR="00093845" w:rsidRDefault="000D779E">
      <w:pPr>
        <w:pBdr>
          <w:top w:val="single" w:sz="4" w:space="1" w:color="auto"/>
          <w:left w:val="single" w:sz="4" w:space="0" w:color="auto"/>
          <w:bottom w:val="single" w:sz="4" w:space="1" w:color="auto"/>
          <w:right w:val="single" w:sz="4" w:space="1" w:color="auto"/>
        </w:pBdr>
        <w:ind w:firstLine="720"/>
        <w:jc w:val="both"/>
      </w:pPr>
      <w:r>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jei nuostolių </w:t>
      </w:r>
      <w:r>
        <w:rPr>
          <w:bCs/>
        </w:rPr>
        <w:t xml:space="preserve">perdavimo dieną </w:t>
      </w:r>
      <w:r>
        <w:t xml:space="preserve">patronuojanti AB „A“, </w:t>
      </w:r>
      <w:r>
        <w:rPr>
          <w:bCs/>
        </w:rPr>
        <w:t xml:space="preserve">tiesiogiai arba netiesiogiai valdys ne mažiau kaip </w:t>
      </w:r>
      <w:r>
        <w:t xml:space="preserve">66,67 proc. </w:t>
      </w:r>
      <w:r>
        <w:rPr>
          <w:bCs/>
        </w:rPr>
        <w:t>kiekvieno nuostolių perdavime dalyvaujančio dukterinio vieneto</w:t>
      </w:r>
      <w:r>
        <w:t xml:space="preserve"> akcijų ir bus tenkinami kiti PMĮ </w:t>
      </w:r>
      <w:r>
        <w:rPr>
          <w:bCs/>
        </w:rPr>
        <w:t>56</w:t>
      </w:r>
      <w:r>
        <w:rPr>
          <w:bCs/>
          <w:vertAlign w:val="superscript"/>
        </w:rPr>
        <w:t>1</w:t>
      </w:r>
      <w:r>
        <w:rPr>
          <w:bCs/>
        </w:rPr>
        <w:t xml:space="preserve"> straipsnio reikalavimai.</w:t>
      </w:r>
      <w:r>
        <w:t xml:space="preserve"> </w:t>
      </w:r>
    </w:p>
    <w:p w:rsidR="00093845" w:rsidRDefault="00093845">
      <w:pPr>
        <w:ind w:firstLine="720"/>
        <w:jc w:val="both"/>
      </w:pPr>
    </w:p>
    <w:p w:rsidR="00093845" w:rsidRDefault="000D779E">
      <w:pPr>
        <w:ind w:firstLine="720"/>
        <w:jc w:val="both"/>
      </w:pPr>
      <w:r>
        <w:t>2 pavyzdys</w:t>
      </w:r>
    </w:p>
    <w:p w:rsidR="00093845" w:rsidRDefault="00093845">
      <w:pPr>
        <w:ind w:firstLine="720"/>
        <w:jc w:val="both"/>
        <w:rPr>
          <w:b/>
        </w:rPr>
      </w:pP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b w:val="0"/>
          <w:bCs w:val="0"/>
          <w:iCs/>
        </w:rPr>
        <w:t>2 schema</w: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86912" behindDoc="0" locked="0" layoutInCell="1" allowOverlap="1">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C0275C" w:rsidRDefault="00C0275C">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id="Text Box 220" o:spid="_x0000_s1208" type="#_x0000_t202" style="position:absolute;left:0;text-align:left;margin-left:2in;margin-top:5.15pt;width:99pt;height:28.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" fillcolor="#cff">
                <v:textbox>
                  <w:txbxContent>
                    <w:p w:rsidR="00C0275C" w:rsidRDefault="00C0275C">
                      <w:pPr>
                        <w:jc w:val="center"/>
                        <w:rPr>
                          <w:sz w:val="22"/>
                          <w:szCs w:val="22"/>
                        </w:rPr>
                      </w:pPr>
                      <w:r>
                        <w:rPr>
                          <w:b/>
                          <w:bCs/>
                          <w:sz w:val="22"/>
                          <w:szCs w:val="22"/>
                        </w:rPr>
                        <w:t>AB „</w:t>
                      </w:r>
                      <w:r>
                        <w:rPr>
                          <w:sz w:val="22"/>
                          <w:szCs w:val="22"/>
                        </w:rPr>
                        <w:t>X“</w:t>
                      </w:r>
                    </w:p>
                  </w:txbxContent>
                </v:textbox>
              </v:shape>
            </w:pict>
          </mc:Fallback>
        </mc:AlternateContent>
      </w:r>
      <w:r>
        <w:rPr>
          <w:b w:val="0"/>
          <w:bCs w:val="0"/>
          <w:iCs/>
        </w:rPr>
        <w:t xml:space="preserve">                          </w: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93056" behindDoc="0" locked="0" layoutInCell="1" allowOverlap="1">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21" o:spid="_x0000_s1026" o:spt="20" style="position:absolute;left:0pt;margin-left:243pt;margin-top:6.4pt;height:42pt;width:71.25pt;z-index:251693056;mso-width-relative:page;mso-height-relative:page;" filled="f" stroked="t" coordsize="21600,21600" o:gfxdata="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c+l7jZAAAACQEAAA8AAAAAAAAAAQAgAAAAIgAA&#10;AGRycy9kb3ducmV2LnhtbFBLAQIUABQAAAAIAIdO4kAY0EvHzgEAAIYDAAAOAAAAAAAAAAEAIAAA&#10;ACgBAABkcnMvZTJvRG9jLnhtbFBLBQYAAAAABgAGAFkBAABoBQAAAAA=&#10;">
                <v:fill on="f" focussize="0,0"/>
                <v:stroke weight="0.25pt" color="#000000" joinstyle="round" endarrow="block"/>
                <v:imagedata o:title=""/>
                <o:lock v:ext="edit" aspectratio="f"/>
              </v:line>
            </w:pict>
          </mc:Fallback>
        </mc:AlternateContent>
      </w:r>
      <w:r>
        <w:rPr>
          <w:noProof/>
          <w:lang w:eastAsia="lt-LT"/>
        </w:rPr>
        <mc:AlternateContent>
          <mc:Choice Requires="wps">
            <w:drawing>
              <wp:anchor distT="0" distB="0" distL="114300" distR="114300" simplePos="0" relativeHeight="251687936" behindDoc="0" locked="0" layoutInCell="1" allowOverlap="1">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22" o:spid="_x0000_s1026" o:spt="20" style="position:absolute;left:0pt;flip:x;margin-left:59.7pt;margin-top:3.35pt;height:45.05pt;width:84.3pt;z-index:251687936;mso-width-relative:page;mso-height-relative:page;" filled="f" stroked="t" coordsize="21600,21600" o:gfxdata="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uygFK1gAAAAgBAAAPAAAAAAAAAAEAIAAA&#10;ACIAAABkcnMvZG93bnJldi54bWxQSwECFAAUAAAACACHTuJA+I2KidUBAACRAwAADgAAAAAAAAAB&#10;ACAAAAAlAQAAZHJzL2Uyb0RvYy54bWxQSwUGAAAAAAYABgBZAQAAbAUAAAAA&#10;">
                <v:fill on="f" focussize="0,0"/>
                <v:stroke weight="0.25pt" color="#000000" joinstyle="round" endarrow="block"/>
                <v:imagedata o:title=""/>
                <o:lock v:ext="edit" aspectratio="f"/>
              </v:line>
            </w:pict>
          </mc:Fallback>
        </mc:AlternateConten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99200" behindDoc="0" locked="0" layoutInCell="1" allowOverlap="1">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C0275C" w:rsidRDefault="00C0275C">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id="Text Box 223" o:spid="_x0000_s1209" type="#_x0000_t202" style="position:absolute;left:0;text-align:left;margin-left:261pt;margin-top:3pt;width:45pt;height: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PD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1iiUGDEqoj&#10;EUeYBpA+DB1awN+cDTR8BXe/9gIVZ91nQ+J9SBeLMK3RWCxXBMTw0lNeeoSRBFVwz9l03PppwvcW&#10;ddNSpqldBm5J8FpHMZ6rOhGgAYtynj5DmOBLO0Y9f9nNH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CytHPDCgIAAPoDAAAO&#10;AAAAAAAAAAAAAAAAAC4CAABkcnMvZTJvRG9jLnhtbFBLAQItABQABgAIAAAAIQDAF5vw2wAAAAgB&#10;AAAPAAAAAAAAAAAAAAAAAGQEAABkcnMvZG93bnJldi54bWxQSwUGAAAAAAQABADzAAAAbAUAAAAA&#10;" stroked="f">
                <v:textbox>
                  <w:txbxContent>
                    <w:p w:rsidR="00C0275C" w:rsidRDefault="00C0275C">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697152" behindDoc="0" locked="0" layoutInCell="1" allowOverlap="1">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C0275C" w:rsidRDefault="00C0275C">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id="Text Box 224" o:spid="_x0000_s1210" type="#_x0000_t202" style="position:absolute;left:0;text-align:left;margin-left:81pt;margin-top:3pt;width:45pt;height:1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" stroked="f">
                <v:textbox>
                  <w:txbxContent>
                    <w:p w:rsidR="00C0275C" w:rsidRDefault="00C0275C">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688960" behindDoc="0" locked="0" layoutInCell="1" allowOverlap="1">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25" o:spid="_x0000_s1026" o:spt="20" style="position:absolute;left:0pt;margin-left:198pt;margin-top:8.05pt;height:29.05pt;width:0pt;z-index:251688960;mso-width-relative:page;mso-height-relative:page;" filled="f" stroked="t" coordsize="21600,21600" o:gfxdata="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pY+LNkAAAAJAQAADwAAAAAAAAABACAAAAAiAAAAZHJz&#10;L2Rvd25yZXYueG1sUEsBAhQAFAAAAAgAh07iQDhotjXKAQAAgQMAAA4AAAAAAAAAAQAgAAAAKAEA&#10;AGRycy9lMm9Eb2MueG1sUEsFBgAAAAAGAAYAWQEAAGQFAAAAAA==&#10;">
                <v:fill on="f" focussize="0,0"/>
                <v:stroke weight="0.25pt" color="#000000" joinstyle="round" endarrow="block"/>
                <v:imagedata o:title=""/>
                <o:lock v:ext="edit" aspectratio="f"/>
              </v:line>
            </w:pict>
          </mc:Fallback>
        </mc:AlternateConten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98176" behindDoc="0" locked="0" layoutInCell="1" allowOverlap="1">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C0275C" w:rsidRDefault="00C0275C">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id="Text Box 226" o:spid="_x0000_s1211" type="#_x0000_t202" style="position:absolute;left:0;text-align:left;margin-left:2in;margin-top:.5pt;width:45pt;height: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9/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IzI3rq&#10;0bMaPfsAI8uyV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CeRs9/CgIAAPoDAAAO&#10;AAAAAAAAAAAAAAAAAC4CAABkcnMvZTJvRG9jLnhtbFBLAQItABQABgAIAAAAIQBo81Qu2wAAAAgB&#10;AAAPAAAAAAAAAAAAAAAAAGQEAABkcnMvZG93bnJldi54bWxQSwUGAAAAAAQABADzAAAAbAUAAAAA&#10;" stroked="f">
                <v:textbox>
                  <w:txbxContent>
                    <w:p w:rsidR="00C0275C" w:rsidRDefault="00C0275C">
                      <w:pPr>
                        <w:rPr>
                          <w:sz w:val="22"/>
                          <w:szCs w:val="22"/>
                        </w:rPr>
                      </w:pPr>
                      <w:r>
                        <w:rPr>
                          <w:b/>
                          <w:bCs/>
                          <w:sz w:val="22"/>
                          <w:szCs w:val="22"/>
                        </w:rPr>
                        <w:t>100%</w:t>
                      </w:r>
                    </w:p>
                  </w:txbxContent>
                </v:textbox>
              </v:shape>
            </w:pict>
          </mc:Fallback>
        </mc:AlternateConten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83840" behindDoc="0" locked="0" layoutInCell="1" allowOverlap="1">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C0275C" w:rsidRDefault="00C0275C">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id="Text Box 227" o:spid="_x0000_s1212" type="#_x0000_t202" style="position:absolute;left:0;text-align:left;margin-left:27pt;margin-top:11.6pt;width:1in;height:2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JQmGNEdAgAAQwQAAA4AAAAAAAAAAAAAAAAALgIAAGRycy9lMm9Eb2MueG1sUEsB&#10;Ai0AFAAGAAgAAAAhAC4WQ1jfAAAACAEAAA8AAAAAAAAAAAAAAAAAdwQAAGRycy9kb3ducmV2Lnht&#10;bFBLBQYAAAAABAAEAPMAAACDBQAAAAA=&#10;">
                <v:textbox>
                  <w:txbxContent>
                    <w:p w:rsidR="00C0275C" w:rsidRDefault="00C0275C">
                      <w:pPr>
                        <w:rPr>
                          <w:sz w:val="22"/>
                          <w:szCs w:val="22"/>
                        </w:rPr>
                      </w:pPr>
                      <w:r>
                        <w:rPr>
                          <w:b/>
                          <w:bCs/>
                          <w:sz w:val="22"/>
                          <w:szCs w:val="22"/>
                        </w:rPr>
                        <w:t>UAB „</w:t>
                      </w:r>
                      <w:r>
                        <w:rPr>
                          <w:sz w:val="22"/>
                          <w:szCs w:val="22"/>
                        </w:rPr>
                        <w:t>A“</w:t>
                      </w:r>
                    </w:p>
                  </w:txbxContent>
                </v:textbox>
              </v:shape>
            </w:pict>
          </mc:Fallback>
        </mc:AlternateConten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85888" behindDoc="0" locked="0" layoutInCell="1" allowOverlap="1">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C0275C" w:rsidRDefault="00C0275C">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id="Text Box 228" o:spid="_x0000_s1213" type="#_x0000_t202" style="position:absolute;left:0;text-align:left;margin-left:162pt;margin-top:3.35pt;width:1in;height:2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BHtKhwcAgAAQwQAAA4AAAAAAAAAAAAAAAAALgIAAGRycy9lMm9Eb2MueG1sUEsBAi0A&#10;FAAGAAgAAAAhAMu045rdAAAACAEAAA8AAAAAAAAAAAAAAAAAdgQAAGRycy9kb3ducmV2LnhtbFBL&#10;BQYAAAAABAAEAPMAAACABQAAAAA=&#10;">
                <v:textbox>
                  <w:txbxContent>
                    <w:p w:rsidR="00C0275C" w:rsidRDefault="00C0275C">
                      <w:pPr>
                        <w:rPr>
                          <w:sz w:val="22"/>
                          <w:szCs w:val="22"/>
                        </w:rPr>
                      </w:pPr>
                      <w:r>
                        <w:rPr>
                          <w:b/>
                          <w:bCs/>
                          <w:sz w:val="22"/>
                          <w:szCs w:val="22"/>
                        </w:rPr>
                        <w:t>UAB „</w:t>
                      </w:r>
                      <w:r>
                        <w:rPr>
                          <w:sz w:val="22"/>
                          <w:szCs w:val="22"/>
                        </w:rPr>
                        <w:t>B“</w:t>
                      </w:r>
                    </w:p>
                  </w:txbxContent>
                </v:textbox>
              </v:shape>
            </w:pict>
          </mc:Fallback>
        </mc:AlternateContent>
      </w:r>
      <w:r>
        <w:rPr>
          <w:noProof/>
          <w:lang w:eastAsia="lt-LT"/>
        </w:rPr>
        <mc:AlternateContent>
          <mc:Choice Requires="wps">
            <w:drawing>
              <wp:anchor distT="0" distB="0" distL="114300" distR="114300" simplePos="0" relativeHeight="251692032" behindDoc="0" locked="0" layoutInCell="1" allowOverlap="1">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C0275C" w:rsidRDefault="00C0275C">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id="Text Box 229" o:spid="_x0000_s1214" type="#_x0000_t202" style="position:absolute;left:0;text-align:left;margin-left:278.25pt;margin-top:-.3pt;width:1in;height:2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B4e5HccAgAAQwQAAA4AAAAAAAAAAAAAAAAALgIAAGRycy9lMm9Eb2MueG1sUEsBAi0A&#10;FAAGAAgAAAAhAM9bkpjdAAAACAEAAA8AAAAAAAAAAAAAAAAAdgQAAGRycy9kb3ducmV2LnhtbFBL&#10;BQYAAAAABAAEAPMAAACABQAAAAA=&#10;">
                <v:textbox>
                  <w:txbxContent>
                    <w:p w:rsidR="00C0275C" w:rsidRDefault="00C0275C">
                      <w:pPr>
                        <w:rPr>
                          <w:sz w:val="22"/>
                          <w:szCs w:val="22"/>
                        </w:rPr>
                      </w:pPr>
                      <w:r>
                        <w:rPr>
                          <w:b/>
                          <w:bCs/>
                          <w:sz w:val="22"/>
                          <w:szCs w:val="22"/>
                        </w:rPr>
                        <w:t>UAB „</w:t>
                      </w:r>
                      <w:r>
                        <w:rPr>
                          <w:sz w:val="22"/>
                          <w:szCs w:val="22"/>
                        </w:rPr>
                        <w:t>C“</w:t>
                      </w:r>
                    </w:p>
                  </w:txbxContent>
                </v:textbox>
              </v:shape>
            </w:pict>
          </mc:Fallback>
        </mc:AlternateContent>
      </w:r>
      <w:r>
        <w:rPr>
          <w:noProof/>
          <w:lang w:eastAsia="lt-LT"/>
        </w:rPr>
        <mc:AlternateContent>
          <mc:Choice Requires="wps">
            <w:drawing>
              <wp:anchor distT="0" distB="0" distL="114300" distR="114300" simplePos="0" relativeHeight="251691008" behindDoc="0" locked="0" layoutInCell="1" allowOverlap="1">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Line 230" o:spid="_x0000_s1026" o:spt="20" style="position:absolute;left:0pt;margin-left:36pt;margin-top:-81pt;height:0pt;width:0pt;z-index:251691008;mso-width-relative:page;mso-height-relative:page;" filled="f" stroked="t" coordsize="21600,21600" o:gfxdata="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WmVPfXAAAACwEAAA8AAAAAAAAAAQAgAAAAIgAAAGRycy9kb3ducmV2&#10;LnhtbFBLAQIUABQAAAAIAIdO4kB8Hn+mxAEAAHwDAAAOAAAAAAAAAAEAIAAAACYBAABkcnMvZTJv&#10;RG9jLnhtbFBLBQYAAAAABgAGAFkBAABcBQAAAAA=&#10;">
                <v:fill on="f" focussize="0,0"/>
                <v:stroke color="#000000" joinstyle="round" endarrow="block"/>
                <v:imagedata o:title=""/>
                <o:lock v:ext="edit" aspectratio="f"/>
              </v:line>
            </w:pict>
          </mc:Fallback>
        </mc:AlternateContent>
      </w:r>
    </w:p>
    <w:p w:rsidR="00093845" w:rsidRDefault="000D779E">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689984" behindDoc="0" locked="0" layoutInCell="1" allowOverlap="1">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31" o:spid="_x0000_s1026" o:spt="20" style="position:absolute;left:0pt;margin-left:59.7pt;margin-top:12.15pt;height:45.25pt;width:97.8pt;z-index:251689984;mso-width-relative:page;mso-height-relative:page;" filled="f" stroked="t" coordsize="21600,21600" o:gfxdata="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3ChSV2gAAAAoBAAAPAAAAAAAAAAEAIAAAACIA&#10;AABkcnMvZG93bnJldi54bWxQSwECFAAUAAAACACHTuJAng6jfs4BAACHAwAADgAAAAAAAAABACAA&#10;AAApAQAAZHJzL2Uyb0RvYy54bWxQSwUGAAAAAAYABgBZAQAAaQUAAAAA&#10;">
                <v:fill on="f" focussize="0,0"/>
                <v:stroke weight="0.25pt" color="#000000" joinstyle="round" endarrow="block"/>
                <v:imagedata o:title=""/>
                <o:lock v:ext="edit" aspectratio="f"/>
              </v:line>
            </w:pict>
          </mc:Fallback>
        </mc:AlternateContent>
      </w:r>
      <w:r>
        <w:rPr>
          <w:noProof/>
          <w:lang w:val="lt-LT" w:eastAsia="lt-LT"/>
        </w:rPr>
        <mc:AlternateContent>
          <mc:Choice Requires="wps">
            <w:drawing>
              <wp:anchor distT="0" distB="0" distL="114300" distR="114300" simplePos="0" relativeHeight="251694080" behindDoc="0" locked="0" layoutInCell="1" allowOverlap="1">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32" o:spid="_x0000_s1026" o:spt="20" style="position:absolute;left:0pt;flip:x;margin-left:238.5pt;margin-top:12.9pt;height:44.5pt;width:75.75pt;z-index:251694080;mso-width-relative:page;mso-height-relative:page;" filled="f" stroked="t" coordsize="21600,21600" o:gfxdata="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fC+R9kAAAAKAQAADwAAAAAAAAAB&#10;ACAAAAAiAAAAZHJzL2Rvd25yZXYueG1sUEsBAhQAFAAAAAgAh07iQAMvfpDWAQAAkAMAAA4AAAAA&#10;AAAAAQAgAAAAKAEAAGRycy9lMm9Eb2MueG1sUEsFBgAAAAAGAAYAWQEAAHAFAAAAAA==&#10;">
                <v:fill on="f" focussize="0,0"/>
                <v:stroke weight="0.25pt" color="#000000" joinstyle="round" endarrow="block"/>
                <v:imagedata o:title=""/>
                <o:lock v:ext="edit" aspectratio="f"/>
              </v:line>
            </w:pict>
          </mc:Fallback>
        </mc:AlternateContent>
      </w:r>
    </w:p>
    <w:p w:rsidR="00093845" w:rsidRDefault="000D779E">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700224" behindDoc="0" locked="0" layoutInCell="1" allowOverlap="1">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rsidR="00C0275C" w:rsidRDefault="00C0275C">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id="Text Box 233" o:spid="_x0000_s1215" type="#_x0000_t202" style="position:absolute;left:0;text-align:left;margin-left:90pt;margin-top:11.75pt;width:36pt;height:1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NlCgYAkCAAD6AwAA&#10;DgAAAAAAAAAAAAAAAAAuAgAAZHJzL2Uyb0RvYy54bWxQSwECLQAUAAYACAAAACEAfskwy90AAAAJ&#10;AQAADwAAAAAAAAAAAAAAAABjBAAAZHJzL2Rvd25yZXYueG1sUEsFBgAAAAAEAAQA8wAAAG0FAAAA&#10;AA==&#10;" stroked="f">
                <v:textbox>
                  <w:txbxContent>
                    <w:p w:rsidR="00C0275C" w:rsidRDefault="00C0275C">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695104" behindDoc="0" locked="0" layoutInCell="1" allowOverlap="1">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34" o:spid="_x0000_s1026" o:spt="20" style="position:absolute;left:0pt;margin-left:198pt;margin-top:2.75pt;height:29.05pt;width:0pt;z-index:251695104;mso-width-relative:page;mso-height-relative:page;" filled="f" stroked="t" coordsize="21600,21600" o:gfxdata="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e5rVLYAAAACAEAAA8AAAAAAAAAAQAgAAAAIgAAAGRycy9k&#10;b3ducmV2LnhtbFBLAQIUABQAAAAIAIdO4kBt6X2ByQEAAIEDAAAOAAAAAAAAAAEAIAAAACcBAABk&#10;cnMvZTJvRG9jLnhtbFBLBQYAAAAABgAGAFkBAABiBQAAAAA=&#10;">
                <v:fill on="f" focussize="0,0"/>
                <v:stroke weight="0.25pt" color="#000000" joinstyle="round" endarrow="block"/>
                <v:imagedata o:title=""/>
                <o:lock v:ext="edit" aspectratio="f"/>
              </v:line>
            </w:pict>
          </mc:Fallback>
        </mc:AlternateContent>
      </w:r>
      <w:r>
        <w:rPr>
          <w:noProof/>
          <w:lang w:val="lt-LT" w:eastAsia="lt-LT"/>
        </w:rPr>
        <mc:AlternateContent>
          <mc:Choice Requires="wps">
            <w:drawing>
              <wp:anchor distT="0" distB="0" distL="114300" distR="114300" simplePos="0" relativeHeight="251696128" behindDoc="0" locked="0" layoutInCell="1" allowOverlap="1">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C0275C" w:rsidRDefault="00C0275C">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id="Text Box 235" o:spid="_x0000_s1216" type="#_x0000_t202" style="position:absolute;left:0;text-align:left;margin-left:261pt;margin-top:11.75pt;width:45pt;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MrzncQKAgAA+gMA&#10;AA4AAAAAAAAAAAAAAAAALgIAAGRycy9lMm9Eb2MueG1sUEsBAi0AFAAGAAgAAAAhAL+9KDjdAAAA&#10;CQEAAA8AAAAAAAAAAAAAAAAAZAQAAGRycy9kb3ducmV2LnhtbFBLBQYAAAAABAAEAPMAAABuBQAA&#10;AAA=&#10;" stroked="f">
                <v:textbox>
                  <w:txbxContent>
                    <w:p w:rsidR="00C0275C" w:rsidRDefault="00C0275C">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701248" behindDoc="0" locked="0" layoutInCell="1" allowOverlap="1">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rsidR="00C0275C" w:rsidRDefault="00C0275C">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id="Text Box 236" o:spid="_x0000_s1217" type="#_x0000_t202" style="position:absolute;left:0;text-align:left;margin-left:155.25pt;margin-top:4.7pt;width:38.7pt;height:19.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9Qr62AsCAAD6&#10;AwAADgAAAAAAAAAAAAAAAAAuAgAAZHJzL2Uyb0RvYy54bWxQSwECLQAUAAYACAAAACEAQWA6T94A&#10;AAAIAQAADwAAAAAAAAAAAAAAAABlBAAAZHJzL2Rvd25yZXYueG1sUEsFBgAAAAAEAAQA8wAAAHAF&#10;AAAAAA==&#10;" stroked="f">
                <v:textbox>
                  <w:txbxContent>
                    <w:p w:rsidR="00C0275C" w:rsidRDefault="00C0275C">
                      <w:pPr>
                        <w:rPr>
                          <w:sz w:val="22"/>
                          <w:szCs w:val="22"/>
                        </w:rPr>
                      </w:pPr>
                      <w:r>
                        <w:rPr>
                          <w:sz w:val="22"/>
                          <w:szCs w:val="22"/>
                        </w:rPr>
                        <w:t>30%</w:t>
                      </w:r>
                    </w:p>
                  </w:txbxContent>
                </v:textbox>
              </v:shape>
            </w:pict>
          </mc:Fallback>
        </mc:AlternateContent>
      </w:r>
    </w:p>
    <w:p w:rsidR="00093845" w:rsidRDefault="00093845">
      <w:pPr>
        <w:pBdr>
          <w:top w:val="single" w:sz="4" w:space="1" w:color="auto"/>
          <w:left w:val="single" w:sz="4" w:space="4" w:color="auto"/>
          <w:bottom w:val="single" w:sz="4" w:space="1" w:color="auto"/>
          <w:right w:val="single" w:sz="4" w:space="4" w:color="auto"/>
        </w:pBdr>
        <w:ind w:firstLine="720"/>
        <w:jc w:val="both"/>
      </w:pPr>
    </w:p>
    <w:p w:rsidR="00093845" w:rsidRDefault="000D779E">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684864" behindDoc="0" locked="0" layoutInCell="1" allowOverlap="1">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C0275C" w:rsidRDefault="00C0275C">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id="Text Box 237" o:spid="_x0000_s1218" type="#_x0000_t202" style="position:absolute;left:0;text-align:left;margin-left:157.5pt;margin-top:2.75pt;width:81pt;height:2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">
                <v:textbox>
                  <w:txbxContent>
                    <w:p w:rsidR="00C0275C" w:rsidRDefault="00C0275C">
                      <w:pPr>
                        <w:rPr>
                          <w:sz w:val="22"/>
                          <w:szCs w:val="22"/>
                        </w:rPr>
                      </w:pPr>
                      <w:r>
                        <w:rPr>
                          <w:sz w:val="22"/>
                          <w:szCs w:val="22"/>
                        </w:rPr>
                        <w:t>UAB „D“</w:t>
                      </w:r>
                    </w:p>
                  </w:txbxContent>
                </v:textbox>
              </v:shape>
            </w:pict>
          </mc:Fallback>
        </mc:AlternateContent>
      </w:r>
    </w:p>
    <w:p w:rsidR="00093845" w:rsidRDefault="00093845">
      <w:pPr>
        <w:pBdr>
          <w:top w:val="single" w:sz="4" w:space="1" w:color="auto"/>
          <w:left w:val="single" w:sz="4" w:space="4" w:color="auto"/>
          <w:bottom w:val="single" w:sz="4" w:space="1" w:color="auto"/>
          <w:right w:val="single" w:sz="4" w:space="4" w:color="auto"/>
        </w:pBdr>
        <w:ind w:firstLine="720"/>
        <w:jc w:val="both"/>
      </w:pPr>
    </w:p>
    <w:p w:rsidR="00093845" w:rsidRDefault="00093845">
      <w:pPr>
        <w:pBdr>
          <w:top w:val="single" w:sz="4" w:space="1" w:color="auto"/>
          <w:left w:val="single" w:sz="4" w:space="4" w:color="auto"/>
          <w:bottom w:val="single" w:sz="4" w:space="1" w:color="auto"/>
          <w:right w:val="single" w:sz="4" w:space="4" w:color="auto"/>
        </w:pBdr>
        <w:ind w:firstLine="720"/>
        <w:jc w:val="both"/>
      </w:pP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Pr>
          <w:bCs/>
        </w:rPr>
        <w:t>56</w:t>
      </w:r>
      <w:r>
        <w:rPr>
          <w:bCs/>
          <w:vertAlign w:val="superscript"/>
        </w:rPr>
        <w:t>1</w:t>
      </w:r>
      <w:r>
        <w:rPr>
          <w:bCs/>
        </w:rPr>
        <w:t xml:space="preserve"> straipsnio reikalavimai.</w:t>
      </w:r>
    </w:p>
    <w:p w:rsidR="00093845" w:rsidRDefault="000D779E">
      <w:pPr>
        <w:ind w:firstLine="720"/>
        <w:jc w:val="both"/>
        <w:rPr>
          <w:bCs/>
        </w:rPr>
      </w:pPr>
      <w:r>
        <w:t xml:space="preserve">5. Taikant komentuojamos dalies nuostatas, laikoma, kad vienetai yra vienetų grupėje, jei tos grupės patronuojantis vienetas ne trumpiau kaip 2 metus be pertraukų tiesiogiai ar netiesiogiai valdo ne mažiau kaip </w:t>
      </w:r>
      <w:r>
        <w:rPr>
          <w:bCs/>
        </w:rPr>
        <w:t>2/3 (arba ne mažiau kaip 66,</w:t>
      </w:r>
      <w:r>
        <w:t>67 proc.) dukterinių vienetų akcijų (dalių, pajų) ar kitų teisių į paskirstytinąjį pelną</w:t>
      </w:r>
      <w:r>
        <w:rPr>
          <w:rStyle w:val="Grietas"/>
        </w:rPr>
        <w:t xml:space="preserve"> </w:t>
      </w:r>
      <w:r>
        <w:t xml:space="preserve">ne trumpiau kaip 24 mėnesius </w:t>
      </w:r>
      <w:r>
        <w:rPr>
          <w:b/>
        </w:rPr>
        <w:t>bet kurią minėto laikotarpio dieną</w:t>
      </w:r>
      <w:r>
        <w:t xml:space="preserve">, įskaitant nuostolių perdavimo dieną, nepaisant to, ar per minėtą laikotarpį jis įsigijo (perleido) to paties vieneto akcijų (dalių, pajų) bei nepaisant to kito vieneto kapitalo pokyčių (pvz., naujų akcijų emisijų ar kapitalo mažinimų). </w:t>
      </w:r>
    </w:p>
    <w:p w:rsidR="00093845" w:rsidRDefault="000D779E">
      <w:pPr>
        <w:ind w:firstLine="720"/>
        <w:jc w:val="both"/>
      </w:pPr>
      <w:r>
        <w:t xml:space="preserve">Jeigu vienetų grupės patronuojantis vienetas minėtu dvejų metų laikotarpiu perleidžia dukterinio vieneto akcijas pagal atpirkimo (angl. repurchase agreement, repo) sandorį, kuris iš esmės yra vertybiniais popieriais garantuota terminuota paskola (t.y. vertybiniai popieriai yra 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 xml:space="preserve">Pavyzdys </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Taikant PMĮ 56</w:t>
      </w:r>
      <w:r>
        <w:rPr>
          <w:b w:val="0"/>
          <w:vertAlign w:val="superscript"/>
        </w:rPr>
        <w:t>1</w:t>
      </w:r>
      <w:r>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AB „X“, AB „Y“, AB „Z“, UAB „B“ ir UAB „C“ </w:t>
      </w:r>
      <w:r>
        <w:rPr>
          <w:b w:val="0"/>
          <w:bCs w:val="0"/>
        </w:rPr>
        <w:t xml:space="preserve">priklauso vienai </w:t>
      </w:r>
      <w:r>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3 schema</w:t>
      </w:r>
      <w:r>
        <w:rPr>
          <w:noProof/>
          <w:lang w:eastAsia="lt-LT"/>
        </w:rPr>
        <mc:AlternateContent>
          <mc:Choice Requires="wps">
            <w:drawing>
              <wp:anchor distT="0" distB="0" distL="114300" distR="114300" simplePos="0" relativeHeight="251680768" behindDoc="0" locked="0" layoutInCell="1" allowOverlap="1">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xmlns:wpsCustomData="http://www.wps.cn/officeDocument/2013/wpsCustomData">
            <w:pict>
              <v:line id="Line 238" o:spid="_x0000_s1026" o:spt="20" style="position:absolute;left:0pt;margin-left:225pt;margin-top:8.4pt;height:126pt;width:0pt;z-index:251680768;mso-width-relative:page;mso-height-relative:page;" filled="f" stroked="t" coordsize="21600,21600" o:gfxdata="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jis561QAAAAoBAAAPAAAAAAAAAAEAIAAAACIAAABkcnMvZG93bnJldi54&#10;bWxQSwECFAAUAAAACACHTuJAEwmobsQBAAB4AwAADgAAAAAAAAABACAAAAAkAQAAZHJzL2Uyb0Rv&#10;Yy54bWxQSwUGAAAAAAYABgBZAQAAWgUAAAAA&#10;">
                <v:fill on="f" focussize="0,0"/>
                <v:stroke color="#000000" joinstyle="round" dashstyle="1 1" endcap="round"/>
                <v:imagedata o:title=""/>
                <o:lock v:ext="edit" aspectratio="f"/>
              </v:line>
            </w:pict>
          </mc:Fallback>
        </mc:AlternateContent>
      </w:r>
    </w:p>
    <w:p w:rsidR="00093845" w:rsidRDefault="000D779E">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Pr>
          <w:rFonts w:ascii="Times New Roman" w:hAnsi="Times New Roman" w:cs="Times New Roman"/>
        </w:rPr>
        <w:t>ES valstybė</w:t>
      </w:r>
      <w:r>
        <w:rPr>
          <w:rFonts w:ascii="Times New Roman" w:hAnsi="Times New Roman" w:cs="Times New Roman"/>
          <w:vertAlign w:val="superscript"/>
        </w:rPr>
        <w:t xml:space="preserve">X </w:t>
      </w:r>
      <w:r>
        <w:rPr>
          <w:rFonts w:ascii="Times New Roman" w:hAnsi="Times New Roman" w:cs="Times New Roman"/>
        </w:rPr>
        <w:t xml:space="preserve">                                                         ES valstybė</w:t>
      </w:r>
      <w:r>
        <w:rPr>
          <w:rFonts w:ascii="Times New Roman" w:hAnsi="Times New Roman" w:cs="Times New Roman"/>
          <w:vertAlign w:val="superscript"/>
        </w:rPr>
        <w:t xml:space="preserve">Z </w:t>
      </w:r>
    </w:p>
    <w:p w:rsidR="00093845" w:rsidRDefault="00093845">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rsidR="00093845" w:rsidRDefault="000D779E">
      <w:pPr>
        <w:pStyle w:val="bodytext"/>
        <w:pBdr>
          <w:top w:val="single" w:sz="4" w:space="1" w:color="auto"/>
          <w:left w:val="single" w:sz="4" w:space="4" w:color="auto"/>
          <w:right w:val="single" w:sz="4" w:space="4" w:color="auto"/>
        </w:pBdr>
        <w:spacing w:before="0" w:beforeAutospacing="0" w:after="0" w:afterAutospacing="0"/>
        <w:ind w:firstLine="720"/>
      </w:pPr>
      <w:r>
        <w:rPr>
          <w:noProof/>
          <w:lang w:val="lt-LT" w:eastAsia="lt-LT"/>
        </w:rPr>
        <mc:AlternateContent>
          <mc:Choice Requires="wps">
            <w:drawing>
              <wp:anchor distT="0" distB="0" distL="114300" distR="114300" simplePos="0" relativeHeight="251682816" behindDoc="0" locked="0" layoutInCell="1" allowOverlap="1">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rsidR="00C0275C" w:rsidRDefault="00C0275C">
                            <w:r>
                              <w:t>Lietuva</w:t>
                            </w:r>
                          </w:p>
                        </w:txbxContent>
                      </wps:txbx>
                      <wps:bodyPr rot="0" vert="horz" wrap="square" lIns="91440" tIns="45720" rIns="91440" bIns="45720" anchor="t" anchorCtr="0" upright="1">
                        <a:noAutofit/>
                      </wps:bodyPr>
                    </wps:wsp>
                  </a:graphicData>
                </a:graphic>
              </wp:anchor>
            </w:drawing>
          </mc:Choice>
          <mc:Fallback>
            <w:pict>
              <v:shape id="Text Box 239" o:spid="_x0000_s1219" type="#_x0000_t202" style="position:absolute;left:0;text-align:left;margin-left:180pt;margin-top:108pt;width:54pt;height:20.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Ar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vzFTQo&#10;oToRcYRxAOnD0KEB/MlZT8NXcPfjIFBx1n4yJN5NOp+HaY3GfPE+IwOvPeW1RxhJUAX3nI3HrR8n&#10;/GBR7xvKNLbLwB0JXusoxmtVZwI0YFGj82cIE3xtx6jXL7v5B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BoTCArDAIA&#10;APoDAAAOAAAAAAAAAAAAAAAAAC4CAABkcnMvZTJvRG9jLnhtbFBLAQItABQABgAIAAAAIQBhhz0O&#10;3wAAAAsBAAAPAAAAAAAAAAAAAAAAAGYEAABkcnMvZG93bnJldi54bWxQSwUGAAAAAAQABADzAAAA&#10;cgUAAAAA&#10;" stroked="f">
                <v:textbox>
                  <w:txbxContent>
                    <w:p w:rsidR="00C0275C" w:rsidRDefault="00C0275C">
                      <w:r>
                        <w:t>Lietuva</w:t>
                      </w:r>
                    </w:p>
                  </w:txbxContent>
                </v:textbox>
              </v:shape>
            </w:pict>
          </mc:Fallback>
        </mc:AlternateContent>
      </w:r>
      <w:r>
        <w:rPr>
          <w:noProof/>
          <w:lang w:val="lt-LT" w:eastAsia="lt-LT"/>
        </w:rPr>
        <mc:AlternateContent>
          <mc:Choice Requires="wpc">
            <w:drawing>
              <wp:inline distT="0" distB="0" distL="0" distR="0">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rsidR="00C0275C" w:rsidRDefault="00C0275C">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rsidR="00C0275C" w:rsidRDefault="00C0275C">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rsidR="00C0275C" w:rsidRDefault="00C0275C">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rsidR="00C0275C" w:rsidRDefault="00C0275C">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rsidR="00C0275C" w:rsidRDefault="00C0275C">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rsidR="00C0275C" w:rsidRDefault="00C0275C">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id="Drobė 240" o:spid="_x0000_s1220"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">
                <v:shape id="_x0000_s1221" type="#_x0000_t75" style="position:absolute;width:44577;height:21717;visibility:visible;mso-wrap-style:square">
                  <v:fill o:detectmouseclick="t"/>
                  <v:path o:connecttype="none"/>
                </v:shape>
                <v:rect id="Rectangle 242" o:spid="_x0000_s1222"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243" o:spid="_x0000_s1223"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Text Box 244" o:spid="_x0000_s1224" type="#_x0000_t202" style="position:absolute;left:2288;top:6858;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C0275C" w:rsidRDefault="00C0275C">
                        <w:r>
                          <w:t>ESV</w:t>
                        </w:r>
                        <w:r>
                          <w:rPr>
                            <w:vertAlign w:val="superscript"/>
                          </w:rPr>
                          <w:t>X</w:t>
                        </w:r>
                        <w:r>
                          <w:t xml:space="preserve"> AB „Y“</w:t>
                        </w:r>
                      </w:p>
                    </w:txbxContent>
                  </v:textbox>
                </v:shape>
                <v:shape id="Text Box 245" o:spid="_x0000_s1225" type="#_x0000_t202" style="position:absolute;left:11426;top:1143;width:103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y8cQA&#10;AADbAAAADwAAAGRycy9kb3ducmV2LnhtbESPT2sCMRTE74LfITyhN81qqbSrURbpH09Ct7309tw8&#10;N4ubl22S6vbbG0HwOMzMb5jluretOJEPjWMF00kGgrhyuuFawffX2/gZRIjIGlvHpOCfAqxXw8ES&#10;c+3O/EmnMtYiQTjkqMDE2OVShsqQxTBxHXHyDs5bjEn6WmqP5wS3rZxl2VxabDgtGOxoY6g6ln9W&#10;wWPzy3b38WP2rwd8epe+mPtjodTDqC8WICL18R6+tbdawewFrl/S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8vHEAAAA2wAAAA8AAAAAAAAAAAAAAAAAmAIAAGRycy9k&#10;b3ducmV2LnhtbFBLBQYAAAAABAAEAPUAAACJAwAAAAA=&#10;" fillcolor="#cff">
                  <v:textbox>
                    <w:txbxContent>
                      <w:p w:rsidR="00C0275C" w:rsidRDefault="00C0275C">
                        <w:r>
                          <w:t>ESV</w:t>
                        </w:r>
                        <w:r>
                          <w:rPr>
                            <w:vertAlign w:val="superscript"/>
                          </w:rPr>
                          <w:t>X</w:t>
                        </w:r>
                        <w:r>
                          <w:t xml:space="preserve"> AB X“</w:t>
                        </w:r>
                      </w:p>
                    </w:txbxContent>
                  </v:textbox>
                </v:shape>
                <v:shape id="Text Box 246" o:spid="_x0000_s1226" type="#_x0000_t202" style="position:absolute;left:28573;top:4572;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C0275C" w:rsidRDefault="00C0275C">
                        <w:r>
                          <w:t>ESV</w:t>
                        </w:r>
                        <w:r>
                          <w:rPr>
                            <w:vertAlign w:val="superscript"/>
                          </w:rPr>
                          <w:t>Z</w:t>
                        </w:r>
                        <w:r>
                          <w:t xml:space="preserve"> AB „Z“</w:t>
                        </w:r>
                      </w:p>
                    </w:txbxContent>
                  </v:textbox>
                </v:shape>
                <v:shape id="Text Box 247" o:spid="_x0000_s1227" type="#_x0000_t202" style="position:absolute;left:2288;top:14859;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oKsIA&#10;AADbAAAADwAAAGRycy9kb3ducmV2LnhtbESPQWsCMRSE74X+h/AK3mpWS0W2RllEqyeh6sXb6+a5&#10;Wdy8rEnU9d83QsHjMPPNMJNZZxtxJR9qxwoG/QwEcel0zZWC/W75PgYRIrLGxjEpuFOA2fT1ZYK5&#10;djf+oes2ViKVcMhRgYmxzaUMpSGLoe9a4uQdnbcYk/SV1B5vqdw2cphlI2mx5rRgsKW5ofK0vVgF&#10;H/WZ7WZ1ML+LI35+S1+M/KlQqvfWFV8gInXxGf6n1zpxA3h8S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mgqwgAAANsAAAAPAAAAAAAAAAAAAAAAAJgCAABkcnMvZG93&#10;bnJldi54bWxQSwUGAAAAAAQABAD1AAAAhwMAAAAA&#10;" fillcolor="#cff">
                  <v:textbox>
                    <w:txbxContent>
                      <w:p w:rsidR="00C0275C" w:rsidRDefault="00C0275C">
                        <w:r>
                          <w:t>UAB „A“</w:t>
                        </w:r>
                      </w:p>
                    </w:txbxContent>
                  </v:textbox>
                </v:shape>
                <v:shape id="Text Box 248" o:spid="_x0000_s1228" type="#_x0000_t202"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2XcIA&#10;AADbAAAADwAAAGRycy9kb3ducmV2LnhtbESPQWsCMRSE70L/Q3iCN81qUcpqlKXU6kmo7aW35+a5&#10;Wdy8bJOo6783QsHjMPPNMItVZxtxIR9qxwrGowwEcel0zZWCn+/18A1EiMgaG8ek4EYBVsuX3gJz&#10;7a78RZd9rEQq4ZCjAhNjm0sZSkMWw8i1xMk7Om8xJukrqT1eU7lt5CTLZtJizWnBYEvvhsrT/mwV&#10;vNZ/bHebX3P4OOL0U/pi5k+FUoN+V8xBROriM/xPb3XiJvD4kn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PZdwgAAANsAAAAPAAAAAAAAAAAAAAAAAJgCAABkcnMvZG93&#10;bnJldi54bWxQSwUGAAAAAAQABAD1AAAAhwMAAAAA&#10;" fillcolor="#cff">
                  <v:textbox>
                    <w:txbxContent>
                      <w:p w:rsidR="00C0275C" w:rsidRDefault="00C0275C">
                        <w:r>
                          <w:t>UAB „B“</w:t>
                        </w:r>
                      </w:p>
                    </w:txbxContent>
                  </v:textbox>
                </v:shape>
                <v:shape id="Text Box 249" o:spid="_x0000_s1229" type="#_x0000_t202"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fOMAA&#10;AADbAAAADwAAAGRycy9kb3ducmV2LnhtbESP0YrCMBRE3wX/IVzBN01doUo1iggLyr5odz/g2lzb&#10;aHNTmqjdvzeC4OMwM2eY5bqztbhT641jBZNxAoK4cNpwqeDv93s0B+EDssbaMSn4Jw/rVb+3xEy7&#10;Bx/pnodSRAj7DBVUITSZlL6oyKIfu4Y4emfXWgxRtqXULT4i3NbyK0lSadFwXKiwoW1FxTW/WQVp&#10;ynN7oMv58GP2OdbFjCfmpNRw0G0WIAJ14RN+t3dawXQK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LfOMAAAADbAAAADwAAAAAAAAAAAAAAAACYAgAAZHJzL2Rvd25y&#10;ZXYueG1sUEsFBgAAAAAEAAQA9QAAAIUDAAAAAA==&#10;" fillcolor="#ff9">
                  <v:textbox>
                    <w:txbxContent>
                      <w:p w:rsidR="00C0275C" w:rsidRDefault="00C0275C">
                        <w:r>
                          <w:t>UAB „C“</w:t>
                        </w:r>
                      </w:p>
                    </w:txbxContent>
                  </v:textbox>
                </v:shape>
                <v:line id="Line 250" o:spid="_x0000_s1230" style="position:absolute;visibility:visible;mso-wrap-style:square" from="1144,11430" to="4457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65BMUAAADbAAAADwAAAGRycy9kb3ducmV2LnhtbESPQWvCQBSE7wX/w/KE3pqNUYqkrhKl&#10;hdJT1UDb2yP7zAazb0N2o+m/dwsFj8PMfMOsNqNtxYV63zhWMEtSEMSV0w3XCsrj29MShA/IGlvH&#10;pOCXPGzWk4cV5tpdeU+XQ6hFhLDPUYEJocul9JUhiz5xHXH0Tq63GKLsa6l7vEa4bWWWps/SYsNx&#10;wWBHO0PV+TBYBdns40ueX78Ls93uu3L8+Zz7oVDqcToWLyACjeEe/m+/awXzBfx9i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65BMUAAADbAAAADwAAAAAAAAAA&#10;AAAAAAChAgAAZHJzL2Rvd25yZXYueG1sUEsFBgAAAAAEAAQA+QAAAJMDAAAAAA==&#10;" strokeweight="2.25pt">
                  <v:stroke dashstyle="1 1"/>
                </v:line>
                <v:line id="Line 251" o:spid="_x0000_s1231" style="position:absolute;visibility:visible;mso-wrap-style:square" from="12570,4572" to="1257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fbcIAAADbAAAADwAAAGRycy9kb3ducmV2LnhtbESPwWrDMBBE74X8g9hAb42cuC2JEyWE&#10;QKlPhqb5gI21tkyslZHU2P37qlDocZiZN8zuMNle3MmHzrGC5SIDQVw73XGr4PL59rQGESKyxt4x&#10;KfimAIf97GGHhXYjf9D9HFuRIBwKVGBiHAopQ23IYli4gTh5jfMWY5K+ldrjmOC2l6sse5UWO04L&#10;Bgc6Gapv5y+rYHNFbZ4r3ceqyd/L5pRZby5KPc6n4xZEpCn+h//apVaQv8D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hfbcIAAADbAAAADwAAAAAAAAAAAAAA&#10;AAChAgAAZHJzL2Rvd25yZXYueG1sUEsFBgAAAAAEAAQA+QAAAJADAAAAAA==&#10;" strokeweight=".25pt">
                  <v:stroke endarrow="block"/>
                </v:line>
                <v:line id="Line 252" o:spid="_x0000_s1232" style="position:absolute;visibility:visible;mso-wrap-style:square" from="11426,10287" to="1142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BGsIAAADbAAAADwAAAGRycy9kb3ducmV2LnhtbESPwWrDMBBE74X+g9hCbo3cuITUjRJK&#10;oNQnQxN/wNZaW6bWykhK7Px9FCj0OMzMG2a7n+0gLuRD71jByzIDQdw43XOnoD59Pm9AhIiscXBM&#10;Cq4UYL97fNhiod3E33Q5xk4kCIcCFZgYx0LK0BiyGJZuJE5e67zFmKTvpPY4Jbgd5CrL1tJiz2nB&#10;4EgHQ83v8WwVvP2gNq+VHmLV5l9le8isN7VSi6f54x1EpDn+h//apVaQr+H+Jf0A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rBGsIAAADbAAAADwAAAAAAAAAAAAAA&#10;AAChAgAAZHJzL2Rvd25yZXYueG1sUEsFBgAAAAAEAAQA+QAAAJADAAAAAA==&#10;" strokeweight=".25pt">
                  <v:stroke endarrow="block"/>
                </v:line>
                <v:line id="Line 253" o:spid="_x0000_s1233" style="position:absolute;visibility:visible;mso-wrap-style:square" from="33150,16002" to="3315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kgcIAAADbAAAADwAAAGRycy9kb3ducmV2LnhtbESPwWrDMBBE74X8g9hAb42cuLSJEyWE&#10;QKlPhqb5gI21tkyslZHU2P37qlDocZiZN8zuMNle3MmHzrGC5SIDQVw73XGr4PL59rQGESKyxt4x&#10;KfimAIf97GGHhXYjf9D9HFuRIBwKVGBiHAopQ23IYli4gTh5jfMWY5K+ldrjmOC2l6sse5EWO04L&#10;Bgc6Gapv5y+rYHNFbZ4r3ceqyd/L5pRZby5KPc6n4xZEpCn+h//apVaQv8L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ZkgcIAAADbAAAADwAAAAAAAAAAAAAA&#10;AAChAgAAZHJzL2Rvd25yZXYueG1sUEsFBgAAAAAEAAQA+QAAAJADAAAAAA==&#10;" strokeweight=".25pt">
                  <v:stroke endarrow="block"/>
                </v:line>
                <v:line id="Line 254" o:spid="_x0000_s1234" style="position:absolute;visibility:visible;mso-wrap-style:square" from="33150,8001" to="3315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w874AAADbAAAADwAAAGRycy9kb3ducmV2LnhtbERPy4rCMBTdC/MP4Q6403RUxOk0lUEQ&#10;XQk+PuBOc9uUaW5KErX+vVkILg/nXawH24kb+dA6VvA1zUAQV0633Ci4nLeTFYgQkTV2jknBgwKs&#10;y49Rgbl2dz7S7RQbkUI45KjAxNjnUobKkMUwdT1x4mrnLcYEfSO1x3sKt52cZdlSWmw5NRjsaWOo&#10;+j9drYLvP9RmcdBdPNTz3b7eZNabi1Ljz+H3B0SkIb7FL/deK5inselL+gGy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qfDzvgAAANsAAAAPAAAAAAAAAAAAAAAAAKEC&#10;AABkcnMvZG93bnJldi54bWxQSwUGAAAAAAQABAD5AAAAjAMAAAAA&#10;" strokeweight=".25pt">
                  <v:stroke endarrow="block"/>
                </v:line>
                <v:line id="Line 255" o:spid="_x0000_s1235" style="position:absolute;visibility:visible;mso-wrap-style:square" from="21716,2286" to="3315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56" o:spid="_x0000_s1236" style="position:absolute;visibility:visible;mso-wrap-style:square" from="33150,2286" to="3315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w10:anchorlock/>
              </v:group>
            </w:pict>
          </mc:Fallback>
        </mc:AlternateContent>
      </w:r>
    </w:p>
    <w:p w:rsidR="00093845" w:rsidRDefault="00093845">
      <w:pPr>
        <w:pStyle w:val="bodytext"/>
        <w:pBdr>
          <w:top w:val="single" w:sz="4" w:space="1" w:color="auto"/>
          <w:left w:val="single" w:sz="4" w:space="4" w:color="auto"/>
          <w:right w:val="single" w:sz="4" w:space="4" w:color="auto"/>
        </w:pBdr>
        <w:spacing w:before="0" w:beforeAutospacing="0" w:after="0" w:afterAutospacing="0"/>
        <w:ind w:firstLine="720"/>
      </w:pPr>
    </w:p>
    <w:p w:rsidR="00093845" w:rsidRDefault="000D779E">
      <w:pPr>
        <w:pBdr>
          <w:top w:val="single" w:sz="4" w:space="1" w:color="auto"/>
          <w:left w:val="single" w:sz="4" w:space="4" w:color="auto"/>
          <w:right w:val="single" w:sz="4" w:space="4" w:color="auto"/>
        </w:pBdr>
        <w:ind w:firstLine="720"/>
        <w:jc w:val="both"/>
        <w:rPr>
          <w:bCs/>
        </w:rPr>
      </w:pPr>
      <w:r>
        <w:t xml:space="preserve">UAB „C“, gali perduoti 2010 metų nuostolius UAB „B“ ir UAB „A“, jei nuostolių </w:t>
      </w:r>
      <w:r>
        <w:rPr>
          <w:bCs/>
        </w:rPr>
        <w:t xml:space="preserve">perdavimo dieną </w:t>
      </w:r>
      <w:r>
        <w:t xml:space="preserve">patronuojanti įmonė – AB „X“ </w:t>
      </w:r>
      <w:r>
        <w:rPr>
          <w:bCs/>
        </w:rPr>
        <w:t>valdys ne mažiau kaip 2/3 (arba ne mažiau kaip 66,67 proc.) kiekvienos nuostolių perdavime dalyvaujančios Lietuvos įmonės</w:t>
      </w:r>
      <w:r>
        <w:t xml:space="preserve"> akcijų ir bus tenkinami kiti PMĮ </w:t>
      </w:r>
      <w:r>
        <w:rPr>
          <w:bCs/>
        </w:rPr>
        <w:t>56</w:t>
      </w:r>
      <w:r>
        <w:rPr>
          <w:bCs/>
          <w:vertAlign w:val="superscript"/>
        </w:rPr>
        <w:t>1</w:t>
      </w:r>
      <w:r>
        <w:rPr>
          <w:bCs/>
        </w:rPr>
        <w:t xml:space="preserve"> straipsnio reikalavimai.</w:t>
      </w:r>
    </w:p>
    <w:p w:rsidR="00093845" w:rsidRDefault="000D779E">
      <w:pPr>
        <w:pBdr>
          <w:top w:val="single" w:sz="4" w:space="1" w:color="auto"/>
          <w:left w:val="single" w:sz="4" w:space="4" w:color="auto"/>
          <w:right w:val="single" w:sz="4" w:space="4" w:color="auto"/>
        </w:pBdr>
        <w:ind w:firstLine="720"/>
        <w:jc w:val="both"/>
        <w:rPr>
          <w:bCs/>
        </w:rPr>
      </w:pPr>
      <w:r>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4 schema</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rsidR="00C0275C" w:rsidRDefault="00C0275C">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id="Text Box 257" o:spid="_x0000_s1237" type="#_x0000_t202" style="position:absolute;left:0;text-align:left;margin-left:171pt;margin-top:.35pt;width:108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" fillcolor="#cff">
                <v:textbox>
                  <w:txbxContent>
                    <w:p w:rsidR="00C0275C" w:rsidRDefault="00C0275C">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58" o:spid="_x0000_s1026" o:spt="1" style="position:absolute;left:0pt;margin-left:180pt;margin-top:9.35pt;height:18pt;width:99pt;z-index:251661312;mso-width-relative:page;mso-height-relative:page;" fillcolor="#FFFFFF" filled="t" stroked="t" coordsize="21600,21600" o:gfxdata="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kyBu2AAAAAkBAAAPAAAAAAAAAAEAIAAA&#10;ACIAAABkcnMvZG93bnJldi54bWxQSwECFAAUAAAACACHTuJAHYy/BwwCAAAnBAAADgAAAAAAAAAB&#10;ACAAAAAnAQAAZHJzL2Uyb0RvYy54bWxQSwUGAAAAAAYABgBZAQAApQUAAAAA&#10;">
                <v:fill on="t" focussize="0,0"/>
                <v:stroke color="#000000" miterlimit="8" joinstyle="miter"/>
                <v:imagedata o:title=""/>
                <o:lock v:ext="edit" aspectratio="f"/>
              </v:rect>
            </w:pict>
          </mc:Fallback>
        </mc:AlternateConten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6672" behindDoc="0" locked="0" layoutInCell="1" allowOverlap="1">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59" o:spid="_x0000_s1026" o:spt="20" style="position:absolute;left:0pt;margin-left:90pt;margin-top:8.75pt;height:9pt;width:0pt;z-index:251676672;mso-width-relative:page;mso-height-relative:page;" filled="f" stroked="t" coordsize="21600,21600" o:gfxdata="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swIPW&#10;AAAACQEAAA8AAAAAAAAAAQAgAAAAIgAAAGRycy9kb3ducmV2LnhtbFBLAQIUABQAAAAIAIdO4kAU&#10;PX5GsAEAAFMDAAAOAAAAAAAAAAEAIAAAACUBAABkcnMvZTJvRG9jLnhtbFBLBQYAAAAABgAGAFkB&#10;AABHBQ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675648" behindDoc="0" locked="0" layoutInCell="1" allowOverlap="1">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60" o:spid="_x0000_s1026" o:spt="20" style="position:absolute;left:0pt;margin-left:360pt;margin-top:8.75pt;height:9pt;width:0pt;z-index:251675648;mso-width-relative:page;mso-height-relative:page;" filled="f" stroked="t" coordsize="21600,21600" o:gfxdata="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ZLC3nV&#10;AAAACQEAAA8AAAAAAAAAAQAgAAAAIgAAAGRycy9kb3ducmV2LnhtbFBLAQIUABQAAAAIAIdO4kAd&#10;TQHCsQEAAFMDAAAOAAAAAAAAAAEAIAAAACQBAABkcnMvZTJvRG9jLnhtbFBLBQYAAAAABgAGAFkB&#10;AABHBQ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61" o:spid="_x0000_s1026" o:spt="20" style="position:absolute;left:0pt;margin-left:216pt;margin-top:-0.25pt;height:18pt;width:0pt;z-index:251674624;mso-width-relative:page;mso-height-relative:page;" filled="f" stroked="t" coordsize="21600,21600" o:gfxdata="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ag61b1QAA&#10;AAgBAAAPAAAAAAAAAAEAIAAAACIAAABkcnMvZG93bnJldi54bWxQSwECFAAUAAAACACHTuJAGbkl&#10;568BAABTAwAADgAAAAAAAAABACAAAAAkAQAAZHJzL2Uyb0RvYy54bWxQSwUGAAAAAAYABgBZAQAA&#10;RQU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673600" behindDoc="0" locked="0" layoutInCell="1" allowOverlap="1">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62" o:spid="_x0000_s1026" o:spt="20" style="position:absolute;left:0pt;margin-left:90pt;margin-top:8.75pt;height:0pt;width:270pt;z-index:251673600;mso-width-relative:page;mso-height-relative:page;" filled="f" stroked="t" coordsize="21600,21600" o:gfxdata="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05ltM0wAA&#10;AAkBAAAPAAAAAAAAAAEAIAAAACIAAABkcnMvZG93bnJldi54bWxQSwECFAAUAAAACACHTuJAUUGz&#10;xrEBAABUAwAADgAAAAAAAAABACAAAAAiAQAAZHJzL2Uyb0RvYy54bWxQSwUGAAAAAAYABgBZAQAA&#10;RQUAAAAA&#10;">
                <v:fill on="f" focussize="0,0"/>
                <v:stroke color="#000000" joinstyle="round"/>
                <v:imagedata o:title=""/>
                <o:lock v:ext="edit" aspectratio="f"/>
              </v:line>
            </w:pict>
          </mc:Fallback>
        </mc:AlternateConten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0528" behindDoc="0" locked="0" layoutInCell="1" allowOverlap="1">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C0275C" w:rsidRDefault="00C0275C">
                            <w:r>
                              <w:rPr>
                                <w:b/>
                                <w:bCs/>
                              </w:rPr>
                              <w:t>UAB „B“</w:t>
                            </w:r>
                          </w:p>
                          <w:p w:rsidR="00C0275C" w:rsidRDefault="00C0275C"/>
                        </w:txbxContent>
                      </wps:txbx>
                      <wps:bodyPr rot="0" vert="horz" wrap="square" lIns="91440" tIns="45720" rIns="91440" bIns="45720" anchor="t" anchorCtr="0" upright="1">
                        <a:noAutofit/>
                      </wps:bodyPr>
                    </wps:wsp>
                  </a:graphicData>
                </a:graphic>
              </wp:anchor>
            </w:drawing>
          </mc:Choice>
          <mc:Fallback>
            <w:pict>
              <v:shape id="Text Box 263" o:spid="_x0000_s1238" type="#_x0000_t202" style="position:absolute;left:0;text-align:left;margin-left:306pt;margin-top:3.95pt;width:99pt;height:2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QEZv8B8CAABEBAAADgAAAAAAAAAAAAAAAAAuAgAAZHJzL2Uyb0RvYy54bWxQSwEC&#10;LQAUAAYACAAAACEAqeDzWtwAAAAIAQAADwAAAAAAAAAAAAAAAAB5BAAAZHJzL2Rvd25yZXYueG1s&#10;UEsFBgAAAAAEAAQA8wAAAIIFAAAAAA==&#10;" fillcolor="#cff">
                <v:textbox>
                  <w:txbxContent>
                    <w:p w:rsidR="00C0275C" w:rsidRDefault="00C0275C">
                      <w:r>
                        <w:rPr>
                          <w:b/>
                          <w:bCs/>
                        </w:rPr>
                        <w:t>UAB „B“</w:t>
                      </w:r>
                    </w:p>
                    <w:p w:rsidR="00C0275C" w:rsidRDefault="00C0275C"/>
                  </w:txbxContent>
                </v:textbox>
              </v:shape>
            </w:pict>
          </mc:Fallback>
        </mc:AlternateContent>
      </w:r>
      <w:r>
        <w:rPr>
          <w:noProof/>
          <w:lang w:eastAsia="lt-LT"/>
        </w:rPr>
        <mc:AlternateContent>
          <mc:Choice Requires="wps">
            <w:drawing>
              <wp:anchor distT="0" distB="0" distL="114300" distR="114300" simplePos="0" relativeHeight="251669504" behindDoc="0" locked="0" layoutInCell="1" allowOverlap="1">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C0275C" w:rsidRDefault="00C0275C">
                            <w:r>
                              <w:rPr>
                                <w:b/>
                                <w:bCs/>
                              </w:rPr>
                              <w:t>ESV</w:t>
                            </w:r>
                            <w:r>
                              <w:rPr>
                                <w:vertAlign w:val="superscript"/>
                              </w:rPr>
                              <w:t>Z</w:t>
                            </w:r>
                            <w:r>
                              <w:t xml:space="preserve"> AB „Z“</w:t>
                            </w:r>
                          </w:p>
                          <w:p w:rsidR="00C0275C" w:rsidRDefault="00C0275C"/>
                        </w:txbxContent>
                      </wps:txbx>
                      <wps:bodyPr rot="0" vert="horz" wrap="square" lIns="91440" tIns="45720" rIns="91440" bIns="45720" anchor="t" anchorCtr="0" upright="1">
                        <a:noAutofit/>
                      </wps:bodyPr>
                    </wps:wsp>
                  </a:graphicData>
                </a:graphic>
              </wp:anchor>
            </w:drawing>
          </mc:Choice>
          <mc:Fallback>
            <w:pict>
              <v:shape id="Text Box 264" o:spid="_x0000_s1239" type="#_x0000_t202" style="position:absolute;left:0;text-align:left;margin-left:171pt;margin-top:3.95pt;width:99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K9HQ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">
                <v:textbox>
                  <w:txbxContent>
                    <w:p w:rsidR="00C0275C" w:rsidRDefault="00C0275C">
                      <w:r>
                        <w:rPr>
                          <w:b/>
                          <w:bCs/>
                        </w:rPr>
                        <w:t>ESV</w:t>
                      </w:r>
                      <w:r>
                        <w:rPr>
                          <w:vertAlign w:val="superscript"/>
                        </w:rPr>
                        <w:t>Z</w:t>
                      </w:r>
                      <w:r>
                        <w:t xml:space="preserve"> AB „Z“</w:t>
                      </w:r>
                    </w:p>
                    <w:p w:rsidR="00C0275C" w:rsidRDefault="00C0275C"/>
                  </w:txbxContent>
                </v:textbox>
              </v:shape>
            </w:pict>
          </mc:Fallback>
        </mc:AlternateContent>
      </w:r>
      <w:r>
        <w:rPr>
          <w:noProof/>
          <w:lang w:eastAsia="lt-LT"/>
        </w:rPr>
        <mc:AlternateContent>
          <mc:Choice Requires="wps">
            <w:drawing>
              <wp:anchor distT="0" distB="0" distL="114300" distR="114300" simplePos="0" relativeHeight="251668480" behindDoc="0" locked="0" layoutInCell="1" allowOverlap="1">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C0275C" w:rsidRDefault="00C0275C">
                            <w:pPr>
                              <w:jc w:val="center"/>
                            </w:pPr>
                            <w:r>
                              <w:rPr>
                                <w:b/>
                                <w:bCs/>
                              </w:rPr>
                              <w:t>ESV</w:t>
                            </w:r>
                            <w:r>
                              <w:rPr>
                                <w:vertAlign w:val="superscript"/>
                              </w:rPr>
                              <w:t>X</w:t>
                            </w:r>
                            <w:r>
                              <w:t xml:space="preserve"> AB „Y“</w:t>
                            </w:r>
                          </w:p>
                          <w:p w:rsidR="00C0275C" w:rsidRDefault="00C0275C"/>
                        </w:txbxContent>
                      </wps:txbx>
                      <wps:bodyPr rot="0" vert="horz" wrap="square" lIns="91440" tIns="45720" rIns="91440" bIns="45720" anchor="t" anchorCtr="0" upright="1">
                        <a:noAutofit/>
                      </wps:bodyPr>
                    </wps:wsp>
                  </a:graphicData>
                </a:graphic>
              </wp:anchor>
            </w:drawing>
          </mc:Choice>
          <mc:Fallback>
            <w:pict>
              <v:shape id="Text Box 265" o:spid="_x0000_s1240" type="#_x0000_t202" style="position:absolute;left:0;text-align:left;margin-left:45pt;margin-top:3.95pt;width:99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4hF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71GNiuoj0ihg3GUcfXw0oH7TkmPY1xS/23PnKBEvTcow3I6w7ckJGM2XxRo&#10;uEtPdelhhiNUSQMl43Ubxl3ZWyfbDjONwhu4Q+kamVh9qerUAI5q0uW0VnEXLu0U9bL8mx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AN94hFHQIAAEQEAAAOAAAAAAAAAAAAAAAAAC4CAABkcnMvZTJvRG9jLnhtbFBLAQIt&#10;ABQABgAIAAAAIQChbybi3QAAAAcBAAAPAAAAAAAAAAAAAAAAAHcEAABkcnMvZG93bnJldi54bWxQ&#10;SwUGAAAAAAQABADzAAAAgQUAAAAA&#10;">
                <v:textbox>
                  <w:txbxContent>
                    <w:p w:rsidR="00C0275C" w:rsidRDefault="00C0275C">
                      <w:pPr>
                        <w:jc w:val="center"/>
                      </w:pPr>
                      <w:r>
                        <w:rPr>
                          <w:b/>
                          <w:bCs/>
                        </w:rPr>
                        <w:t>ESV</w:t>
                      </w:r>
                      <w:r>
                        <w:rPr>
                          <w:vertAlign w:val="superscript"/>
                        </w:rPr>
                        <w:t>X</w:t>
                      </w:r>
                      <w:r>
                        <w:t xml:space="preserve"> AB „Y“</w:t>
                      </w:r>
                    </w:p>
                    <w:p w:rsidR="00C0275C" w:rsidRDefault="00C0275C"/>
                  </w:txbxContent>
                </v:textbox>
              </v:shape>
            </w:pict>
          </mc:Fallback>
        </mc:AlternateContent>
      </w:r>
      <w:r>
        <w:rPr>
          <w:noProof/>
          <w:lang w:eastAsia="lt-LT"/>
        </w:rPr>
        <mc:AlternateContent>
          <mc:Choice Requires="wps">
            <w:drawing>
              <wp:anchor distT="0" distB="0" distL="114300" distR="114300" simplePos="0" relativeHeight="251665408" behindDoc="0" locked="0" layoutInCell="1" allowOverlap="1">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66" o:spid="_x0000_s1026" o:spt="1" style="position:absolute;left:0pt;margin-left:306pt;margin-top:3.95pt;height:27pt;width:99pt;z-index:251665408;mso-width-relative:page;mso-height-relative:page;" fillcolor="#FFFFFF" filled="t" stroked="t" coordsize="21600,21600" o:gfxdata="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bk4XtUAAAAIAQAADwAAAAAAAAABACAAAAAi&#10;AAAAZHJzL2Rvd25yZXYueG1sUEsBAhQAFAAAAAgAh07iQGvcNy0NAgAAJwQAAA4AAAAAAAAAAQAg&#10;AAAAJAEAAGRycy9lMm9Eb2MueG1sUEsFBgAAAAAGAAYAWQEAAKMFAAAAAA==&#10;">
                <v:fill on="t" focussize="0,0"/>
                <v:stroke color="#000000" miterlimit="8" joinstyle="miter"/>
                <v:imagedata o:title=""/>
                <o:lock v:ext="edit" aspectratio="f"/>
              </v:rect>
            </w:pict>
          </mc:Fallback>
        </mc:AlternateContent>
      </w:r>
      <w:r>
        <w:rPr>
          <w:noProof/>
          <w:lang w:eastAsia="lt-LT"/>
        </w:rPr>
        <mc:AlternateContent>
          <mc:Choice Requires="wps">
            <w:drawing>
              <wp:anchor distT="0" distB="0" distL="114300" distR="114300" simplePos="0" relativeHeight="251664384" behindDoc="0" locked="0" layoutInCell="1" allowOverlap="1">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67" o:spid="_x0000_s1026" o:spt="1" style="position:absolute;left:0pt;margin-left:171pt;margin-top:3.95pt;height:27pt;width:99pt;z-index:251664384;mso-width-relative:page;mso-height-relative:page;" fillcolor="#FFFFFF" filled="t" stroked="t" coordsize="21600,21600" o:gfxdata="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8AweE1wAAAAgBAAAPAAAAAAAAAAEAIAAA&#10;ACIAAABkcnMvZG93bnJldi54bWxQSwECFAAUAAAACACHTuJA/FysaA0CAAAnBAAADgAAAAAAAAAB&#10;ACAAAAAmAQAAZHJzL2Uyb0RvYy54bWxQSwUGAAAAAAYABgBZAQAApQUAAAAA&#10;">
                <v:fill on="t" focussize="0,0"/>
                <v:stroke color="#000000" miterlimit="8" joinstyle="miter"/>
                <v:imagedata o:title=""/>
                <o:lock v:ext="edit" aspectratio="f"/>
              </v:rect>
            </w:pict>
          </mc:Fallback>
        </mc:AlternateContent>
      </w:r>
      <w:r>
        <w:rPr>
          <w:noProof/>
          <w:lang w:eastAsia="lt-LT"/>
        </w:rPr>
        <mc:AlternateContent>
          <mc:Choice Requires="wps">
            <w:drawing>
              <wp:anchor distT="0" distB="0" distL="114300" distR="114300" simplePos="0" relativeHeight="251663360" behindDoc="0" locked="0" layoutInCell="1" allowOverlap="1">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68" o:spid="_x0000_s1026" o:spt="1" style="position:absolute;left:0pt;margin-left:45pt;margin-top:3.95pt;height:27pt;width:99pt;z-index:251663360;mso-width-relative:page;mso-height-relative:page;" fillcolor="#FFFFFF" filled="t" stroked="t" coordsize="21600,21600" o:gfxdata="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jlJTdUAAAAHAQAADwAAAAAAAAABACAAAAAi&#10;AAAAZHJzL2Rvd25yZXYueG1sUEsBAhQAFAAAAAgAh07iQBSviyYNAgAAJwQAAA4AAAAAAAAAAQAg&#10;AAAAJAEAAGRycy9lMm9Eb2MueG1sUEsFBgAAAAAGAAYAWQEAAKMFAAAAAA==&#10;">
                <v:fill on="t" focussize="0,0"/>
                <v:stroke color="#000000" miterlimit="8" joinstyle="miter"/>
                <v:imagedata o:title=""/>
                <o:lock v:ext="edit" aspectratio="f"/>
              </v:rect>
            </w:pict>
          </mc:Fallback>
        </mc:AlternateContent>
      </w: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8720" behindDoc="0" locked="0" layoutInCell="1" allowOverlap="1">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69" o:spid="_x0000_s1026" o:spt="20" style="position:absolute;left:0pt;margin-left:360pt;margin-top:3.35pt;height:18pt;width:0pt;z-index:251678720;mso-width-relative:page;mso-height-relative:page;" filled="f" stroked="t" coordsize="21600,21600" o:gfxdata="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TNoDh1AAA&#10;AAgBAAAPAAAAAAAAAAEAIAAAACIAAABkcnMvZG93bnJldi54bWxQSwECFAAUAAAACACHTuJAcLe7&#10;WbABAABTAwAADgAAAAAAAAABACAAAAAjAQAAZHJzL2Uyb0RvYy54bWxQSwUGAAAAAAYABgBZAQAA&#10;RQU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677696" behindDoc="0" locked="0" layoutInCell="1" allowOverlap="1">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70" o:spid="_x0000_s1026" o:spt="20" style="position:absolute;left:0pt;margin-left:90pt;margin-top:3.35pt;height:18pt;width:0pt;z-index:251677696;mso-width-relative:page;mso-height-relative:page;" filled="f" stroked="t" coordsize="21600,21600" o:gfxdata="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U25b1AAA&#10;AAgBAAAPAAAAAAAAAAEAIAAAACIAAABkcnMvZG93bnJldi54bWxQSwECFAAUAAAACACHTuJAWB8Q&#10;PbABAABTAwAADgAAAAAAAAABACAAAAAjAQAAZHJzL2Uyb0RvYy54bWxQSwUGAAAAAAYABgBZAQAA&#10;RQUAAAAA&#10;">
                <v:fill on="f" focussize="0,0"/>
                <v:stroke color="#000000" joinstyle="round"/>
                <v:imagedata o:title=""/>
                <o:lock v:ext="edit" aspectratio="f"/>
              </v:line>
            </w:pict>
          </mc:Fallback>
        </mc:AlternateConten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2576" behindDoc="0" locked="0" layoutInCell="1" allowOverlap="1">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rsidR="00C0275C" w:rsidRDefault="00C0275C">
                            <w:r>
                              <w:rPr>
                                <w:b/>
                                <w:bCs/>
                              </w:rPr>
                              <w:t>UAB „C“</w:t>
                            </w:r>
                          </w:p>
                          <w:p w:rsidR="00C0275C" w:rsidRDefault="00C0275C"/>
                        </w:txbxContent>
                      </wps:txbx>
                      <wps:bodyPr rot="0" vert="horz" wrap="square" lIns="91440" tIns="45720" rIns="91440" bIns="45720" anchor="t" anchorCtr="0" upright="1">
                        <a:noAutofit/>
                      </wps:bodyPr>
                    </wps:wsp>
                  </a:graphicData>
                </a:graphic>
              </wp:anchor>
            </w:drawing>
          </mc:Choice>
          <mc:Fallback>
            <w:pict>
              <v:shape id="Text Box 271" o:spid="_x0000_s1241" type="#_x0000_t202" style="position:absolute;left:0;text-align:left;margin-left:306pt;margin-top:7.55pt;width:99pt;height: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" fillcolor="#ff9">
                <v:textbox>
                  <w:txbxContent>
                    <w:p w:rsidR="00C0275C" w:rsidRDefault="00C0275C">
                      <w:r>
                        <w:rPr>
                          <w:b/>
                          <w:bCs/>
                        </w:rPr>
                        <w:t>UAB „C“</w:t>
                      </w:r>
                    </w:p>
                    <w:p w:rsidR="00C0275C" w:rsidRDefault="00C0275C"/>
                  </w:txbxContent>
                </v:textbox>
              </v:shape>
            </w:pict>
          </mc:Fallback>
        </mc:AlternateContent>
      </w:r>
      <w:r>
        <w:rPr>
          <w:noProof/>
          <w:lang w:eastAsia="lt-LT"/>
        </w:rPr>
        <mc:AlternateContent>
          <mc:Choice Requires="wps">
            <w:drawing>
              <wp:anchor distT="0" distB="0" distL="114300" distR="114300" simplePos="0" relativeHeight="251671552" behindDoc="0" locked="0" layoutInCell="1" allowOverlap="1">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C0275C" w:rsidRDefault="00C0275C">
                            <w:r>
                              <w:rPr>
                                <w:b/>
                                <w:bCs/>
                              </w:rPr>
                              <w:t>UAB „A“</w:t>
                            </w:r>
                          </w:p>
                          <w:p w:rsidR="00C0275C" w:rsidRDefault="00C0275C"/>
                        </w:txbxContent>
                      </wps:txbx>
                      <wps:bodyPr rot="0" vert="horz" wrap="square" lIns="91440" tIns="45720" rIns="91440" bIns="45720" anchor="t" anchorCtr="0" upright="1">
                        <a:noAutofit/>
                      </wps:bodyPr>
                    </wps:wsp>
                  </a:graphicData>
                </a:graphic>
              </wp:anchor>
            </w:drawing>
          </mc:Choice>
          <mc:Fallback>
            <w:pict>
              <v:shape id="Text Box 272" o:spid="_x0000_s1242" type="#_x0000_t202" style="position:absolute;left:0;text-align:left;margin-left:45pt;margin-top:7.55pt;width:99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" fillcolor="#cff">
                <v:textbox>
                  <w:txbxContent>
                    <w:p w:rsidR="00C0275C" w:rsidRDefault="00C0275C">
                      <w:r>
                        <w:rPr>
                          <w:b/>
                          <w:bCs/>
                        </w:rPr>
                        <w:t>UAB „A“</w:t>
                      </w:r>
                    </w:p>
                    <w:p w:rsidR="00C0275C" w:rsidRDefault="00C0275C"/>
                  </w:txbxContent>
                </v:textbox>
              </v:shape>
            </w:pict>
          </mc:Fallback>
        </mc:AlternateContent>
      </w:r>
      <w:r>
        <w:rPr>
          <w:noProof/>
          <w:lang w:eastAsia="lt-LT"/>
        </w:rPr>
        <mc:AlternateContent>
          <mc:Choice Requires="wps">
            <w:drawing>
              <wp:anchor distT="0" distB="0" distL="114300" distR="114300" simplePos="0" relativeHeight="251666432" behindDoc="0" locked="0" layoutInCell="1" allowOverlap="1">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73" o:spid="_x0000_s1026" o:spt="1" style="position:absolute;left:0pt;margin-left:45pt;margin-top:7.55pt;height:27pt;width:99pt;z-index:251666432;mso-width-relative:page;mso-height-relative:page;" fillcolor="#FFFFFF" filled="t" stroked="t" coordsize="21600,21600" o:gfxdata="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6yh6tYAAAAIAQAADwAAAAAAAAABACAAAAAi&#10;AAAAZHJzL2Rvd25yZXYueG1sUEsBAhQAFAAAAAgAh07iQF43uMMMAgAAJgQAAA4AAAAAAAAAAQAg&#10;AAAAJQEAAGRycy9lMm9Eb2MueG1sUEsFBgAAAAAGAAYAWQEAAKMFAAAAAA==&#10;">
                <v:fill on="t" focussize="0,0"/>
                <v:stroke color="#000000" miterlimit="8" joinstyle="miter"/>
                <v:imagedata o:title=""/>
                <o:lock v:ext="edit" aspectratio="f"/>
              </v:rect>
            </w:pict>
          </mc:Fallback>
        </mc:AlternateContent>
      </w:r>
      <w:r>
        <w:rPr>
          <w:noProof/>
          <w:lang w:eastAsia="lt-LT"/>
        </w:rPr>
        <mc:AlternateContent>
          <mc:Choice Requires="wps">
            <w:drawing>
              <wp:anchor distT="0" distB="0" distL="114300" distR="114300" simplePos="0" relativeHeight="251667456" behindDoc="0" locked="0" layoutInCell="1" allowOverlap="1">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74" o:spid="_x0000_s1026" o:spt="1" style="position:absolute;left:0pt;margin-left:306pt;margin-top:7.55pt;height:27pt;width:99pt;z-index:251667456;mso-width-relative:page;mso-height-relative:page;" fillcolor="#FFFFFF" filled="t" stroked="t" coordsize="21600,21600" o:gfxdata="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06eRdYAAAAJAQAADwAAAAAAAAABACAAAAAi&#10;AAAAZHJzL2Rvd25yZXYueG1sUEsBAhQAFAAAAAgAh07iQMGN3isMAgAAJgQAAA4AAAAAAAAAAQAg&#10;AAAAJQEAAGRycy9lMm9Eb2MueG1sUEsFBgAAAAAGAAYAWQEAAKMFAAAAAA==&#10;">
                <v:fill on="t" focussize="0,0"/>
                <v:stroke color="#000000" miterlimit="8" joinstyle="miter"/>
                <v:imagedata o:title=""/>
                <o:lock v:ext="edit" aspectratio="f"/>
              </v:rect>
            </w:pict>
          </mc:Fallback>
        </mc:AlternateContent>
      </w: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093845" w:rsidRDefault="000D779E">
      <w:pPr>
        <w:pBdr>
          <w:left w:val="single" w:sz="4" w:space="4" w:color="auto"/>
          <w:bottom w:val="single" w:sz="4" w:space="1" w:color="auto"/>
          <w:right w:val="single" w:sz="4" w:space="4" w:color="auto"/>
        </w:pBdr>
        <w:ind w:firstLine="720"/>
        <w:jc w:val="both"/>
        <w:rPr>
          <w:bCs/>
          <w:lang w:val="lt-LT"/>
        </w:rPr>
      </w:pPr>
      <w:r>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Pr>
          <w:lang w:val="lt-LT"/>
        </w:rPr>
        <w:t xml:space="preserve">patronuojanti įmonė – AB „X“ tiesiogiai ar netiesiogiai </w:t>
      </w:r>
      <w:r>
        <w:rPr>
          <w:bCs/>
          <w:lang w:val="lt-LT"/>
        </w:rPr>
        <w:t xml:space="preserve">valdys ne mažiau kaip 2/3 (arba ne mažiau kaip 66, 67 proc.) kiekvienos nuostolių perdavime dalyvaujančios dukterinės įmonės UAB „A“,  UAB „B“ ir UAB „C“ </w:t>
      </w:r>
      <w:r>
        <w:rPr>
          <w:lang w:val="lt-LT"/>
        </w:rPr>
        <w:t xml:space="preserve">akcijų ir bus tenkinami kiti PMĮ </w:t>
      </w:r>
      <w:r>
        <w:rPr>
          <w:bCs/>
          <w:lang w:val="lt-LT"/>
        </w:rPr>
        <w:t>56</w:t>
      </w:r>
      <w:r>
        <w:rPr>
          <w:bCs/>
          <w:vertAlign w:val="superscript"/>
          <w:lang w:val="lt-LT"/>
        </w:rPr>
        <w:t>1</w:t>
      </w:r>
      <w:r>
        <w:rPr>
          <w:bCs/>
          <w:lang w:val="lt-LT"/>
        </w:rPr>
        <w:t xml:space="preserve"> straipsnio reikalavimai.</w:t>
      </w:r>
    </w:p>
    <w:p w:rsidR="00093845" w:rsidRDefault="00093845">
      <w:pPr>
        <w:ind w:firstLine="720"/>
        <w:jc w:val="both"/>
        <w:rPr>
          <w:bCs/>
          <w:lang w:val="lt-LT"/>
        </w:rPr>
      </w:pPr>
    </w:p>
    <w:p w:rsidR="00093845" w:rsidRDefault="000D779E">
      <w:pPr>
        <w:ind w:firstLine="720"/>
        <w:jc w:val="both"/>
        <w:rPr>
          <w:lang w:val="lt-LT"/>
        </w:rPr>
      </w:pPr>
      <w:r>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rsidR="00093845" w:rsidRDefault="000D779E">
      <w:pPr>
        <w:ind w:firstLine="720"/>
        <w:jc w:val="both"/>
        <w:rPr>
          <w:lang w:val="lt-LT"/>
        </w:rPr>
      </w:pPr>
      <w:r>
        <w:rPr>
          <w:lang w:val="lt-LT"/>
        </w:rPr>
        <w:t xml:space="preserve">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mokestinio laikotarpio, kuris prasideda 2010 m. rugsėjo 1 d. ir baigiasi 2011 m. rugpjūčio 31 d., tai nuostolius perimantis Lietuvos vienetas šio mokestinio laikotarpio nuostoliais gali sumažinti 2010 metų apmokestinamąjį pelną </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 xml:space="preserve">Pereinamojo mokestinio laikotarpio </w:t>
      </w:r>
      <w:r>
        <w:rPr>
          <w:b w:val="0"/>
          <w:bCs w:val="0"/>
          <w:iCs/>
        </w:rPr>
        <w:t xml:space="preserve">(susidariusio vienetui pakeitus mokestinį laikotarpį) nuostoliams komentuojamo straipsnio nuostatos netaikomos </w:t>
      </w:r>
      <w:r>
        <w:rPr>
          <w:b w:val="0"/>
          <w:bCs w:val="0"/>
        </w:rPr>
        <w:t xml:space="preserve">(pereinamojo laikotarpio nuostoliai laikomi praėjusio mokestinio laikotarpio nuostoliais). </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7. Vienetų grupės vienetas gali perduoti nuostolius dalimis iš karto keliems tos vienetų grupės vienetams.</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lang w:val="lt-LT"/>
        </w:rPr>
        <w:t>UAB „A“ apskaičiavo 250 000 Lt dydžio 2011 mokestinių metų nuostolį. Kiti vienetų grupės vienetai - UAB „B“ ir UAB „C“ už 2011 mokestinius metus apskaičiavo atitinkamai             180 000 Lt ir 150 000 Lt apmokestinamojo pelno. UAB „A“ 2011 mokestinių metų nuostolį gali perduoti UAB „B“ ir UAB „C“ susitartomis dalimis, jei tenkinami PMĮ 56</w:t>
      </w:r>
      <w:r>
        <w:rPr>
          <w:vertAlign w:val="superscript"/>
          <w:lang w:val="lt-LT"/>
        </w:rPr>
        <w:t>1</w:t>
      </w:r>
      <w:r>
        <w:rPr>
          <w:lang w:val="lt-LT"/>
        </w:rPr>
        <w:t xml:space="preserve"> straipsnio reikalavimai. </w:t>
      </w:r>
    </w:p>
    <w:p w:rsidR="00093845" w:rsidRDefault="00093845">
      <w:pPr>
        <w:ind w:firstLine="720"/>
        <w:jc w:val="both"/>
        <w:rPr>
          <w:bCs/>
          <w:lang w:val="lt-LT"/>
        </w:rPr>
      </w:pPr>
    </w:p>
    <w:p w:rsidR="00093845" w:rsidRDefault="000D779E">
      <w:pPr>
        <w:ind w:firstLine="720"/>
        <w:jc w:val="both"/>
        <w:rPr>
          <w:bCs/>
          <w:lang w:val="lt-LT"/>
        </w:rPr>
      </w:pPr>
      <w:r>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Pr>
          <w:bCs/>
          <w:vertAlign w:val="superscript"/>
          <w:lang w:val="lt-LT"/>
        </w:rPr>
        <w:t>1 </w:t>
      </w:r>
      <w:r>
        <w:rPr>
          <w:bCs/>
          <w:lang w:val="lt-LT"/>
        </w:rPr>
        <w:t xml:space="preserve">str. 2 dalies reikalavimai. Pavyzdžiui, gamybos įmonė gali perduoti veiklos nuostolius didmeninės prekybos įmonei, o draudimo įmonė - bankui. </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rsidR="00093845" w:rsidRDefault="000D779E">
      <w:pPr>
        <w:ind w:firstLine="720"/>
        <w:jc w:val="both"/>
        <w:rPr>
          <w:bCs/>
          <w:lang w:val="lt-LT"/>
        </w:rPr>
      </w:pPr>
      <w:r>
        <w:rPr>
          <w:bCs/>
          <w:lang w:val="lt-LT"/>
        </w:rPr>
        <w:t>10.</w:t>
      </w:r>
      <w:r>
        <w:rPr>
          <w:b/>
          <w:bCs/>
          <w:lang w:val="lt-LT"/>
        </w:rPr>
        <w:t xml:space="preserve"> </w:t>
      </w:r>
      <w:r>
        <w:rPr>
          <w:bCs/>
          <w:lang w:val="lt-LT"/>
        </w:rPr>
        <w:t>Jei vienetas vykdo investicinį projektą ir naudojasi PMĮ 46</w:t>
      </w:r>
      <w:r>
        <w:rPr>
          <w:bCs/>
          <w:vertAlign w:val="superscript"/>
          <w:lang w:val="lt-LT"/>
        </w:rPr>
        <w:t xml:space="preserve">1 </w:t>
      </w:r>
      <w:r>
        <w:rPr>
          <w:bCs/>
          <w:lang w:val="lt-LT"/>
        </w:rPr>
        <w:t>straipsnyje nustatyta lengvata, tai toks vienetas iš kito vienetų grupės vieneto perimtais nuostoliais gali sumažinti tik tą apmokestinamojo pelno dalį, kuri lieka pritaikius PMĮ 46</w:t>
      </w:r>
      <w:r>
        <w:rPr>
          <w:bCs/>
          <w:vertAlign w:val="superscript"/>
          <w:lang w:val="lt-LT"/>
        </w:rPr>
        <w:t xml:space="preserve">1 </w:t>
      </w:r>
      <w:r>
        <w:rPr>
          <w:bCs/>
          <w:lang w:val="lt-LT"/>
        </w:rPr>
        <w:t>straipsnyje nustatytą lengvatą (iš apmokestinamojo pelno atėmus faktiškai patirtas išlaidas PMĮ 46</w:t>
      </w:r>
      <w:r>
        <w:rPr>
          <w:bCs/>
          <w:vertAlign w:val="superscript"/>
          <w:lang w:val="lt-LT"/>
        </w:rPr>
        <w:t xml:space="preserve">1 </w:t>
      </w:r>
      <w:r>
        <w:rPr>
          <w:bCs/>
          <w:lang w:val="lt-LT"/>
        </w:rPr>
        <w:t xml:space="preserve">straipsnyje nurodytus reikalavimus atitinkančiam turtui įsigyti, tačiau ne daugiau kaip 50 proc. to mokestinio laikotarpio apmokestinamojo pelno sumos). </w:t>
      </w:r>
    </w:p>
    <w:p w:rsidR="00093845" w:rsidRDefault="000D779E">
      <w:pPr>
        <w:ind w:firstLine="720"/>
        <w:jc w:val="both"/>
        <w:rPr>
          <w:bCs/>
          <w:lang w:val="lt-LT"/>
        </w:rPr>
      </w:pPr>
      <w:r>
        <w:rPr>
          <w:bCs/>
          <w:lang w:val="lt-LT"/>
        </w:rPr>
        <w:t>11.</w:t>
      </w:r>
      <w:r>
        <w:rPr>
          <w:b/>
          <w:bCs/>
          <w:lang w:val="lt-LT"/>
        </w:rPr>
        <w:t xml:space="preserve"> </w:t>
      </w:r>
      <w:r>
        <w:rPr>
          <w:bCs/>
          <w:lang w:val="lt-LT"/>
        </w:rPr>
        <w:t>Pagal PMĮ 45 str. 2 dalies nuostatas, li</w:t>
      </w:r>
      <w:r>
        <w:rPr>
          <w:lang w:val="lt-LT"/>
        </w:rPr>
        <w:t>kviduojamo vieneto dalyvių iš likviduojamo vieneto gauto turto ir to vieneto akcijų įsigijimo kainos neigiamas skirtumas – nuostolis pripažįstamas nuostoliu iš vertybinių popierių perleidimo. L</w:t>
      </w:r>
      <w:r>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rsidR="00093845" w:rsidRDefault="000D779E">
      <w:pPr>
        <w:ind w:firstLine="720"/>
        <w:jc w:val="both"/>
        <w:rPr>
          <w:bCs/>
          <w:lang w:val="lt-LT"/>
        </w:rPr>
      </w:pPr>
      <w:r>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rsidR="00093845" w:rsidRDefault="000D779E">
      <w:pPr>
        <w:ind w:firstLine="720"/>
        <w:jc w:val="both"/>
        <w:rPr>
          <w:lang w:val="lt-LT"/>
        </w:rPr>
      </w:pPr>
      <w:r>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Pr>
          <w:bCs/>
          <w:lang w:val="lt-LT"/>
        </w:rPr>
        <w:t xml:space="preserve"> </w:t>
      </w:r>
      <w:r>
        <w:rPr>
          <w:lang w:val="lt-LT"/>
        </w:rPr>
        <w:t xml:space="preserve">mokestinis laikotarpis - kalendoriniai metai, tai ji </w:t>
      </w:r>
      <w:r>
        <w:rPr>
          <w:bCs/>
          <w:lang w:val="lt-LT"/>
        </w:rPr>
        <w:t xml:space="preserve">2010 mokestinių metų pelno mokesčio deklaraciją pateikė 2011 metais (pagal PMĮ 51 str. 2 dalyje nustatytą metinės pelno mokesčio deklaracijos pateikimo terminą). Patronuojanti įmonė </w:t>
      </w:r>
      <w:r>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Pr>
          <w:bCs/>
          <w:lang w:val="lt-LT"/>
        </w:rPr>
        <w:t xml:space="preserve">su sąlyga, kad bus tenkinami PMĮ </w:t>
      </w:r>
      <w:r>
        <w:rPr>
          <w:lang w:val="lt-LT"/>
        </w:rPr>
        <w:t>56</w:t>
      </w:r>
      <w:r>
        <w:rPr>
          <w:vertAlign w:val="superscript"/>
          <w:lang w:val="lt-LT"/>
        </w:rPr>
        <w:t>1</w:t>
      </w:r>
      <w:r>
        <w:rPr>
          <w:lang w:val="lt-LT"/>
        </w:rPr>
        <w:t xml:space="preserve"> straipsnio reikalavimai. </w:t>
      </w:r>
    </w:p>
    <w:p w:rsidR="00093845" w:rsidRDefault="00093845">
      <w:pPr>
        <w:ind w:firstLine="720"/>
        <w:jc w:val="both"/>
        <w:rPr>
          <w:lang w:val="lt-LT"/>
        </w:rPr>
      </w:pPr>
    </w:p>
    <w:p w:rsidR="00093845" w:rsidRDefault="000D779E">
      <w:pPr>
        <w:ind w:firstLine="720"/>
        <w:jc w:val="both"/>
        <w:rPr>
          <w:lang w:val="lt-LT"/>
        </w:rPr>
      </w:pPr>
      <w:r>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rsidR="00093845" w:rsidRDefault="000D779E">
      <w:pPr>
        <w:ind w:firstLine="720"/>
        <w:jc w:val="both"/>
        <w:rPr>
          <w:lang w:val="lt-LT"/>
        </w:rPr>
      </w:pPr>
      <w:r>
        <w:rPr>
          <w:lang w:val="lt-LT"/>
        </w:rPr>
        <w:t>15. Vienetas, taikantis PMĮ 56</w:t>
      </w:r>
      <w:r>
        <w:rPr>
          <w:vertAlign w:val="superscript"/>
          <w:lang w:val="lt-LT"/>
        </w:rPr>
        <w:t>1</w:t>
      </w:r>
      <w:r>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 ar patronuojantis vienetas iki nuostolių perdavimo arba nuo naujo vienetų grupės vieneto įregistravimo du metus nepertraukiamai valdė ne mažiau kaip 2/3 nuostolių perdavime dalyvaujančių dukterinių vienetų akcijų.  </w:t>
      </w:r>
    </w:p>
    <w:p w:rsidR="00093845" w:rsidRDefault="000D779E">
      <w:pPr>
        <w:pStyle w:val="prastasiniatinklio"/>
        <w:spacing w:before="0" w:beforeAutospacing="0" w:after="0" w:afterAutospacing="0"/>
        <w:ind w:firstLine="720"/>
        <w:jc w:val="both"/>
      </w:pPr>
      <w:r>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pateikiama nuostolių perdavimo susitarime ar kitame nuostolių perdavimo – priėmimo dokumente, patvirtintame vienetų vadovų ar kitų atsakingų asmenų parašais. </w:t>
      </w:r>
    </w:p>
    <w:p w:rsidR="00093845" w:rsidRDefault="000D779E">
      <w:pPr>
        <w:pStyle w:val="prastasiniatinklio"/>
        <w:spacing w:before="0" w:beforeAutospacing="0" w:after="0" w:afterAutospacing="0"/>
        <w:ind w:firstLine="720"/>
        <w:jc w:val="both"/>
      </w:pPr>
      <w:r>
        <w:t xml:space="preserve">Mokesčių administratoriui pareikalavus, minėti dokumentai turi būti išversti į lietuvių kalbą, o vertimas patvirtintas vertėjo parašu ir spaudu.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lang w:val="lt-LT"/>
        </w:rPr>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rsidR="00093845" w:rsidRDefault="000D779E">
      <w:pPr>
        <w:pStyle w:val="prastasiniatinklio"/>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rsidR="007D4649" w:rsidRDefault="007D4649">
      <w:pPr>
        <w:pStyle w:val="prastasiniatinklio"/>
        <w:spacing w:before="0" w:beforeAutospacing="0" w:after="0" w:afterAutospacing="0"/>
        <w:ind w:firstLine="720"/>
        <w:jc w:val="both"/>
      </w:pPr>
    </w:p>
    <w:p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rsidR="007D4649" w:rsidRPr="00B50454" w:rsidRDefault="007D4649" w:rsidP="007D4649">
      <w:pPr>
        <w:ind w:firstLine="720"/>
        <w:jc w:val="both"/>
        <w:rPr>
          <w:i/>
          <w:iCs/>
        </w:rPr>
      </w:pPr>
      <w:r w:rsidRPr="00B50454">
        <w:rPr>
          <w:i/>
          <w:iCs/>
        </w:rPr>
        <w:t>(pagal 2019 m. gruodžio 17 d. įstatymo Nr. XIII-2694 redakciją; taikoma apskaičiuojant 2020 metais prasidėjusio ir vėlesnių mokestinių laikotarpių</w:t>
      </w:r>
      <w:r w:rsidRPr="00B50454">
        <w:t xml:space="preserve"> </w:t>
      </w:r>
      <w:r w:rsidRPr="00B50454">
        <w:rPr>
          <w:i/>
          <w:iCs/>
        </w:rPr>
        <w:t>apmokestinamąjį pelną)</w:t>
      </w:r>
    </w:p>
    <w:p w:rsidR="007D4649" w:rsidRPr="00B50454" w:rsidRDefault="007D4649" w:rsidP="007D4649">
      <w:pPr>
        <w:ind w:firstLine="720"/>
        <w:jc w:val="both"/>
        <w:rPr>
          <w:b/>
          <w:bCs/>
        </w:rPr>
      </w:pPr>
      <w:r w:rsidRPr="00B50454">
        <w:rPr>
          <w:b/>
          <w:bCs/>
        </w:rPr>
        <w:t>Komentaras</w:t>
      </w:r>
    </w:p>
    <w:p w:rsidR="007D4649" w:rsidRPr="00B50454" w:rsidRDefault="007D4649" w:rsidP="007D4649">
      <w:pPr>
        <w:ind w:firstLine="720"/>
        <w:jc w:val="both"/>
      </w:pPr>
      <w:r w:rsidRPr="00B50454">
        <w:t>Tarp vienetų grupės vienetų leidžiama perduoti mokestinio laikotarpio nuostolius, patirtus dėl turto naudojimo, pardavimo ar kitokio perleidimo nuosavybėn, apskaičiuotus pagal PMĮ 5 straipsnio 9 dalyje nustatytą formulę, tačiau tokie nuostoliai gali būti atskaitomi tik iš juos perimančio vieneto pagal PMĮ 5 straipsnio 9 dalyje nustatytą formulę apskaičiuoto apmokestinamojo pelno sumos.</w:t>
      </w:r>
    </w:p>
    <w:p w:rsidR="007D4649" w:rsidRPr="007D4649" w:rsidRDefault="007D4649" w:rsidP="0045500F">
      <w:pPr>
        <w:spacing w:before="100" w:beforeAutospacing="1" w:after="100" w:afterAutospacing="1"/>
        <w:jc w:val="both"/>
      </w:pPr>
      <w:r>
        <w:rPr>
          <w:bCs/>
        </w:rPr>
        <w:t>(</w:t>
      </w:r>
      <w:r w:rsidRPr="007D4649">
        <w:rPr>
          <w:bCs/>
        </w:rPr>
        <w:t>Pakeista pagal VMI prie FM 2020-04-01 raštą Nr. (32.42-31-1E)-RM-10702)</w:t>
      </w:r>
    </w:p>
    <w:p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rsidR="00093845" w:rsidRDefault="000D779E">
      <w:pPr>
        <w:ind w:firstLine="720"/>
        <w:jc w:val="both"/>
        <w:rPr>
          <w:b/>
          <w:bCs/>
          <w:lang w:val="lt-LT"/>
        </w:rPr>
      </w:pPr>
      <w:r>
        <w:rPr>
          <w:b/>
          <w:bCs/>
          <w:lang w:val="lt-LT"/>
        </w:rPr>
        <w:t>3) užsienio vieneto perduodami mokestiniai nuostoliai yra apskaičiuoti (perskaičiuoti) pagal šio Įstatymo nuostatas.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27"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rsidR="00093845" w:rsidRDefault="000D779E">
      <w:pPr>
        <w:pStyle w:val="prastasiniatinklio"/>
        <w:spacing w:before="0" w:beforeAutospacing="0" w:after="0" w:afterAutospacing="0"/>
        <w:ind w:firstLine="720"/>
        <w:jc w:val="both"/>
      </w:pPr>
      <w:r>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rsidR="00093845" w:rsidRDefault="00093845">
      <w:pPr>
        <w:pStyle w:val="prastasiniatinklio"/>
        <w:spacing w:before="0" w:beforeAutospacing="0" w:after="0" w:afterAutospacing="0"/>
        <w:ind w:firstLine="720"/>
        <w:jc w:val="both"/>
      </w:pPr>
    </w:p>
    <w:p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Lietuvos vienetui. Perduodant mokestinius nuostolius turi būti vertinamas viso vieneto, o ne jo atskirų padalinių, veiklos rezultatas. </w:t>
      </w:r>
    </w:p>
    <w:p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rsidR="00093845" w:rsidRDefault="000D779E">
      <w:pPr>
        <w:ind w:firstLine="720"/>
        <w:jc w:val="both"/>
        <w:rPr>
          <w:lang w:val="lt-LT"/>
        </w:rPr>
      </w:pPr>
      <w:r>
        <w:rPr>
          <w:lang w:val="lt-LT"/>
        </w:rPr>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rsidR="00093845" w:rsidRDefault="000D779E">
      <w:pPr>
        <w:ind w:firstLine="720"/>
        <w:jc w:val="both"/>
        <w:rPr>
          <w:b/>
          <w:bCs/>
          <w:lang w:val="lt-LT"/>
        </w:rPr>
      </w:pPr>
      <w:r>
        <w:rPr>
          <w:b/>
          <w:bCs/>
          <w:lang w:val="lt-LT"/>
        </w:rPr>
        <w:t>Komentaras</w:t>
      </w:r>
    </w:p>
    <w:p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rsidR="00093845" w:rsidRDefault="00093845">
      <w:pPr>
        <w:pStyle w:val="Pagrindinistekstas"/>
        <w:ind w:firstLine="720"/>
        <w:rPr>
          <w:bCs/>
          <w:lang w:val="lt-LT"/>
        </w:rPr>
      </w:pPr>
    </w:p>
    <w:p w:rsidR="00093845" w:rsidRDefault="000D779E">
      <w:pPr>
        <w:ind w:firstLine="720"/>
        <w:jc w:val="both"/>
        <w:rPr>
          <w:bCs/>
          <w:lang w:val="lt-LT"/>
        </w:rPr>
      </w:pPr>
      <w:r>
        <w:rPr>
          <w:bCs/>
          <w:lang w:val="lt-LT"/>
        </w:rPr>
        <w:t>Pavyzdžiai</w:t>
      </w:r>
    </w:p>
    <w:p w:rsidR="00093845" w:rsidRDefault="00093845">
      <w:pPr>
        <w:ind w:firstLine="720"/>
        <w:jc w:val="both"/>
        <w:rPr>
          <w:b/>
          <w:bCs/>
          <w:lang w:val="lt-LT"/>
        </w:rPr>
      </w:pP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rsidR="00093845" w:rsidRDefault="000D779E">
      <w:pPr>
        <w:ind w:firstLine="720"/>
        <w:jc w:val="both"/>
        <w:rPr>
          <w:bCs/>
          <w:lang w:val="lt-LT"/>
        </w:rPr>
      </w:pPr>
      <w:r>
        <w:rPr>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pelną, AB „A“ už perduotus nuostolius gauto atlygio neturi įtraukti į pajamas, o UAB „B“ sumokėto atlygio už perimtus nuostolius atitinkamai neturi priskirti leidžiamiems atskaitymams.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rsidR="00093845" w:rsidRDefault="000D779E">
      <w:pPr>
        <w:ind w:firstLine="720"/>
        <w:jc w:val="both"/>
        <w:rPr>
          <w:b/>
          <w:bCs/>
          <w:lang w:val="lt-LT"/>
        </w:rPr>
      </w:pPr>
      <w:r>
        <w:rPr>
          <w:b/>
          <w:bCs/>
          <w:lang w:val="lt-LT"/>
        </w:rPr>
        <w:t>Komentaras</w:t>
      </w:r>
    </w:p>
    <w:p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28"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rsidR="00093845" w:rsidRDefault="00093845">
      <w:pPr>
        <w:ind w:firstLine="720"/>
        <w:jc w:val="both"/>
        <w:rPr>
          <w:bCs/>
          <w:color w:val="000000"/>
          <w:lang w:val="lt-LT" w:bidi="hi-IN"/>
        </w:rPr>
      </w:pPr>
    </w:p>
    <w:p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rsidR="00093845" w:rsidRDefault="000D779E">
      <w:pPr>
        <w:ind w:firstLine="720"/>
        <w:jc w:val="both"/>
        <w:rPr>
          <w:b/>
          <w:color w:val="000000"/>
          <w:lang w:val="lt-LT" w:bidi="hi-IN"/>
        </w:rPr>
      </w:pPr>
      <w:r>
        <w:rPr>
          <w:b/>
          <w:color w:val="000000"/>
          <w:lang w:val="lt-LT" w:bidi="hi-IN"/>
        </w:rPr>
        <w:t xml:space="preserve">Komentaras </w:t>
      </w:r>
    </w:p>
    <w:p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rsidR="0045500F" w:rsidRPr="0045500F" w:rsidRDefault="0045500F" w:rsidP="0065344A">
      <w:pPr>
        <w:pStyle w:val="Antrat4"/>
        <w:rPr>
          <w:lang w:eastAsia="lt-LT"/>
        </w:rPr>
      </w:pPr>
      <w:bookmarkStart w:id="567" w:name="straipsnis56_2p"/>
      <w:r w:rsidRPr="0045500F">
        <w:t>56</w:t>
      </w:r>
      <w:r w:rsidRPr="0045500F">
        <w:rPr>
          <w:vertAlign w:val="superscript"/>
        </w:rPr>
        <w:t>2</w:t>
      </w:r>
      <w:bookmarkEnd w:id="567"/>
      <w:r w:rsidRPr="0045500F">
        <w:t xml:space="preserve"> straipsnis. Nuolatinės buveinės mokestinių nuostolių perdavimas</w:t>
      </w:r>
    </w:p>
    <w:p w:rsidR="0045500F" w:rsidRPr="0065344A" w:rsidRDefault="0045500F" w:rsidP="0045500F">
      <w:pPr>
        <w:spacing w:before="100" w:beforeAutospacing="1" w:after="100" w:afterAutospacing="1"/>
        <w:ind w:firstLine="720"/>
        <w:jc w:val="both"/>
        <w:rPr>
          <w:lang w:val="lt-LT"/>
        </w:rPr>
      </w:pPr>
      <w:bookmarkStart w:id="568" w:name="part_47f62bb7d0f74bd28ebeb538f8e8cfa6"/>
      <w:bookmarkEnd w:id="568"/>
      <w:r w:rsidRPr="0065344A">
        <w:rPr>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rsidR="0045500F" w:rsidRPr="0065344A" w:rsidRDefault="0045500F" w:rsidP="0045500F">
      <w:pPr>
        <w:spacing w:before="100" w:beforeAutospacing="1" w:after="100" w:afterAutospacing="1"/>
        <w:ind w:firstLine="720"/>
        <w:jc w:val="both"/>
        <w:rPr>
          <w:lang w:val="lt-LT"/>
        </w:rPr>
      </w:pPr>
      <w:bookmarkStart w:id="569" w:name="part_b5b82921429c4cfe9269f3b060c01f7c"/>
      <w:bookmarkEnd w:id="569"/>
      <w:r w:rsidRPr="0065344A">
        <w:rPr>
          <w:lang w:val="lt-LT"/>
        </w:rPr>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rsidR="0045500F" w:rsidRPr="0065344A" w:rsidRDefault="0045500F" w:rsidP="0045500F">
      <w:pPr>
        <w:spacing w:before="100" w:beforeAutospacing="1" w:after="100" w:afterAutospacing="1"/>
        <w:ind w:firstLine="720"/>
        <w:jc w:val="both"/>
        <w:rPr>
          <w:lang w:val="lt-LT"/>
        </w:rPr>
      </w:pPr>
      <w:bookmarkStart w:id="570" w:name="part_0c5ad2a387e940719517589172864fee"/>
      <w:bookmarkEnd w:id="570"/>
      <w:r w:rsidRPr="0065344A">
        <w:rPr>
          <w:lang w:val="lt-LT"/>
        </w:rPr>
        <w:t>2) yra išnaudotos visos galimybės atskaityti nuostolius valstybėje, kurioje yra nuostolius perduodanti nuolatinė buveinė, ir</w:t>
      </w:r>
    </w:p>
    <w:p w:rsidR="0045500F" w:rsidRPr="0065344A" w:rsidRDefault="0045500F" w:rsidP="0045500F">
      <w:pPr>
        <w:spacing w:before="100" w:beforeAutospacing="1" w:after="100" w:afterAutospacing="1"/>
        <w:ind w:firstLine="720"/>
        <w:jc w:val="both"/>
        <w:rPr>
          <w:lang w:val="lt-LT"/>
        </w:rPr>
      </w:pPr>
      <w:bookmarkStart w:id="571" w:name="part_aee27d7025ee48eeaebc28779f40a1ef"/>
      <w:bookmarkEnd w:id="571"/>
      <w:r w:rsidRPr="0065344A">
        <w:rPr>
          <w:lang w:val="lt-LT"/>
        </w:rPr>
        <w:t xml:space="preserve">3) nuolatinės buveinės perduodami mokestiniai nuostoliai yra apskaičiuoti (perskaičiuoti) pagal šio Įstatymo nuostatas. </w:t>
      </w:r>
    </w:p>
    <w:p w:rsidR="0045500F" w:rsidRPr="0065344A" w:rsidRDefault="0045500F" w:rsidP="0045500F">
      <w:pPr>
        <w:spacing w:before="100" w:beforeAutospacing="1" w:after="100" w:afterAutospacing="1"/>
        <w:jc w:val="both"/>
        <w:rPr>
          <w:lang w:val="lt-LT"/>
        </w:rPr>
      </w:pPr>
      <w:r w:rsidRPr="0065344A">
        <w:rPr>
          <w:b/>
          <w:bCs/>
          <w:i/>
          <w:iCs/>
          <w:color w:val="000000"/>
          <w:lang w:val="lt-LT"/>
        </w:rPr>
        <w:t>TAR pastaba.</w:t>
      </w:r>
      <w:r w:rsidRPr="0065344A">
        <w:rPr>
          <w:i/>
          <w:iCs/>
          <w:color w:val="000000"/>
          <w:lang w:val="lt-LT"/>
        </w:rPr>
        <w:t xml:space="preserve"> 56</w:t>
      </w:r>
      <w:r w:rsidRPr="0065344A">
        <w:rPr>
          <w:i/>
          <w:iCs/>
          <w:vertAlign w:val="superscript"/>
          <w:lang w:val="lt-LT"/>
        </w:rPr>
        <w:t>2</w:t>
      </w:r>
      <w:r w:rsidRPr="0065344A">
        <w:rPr>
          <w:i/>
          <w:iCs/>
          <w:color w:val="000000"/>
          <w:lang w:val="lt-LT"/>
        </w:rPr>
        <w:t xml:space="preserve"> straipsnio nuostatos taikomos apskaičiuojant ir deklaruojant 2020 metų ir vėlesnių mokestinių laikotarpių pelno mokestį.</w:t>
      </w:r>
    </w:p>
    <w:p w:rsidR="0045500F" w:rsidRPr="005F000B" w:rsidRDefault="0045500F" w:rsidP="0045500F">
      <w:pPr>
        <w:spacing w:before="100" w:beforeAutospacing="1" w:after="100" w:afterAutospacing="1"/>
        <w:jc w:val="both"/>
      </w:pPr>
      <w:r>
        <w:rPr>
          <w:iCs/>
        </w:rPr>
        <w:t>(</w:t>
      </w:r>
      <w:r w:rsidRPr="005F000B">
        <w:rPr>
          <w:iCs/>
        </w:rPr>
        <w:t xml:space="preserve">Papildyta 2019-12-17, </w:t>
      </w:r>
      <w:r w:rsidRPr="005F000B">
        <w:rPr>
          <w:lang w:val="lt-LT"/>
        </w:rPr>
        <w:t xml:space="preserve">įstatymu </w:t>
      </w:r>
      <w:r w:rsidRPr="005F000B">
        <w:rPr>
          <w:iCs/>
        </w:rPr>
        <w:t xml:space="preserve">Nr. </w:t>
      </w:r>
      <w:hyperlink r:id="rId129" w:tgtFrame="_parent" w:history="1">
        <w:r w:rsidRPr="005F000B">
          <w:rPr>
            <w:rStyle w:val="Hipersaitas"/>
            <w:rFonts w:ascii="Times New Roman" w:hAnsi="Times New Roman" w:cs="Times New Roman"/>
            <w:b w:val="0"/>
            <w:iCs/>
          </w:rPr>
          <w:t>XIII-2694</w:t>
        </w:r>
      </w:hyperlink>
      <w:r w:rsidRPr="005F000B">
        <w:rPr>
          <w:iCs/>
        </w:rPr>
        <w:t xml:space="preserve"> </w:t>
      </w:r>
      <w:r w:rsidRPr="00C074BE">
        <w:rPr>
          <w:lang w:val="lt-LT"/>
        </w:rPr>
        <w:t>(nuo 20</w:t>
      </w:r>
      <w:r>
        <w:rPr>
          <w:lang w:val="lt-LT"/>
        </w:rPr>
        <w:t>20</w:t>
      </w:r>
      <w:r w:rsidRPr="00C074BE">
        <w:rPr>
          <w:lang w:val="lt-LT"/>
        </w:rPr>
        <w:t xml:space="preserve"> 01 01)</w:t>
      </w:r>
      <w:r>
        <w:rPr>
          <w:lang w:val="lt-LT"/>
        </w:rPr>
        <w:t>)</w:t>
      </w:r>
    </w:p>
    <w:p w:rsidR="00093845" w:rsidRDefault="000D779E">
      <w:pPr>
        <w:jc w:val="center"/>
        <w:rPr>
          <w:b/>
          <w:lang w:val="lt-LT"/>
        </w:rPr>
      </w:pPr>
      <w:r>
        <w:rPr>
          <w:b/>
          <w:lang w:val="lt-LT"/>
        </w:rPr>
        <w:t>XI SKYRIUS</w:t>
      </w:r>
    </w:p>
    <w:p w:rsidR="00093845" w:rsidRDefault="000D779E">
      <w:pPr>
        <w:jc w:val="center"/>
        <w:rPr>
          <w:b/>
          <w:lang w:val="lt-LT"/>
        </w:rPr>
      </w:pPr>
      <w:r>
        <w:rPr>
          <w:b/>
          <w:lang w:val="lt-LT"/>
        </w:rPr>
        <w:t>APSKAITOS REIKALAVIMAI</w:t>
      </w:r>
    </w:p>
    <w:p w:rsidR="00093845" w:rsidRDefault="00093845">
      <w:pPr>
        <w:pStyle w:val="Antrat1"/>
        <w:keepNext w:val="0"/>
        <w:tabs>
          <w:tab w:val="left" w:pos="720"/>
          <w:tab w:val="left" w:pos="1080"/>
        </w:tabs>
        <w:jc w:val="both"/>
        <w:rPr>
          <w:rFonts w:ascii="Times New Roman" w:hAnsi="Times New Roman" w:cs="Times New Roman"/>
          <w:kern w:val="0"/>
          <w:lang w:val="lt-LT"/>
        </w:rPr>
      </w:pPr>
    </w:p>
    <w:p w:rsidR="00093845" w:rsidRPr="0065344A" w:rsidRDefault="000D779E" w:rsidP="00A3019F">
      <w:pPr>
        <w:pStyle w:val="Antrat1"/>
        <w:jc w:val="both"/>
        <w:rPr>
          <w:b w:val="0"/>
          <w:lang w:val="lt-LT"/>
        </w:rPr>
      </w:pPr>
      <w:bookmarkStart w:id="572" w:name="_57_straipsnis._Buhalterinės"/>
      <w:bookmarkEnd w:id="572"/>
      <w:r>
        <w:rPr>
          <w:rFonts w:ascii="Times New Roman" w:hAnsi="Times New Roman" w:cs="Times New Roman"/>
          <w:bCs w:val="0"/>
          <w:lang w:val="lt-LT"/>
        </w:rPr>
        <w:t>57 STRAIPSNIS. Buhalterinės apskaitos tvarkymo reikalavimai</w:t>
      </w:r>
      <w:r>
        <w:rPr>
          <w:rFonts w:ascii="Times New Roman" w:hAnsi="Times New Roman" w:cs="Times New Roman"/>
          <w:b w:val="0"/>
          <w:lang w:val="lt-LT"/>
        </w:rPr>
        <w:t>.</w:t>
      </w:r>
      <w:r w:rsidRPr="0065344A">
        <w:rPr>
          <w:lang w:val="lt-LT"/>
        </w:rPr>
        <w:tab/>
      </w:r>
    </w:p>
    <w:p w:rsidR="00093845" w:rsidRPr="0065344A" w:rsidRDefault="000D779E">
      <w:pPr>
        <w:jc w:val="both"/>
        <w:rPr>
          <w:b/>
          <w:lang w:val="lt-LT"/>
        </w:rPr>
      </w:pPr>
      <w:r w:rsidRPr="0065344A">
        <w:rPr>
          <w:b/>
          <w:lang w:val="lt-LT"/>
        </w:rPr>
        <w:t xml:space="preserve">       1. Mokesčių mokėtojų buhalterinė apskaita privalo būti tvarkoma taip, kad ji teiktų pakankamą informaciją pelno mokesčiui apskaičiuoti.</w:t>
      </w:r>
    </w:p>
    <w:p w:rsidR="00093845" w:rsidRPr="0065344A" w:rsidRDefault="000D779E">
      <w:pPr>
        <w:jc w:val="both"/>
        <w:rPr>
          <w:b/>
          <w:lang w:val="lt-LT"/>
        </w:rPr>
      </w:pPr>
      <w:r w:rsidRPr="0065344A">
        <w:rPr>
          <w:b/>
          <w:lang w:val="lt-LT"/>
        </w:rPr>
        <w:t>Komentaras</w:t>
      </w:r>
    </w:p>
    <w:p w:rsidR="00093845" w:rsidRDefault="000D779E" w:rsidP="00616F7B">
      <w:pPr>
        <w:spacing w:after="0"/>
        <w:jc w:val="both"/>
      </w:pPr>
      <w:r w:rsidRPr="0065344A">
        <w:rPr>
          <w:lang w:val="lt-LT"/>
        </w:rPr>
        <w:t xml:space="preserve">       1. Vieneto apskaitoje visos ūkinės operacijos turi būti pagrįstos apskaitos dokumentais, kurie turi būti surašomi ūkinės operacijos metu, joms pasibaigus ar įvykus. </w:t>
      </w:r>
      <w:r>
        <w:t>Duomenys apie ūkines operacijas laiku turi būti įrašyti į vieneto pasirinktus apskaitos registrus. Vienetų buhalterinė apskaita turi būti tvarkoma taip, kad ji teiktų pakankamos informacijos ne vien tik finansinėms ataskaitoms sudaryti, bet ir pelno mokesčiui apskaičiuoti.</w:t>
      </w:r>
    </w:p>
    <w:p w:rsidR="00093845" w:rsidRDefault="000D779E" w:rsidP="00616F7B">
      <w:pPr>
        <w:spacing w:after="0"/>
        <w:jc w:val="both"/>
      </w:pPr>
      <w:r>
        <w:t xml:space="preserve">       2. Vienetai, tvarkydami buhalterinę apskaitą, turi pasitvirtinti buhalterinių sąskaitų planą, įsivesti papildomas subsąskaitas, kad galėtų tinkamai apskaityti sąnaudas ir pajamas pelno mokesčiui apskaičiuoti.</w:t>
      </w:r>
    </w:p>
    <w:p w:rsidR="00093845" w:rsidRDefault="00093845">
      <w:pPr>
        <w:jc w:val="both"/>
      </w:pPr>
    </w:p>
    <w:p w:rsidR="00093845" w:rsidRDefault="000D779E">
      <w:pPr>
        <w:jc w:val="both"/>
        <w:rPr>
          <w:b/>
        </w:rPr>
      </w:pPr>
      <w:r>
        <w:rPr>
          <w:b/>
        </w:rPr>
        <w:t xml:space="preserve">      2. Mokesčio mokėtojai apskaitą ir finansinių ataskaitų rinkinius sudaro vadovaudamiesi Lietuvos Respublikos buhalterinės apskaitos įstatymu ir kitais teisės aktais.</w:t>
      </w:r>
    </w:p>
    <w:p w:rsidR="00093845" w:rsidRDefault="000D779E">
      <w:pPr>
        <w:jc w:val="both"/>
      </w:pPr>
      <w:r>
        <w:t>(</w:t>
      </w:r>
      <w:r w:rsidRPr="009C0219">
        <w:t>KEISTA:</w:t>
      </w:r>
      <w:r w:rsidRPr="009C0219">
        <w:rPr>
          <w:lang w:val="lt-LT"/>
        </w:rPr>
        <w:t xml:space="preserve"> </w:t>
      </w:r>
      <w:r w:rsidRPr="009C0219">
        <w:t>2011 11 22 įstatymu Nr. XI-1716 (nuo 2011 12 01)</w:t>
      </w:r>
      <w:r>
        <w:t>)</w:t>
      </w:r>
    </w:p>
    <w:p w:rsidR="00093845" w:rsidRDefault="000D779E" w:rsidP="00EA612C">
      <w:pPr>
        <w:ind w:firstLine="567"/>
        <w:jc w:val="both"/>
        <w:rPr>
          <w:b/>
        </w:rPr>
      </w:pPr>
      <w:r>
        <w:rPr>
          <w:b/>
        </w:rPr>
        <w:t>Komentaras</w:t>
      </w:r>
    </w:p>
    <w:p w:rsidR="00093845" w:rsidRDefault="000D779E" w:rsidP="00EA612C">
      <w:pPr>
        <w:ind w:firstLine="567"/>
        <w:jc w:val="both"/>
      </w:pPr>
      <w:r>
        <w:t xml:space="preserve">      1. Visi vienetai buhalterinę apskaitą privalo tvarkyti remdamiesi Lietuvos Respublikos buhalterinės apskaitos įstatymu. Apskaičiuojant apmokestinamąjį pelną, taikomos tik tos buhalterinės apskaitos nuostatos, kurios neprieštarauja PMĮ nuostatoms.</w:t>
      </w:r>
    </w:p>
    <w:p w:rsidR="00093845" w:rsidRDefault="000D779E" w:rsidP="00EA612C">
      <w:pPr>
        <w:ind w:firstLine="567"/>
        <w:jc w:val="both"/>
      </w:pPr>
      <w:r>
        <w:t xml:space="preserve">       2. Ribotos civilinės atsakomybės pelno siekiantys juridiniai asmenys, ūkinės bendrijos, kurių visi tikrieji nariai yra akcinės bendrovės ar uždarosios akcinės bendrovės, bei kiti neribotos civilinės atsakomybės juridiniai asmenys, kurie nusprendžia finansinių ataskaitų rinkinį sudaryti savo nuožiūra, tvarkydami buhalterinę apskaitą ir rengdami finansinių ataskaitų rinkinį, privalo vadovautis Lietuvos Respublikos įmonių finansinės atskaitomybės įstatymu  ir verslo apskaitos standartais arba tarptautiniais apskaitos standartais. Mažųjų bendrijų ir neribotos civilinės atsakomybės juridinių asmenų, kurie finansinių ataskaitų rinkinį nusprendžia sudaryti savo nuožiūra, finansinių ataskaitų rinkinio sudėties ir sudarymo reikalavimus nustato verslo apskaitos standartai, jeigu finansinės ataskaitos sudaromos pagal verslo apskaitos standartus.</w:t>
      </w:r>
    </w:p>
    <w:p w:rsidR="00093845" w:rsidRDefault="000D779E" w:rsidP="00EA612C">
      <w:pPr>
        <w:ind w:firstLine="567"/>
        <w:jc w:val="both"/>
      </w:pPr>
      <w:r>
        <w:t xml:space="preserve">      3. Finansų maklerio įmonės, reguliuojamos rinkos operatorius, Lietuvos centrinis vertybinių popierių depozitoriumas, draudimo įmonės, perdraudimo įmonės, valdymo įmonės, veikiančios pagal Lietuvos Respublikos kolektyvinio investavimo subjektų įstatymą, Lietuvos Respublikos informuotiesiems investuotojams skirtų kolektyvinio investavimo subjektų įstatymą, Lietuvos Respublikos profesionaliesiems investuotojams skirtų kolektyvinio investavimo subjektų valdymo įmonių įstatymą ir Lietuvos Respublikos papildomo savanoriško pensijų kaupimo įstatymą, kredito įstaigos, išskyrus kredito unijas apskaitą tvarko ir finansines ataskaitas sudaro vadovaujantis tarptautiniais apskaitos standartais.</w:t>
      </w:r>
    </w:p>
    <w:p w:rsidR="00093845" w:rsidRDefault="000D779E" w:rsidP="00EA612C">
      <w:pPr>
        <w:ind w:firstLine="567"/>
        <w:jc w:val="both"/>
      </w:pPr>
      <w:r>
        <w:t xml:space="preserve">      Vadovaujantis 39-uoju Verslo apskaitos standartu „Kolektyvinio investavimo subjektų ir pensijų fondų apskaita, finansinės ataskaitos“ apskaitą tvarko ir finansinių ataskaitų rinkinius sudaro pagal  Lietuvos  Respublikos  teisės  aktus  įregistruoti    kolektyvinio  investavimo  subjektai. </w:t>
      </w:r>
    </w:p>
    <w:p w:rsidR="00093845" w:rsidRDefault="000D779E" w:rsidP="00EA612C">
      <w:pPr>
        <w:ind w:firstLine="567"/>
        <w:jc w:val="both"/>
      </w:pPr>
      <w:r>
        <w:t xml:space="preserve">      4. Viešojo</w:t>
      </w:r>
      <w:r>
        <w:rPr>
          <w:b/>
        </w:rPr>
        <w:t xml:space="preserve"> </w:t>
      </w:r>
      <w:r>
        <w:t>sektoriaus subjektai – biudžetinės įstaigos, valstybės, savivaldybės ir biudžetinių įstaigų kontroliuojamos aukštosios mokyklos ir mokslinių tyrimų institutai, bendrojo lavinimo mokyklos, profesinio mokymo įstaigos, viešosios sveikatos priežiūros įstaigos ir socialinės globos įstaigos, kurių teisinė forma yra viešoji įstaiga, tvarkydamos apskaitą ir sudarydamos finansinių ataskaitų rinkinį, privalo vadovautis Viešojo sektoriaus atskaitomybės įstatymu bei viešojo sektoriaus apskaitos ir finansinės atskaitomybės standartais (toliau – VSAFAS).</w:t>
      </w:r>
    </w:p>
    <w:p w:rsidR="00093845" w:rsidRDefault="000D779E" w:rsidP="00EA612C">
      <w:pPr>
        <w:ind w:firstLine="567"/>
        <w:jc w:val="both"/>
      </w:pPr>
      <w:r>
        <w:t xml:space="preserve">     5. Pelno nesiekiantys ribotos civilinės atsakomybės juridiniai asmenys (išskyrus biudžetines įstaigas ir viešąsias įstaigas, kurios pagal Viešojo sektoriaus atskaitomybės įstatymą priskiriamos prie viešojo sektoriaus subjektų ir kurios taiko VSAFAS), tvarkydami apskaitą ir sudarydami finansinių ataskaitų rinkinį, vadovaujasi Pelno nesiekiančių ribotos civilinės atsakomybės juridinių asmenų buhalterinės apskaitos ir finansinių ataskaitų sudarymo ir pateikimo ir politinių kampanijų dalyvių neatlygintinai gauto turto ir paslaugų įvertinimo taisyklėmis, patvirtintomis Lietuvos Respublikos finansų ministro 2004 m. lapkričio 22 d. įsakymu Nr. 1K-372.</w:t>
      </w:r>
    </w:p>
    <w:p w:rsidR="00093845" w:rsidRDefault="000D779E" w:rsidP="00EA612C">
      <w:pPr>
        <w:ind w:firstLine="567"/>
        <w:jc w:val="both"/>
        <w:rPr>
          <w:strike/>
        </w:rPr>
      </w:pPr>
      <w:r>
        <w:t xml:space="preserve">       6. Neribotos civilinės atsakomybės juridiniai asmenys, tvarkydami buhalterinę apskaitą, privalo vadovautis Neribotos civilinės atsakomybės juridinių asmenų buhalterinės apskaitos taisyklėmis, patvirtintomis Lietuvos Respublikos finansų ministro 2005 m. vasario 4 d. įsakymu Nr. 1K-040. Šių taisyklių 6 punkte nurodyta, kad ūkio subjektai, kurie pagal Įmonių finansinės atskaitomybės įstatymą privalo sudaryti arba savo nuožiūra nusprendžia sudaryti finansines ataskaitas, tvarkydami apskaitą ir sudarydami finansines ataskaitas vadovaujasi Įmonių finansinės atskaitomybės įstatymu, verslo apskaitos standartais arba tarptautiniais apskaitos standartais.</w:t>
      </w:r>
      <w:r>
        <w:rPr>
          <w:b/>
        </w:rPr>
        <w:t xml:space="preserve"> </w:t>
      </w:r>
    </w:p>
    <w:p w:rsidR="00093845" w:rsidRDefault="000D779E" w:rsidP="00EA612C">
      <w:pPr>
        <w:ind w:firstLine="567"/>
        <w:jc w:val="both"/>
      </w:pPr>
      <w:r>
        <w:t xml:space="preserve">      Verslo apskaitos standartais, tvarkant buhalterinę apskaitą, rekomenduojama vadovautis ir tais atvejais, kai neribotos civilinės atsakomybės juridiniai asmenys finansinių ataskaitų nesudaro.</w:t>
      </w:r>
    </w:p>
    <w:p w:rsidR="00093845" w:rsidRDefault="000D779E" w:rsidP="00EA612C">
      <w:pPr>
        <w:ind w:firstLine="567"/>
        <w:jc w:val="both"/>
      </w:pPr>
      <w:r>
        <w:t xml:space="preserve">     Mažosios bendrijos ir neribotos civilinės atsakomybės juridiniai asmenys (išskyrus ūkines bendrijas, kurių visi tikrieji nariai yra akcinės bendrovės ar uždarosios akcinės bendrovės) turi teisę pasirinkti, ar tvarkydamos apskaitą ir sudarydamos finansines ataskaitas vadovausis:</w:t>
      </w:r>
    </w:p>
    <w:p w:rsidR="00093845" w:rsidRDefault="000D779E" w:rsidP="00EA612C">
      <w:pPr>
        <w:ind w:firstLine="567"/>
        <w:jc w:val="both"/>
      </w:pPr>
      <w:r>
        <w:t xml:space="preserve">     a) tik 38 verslo apskaitos standartu „Neribotos civilinės atsakomybės juridinių asmenų ir mažųjų bendrijų buhalterinė apskaita ir finansinės ataskaitos“,</w:t>
      </w:r>
    </w:p>
    <w:p w:rsidR="00093845" w:rsidRDefault="000D779E" w:rsidP="00EA612C">
      <w:pPr>
        <w:ind w:firstLine="567"/>
        <w:jc w:val="both"/>
      </w:pPr>
      <w:r>
        <w:t xml:space="preserve">     b) ar visais kitais verslo apskaitos standartais.</w:t>
      </w:r>
    </w:p>
    <w:p w:rsidR="00093845" w:rsidRDefault="00093845" w:rsidP="00EA612C">
      <w:pPr>
        <w:ind w:firstLine="567"/>
        <w:jc w:val="both"/>
      </w:pPr>
    </w:p>
    <w:p w:rsidR="00093845" w:rsidRDefault="000D779E" w:rsidP="00EA612C">
      <w:pPr>
        <w:ind w:firstLine="567"/>
        <w:jc w:val="both"/>
        <w:rPr>
          <w:b/>
        </w:rPr>
      </w:pPr>
      <w:r>
        <w:rPr>
          <w:b/>
        </w:rPr>
        <w:t xml:space="preserve">       3. Pelno mokesčiui skaičiuoti vienetas gali naudoti buhalterinėje apskaitoje naudojamus visuotinai pripažintus pajamų, sąnaudų pripažinimo, atsargų įkainojimo metodus, jei šis įstatymas nenustato ko kita.</w:t>
      </w:r>
    </w:p>
    <w:p w:rsidR="00093845" w:rsidRDefault="000D779E" w:rsidP="00EA612C">
      <w:pPr>
        <w:ind w:firstLine="567"/>
        <w:jc w:val="both"/>
        <w:rPr>
          <w:b/>
        </w:rPr>
      </w:pPr>
      <w:r>
        <w:rPr>
          <w:b/>
        </w:rPr>
        <w:t>Komentaras</w:t>
      </w:r>
    </w:p>
    <w:p w:rsidR="00093845" w:rsidRDefault="000D779E" w:rsidP="00EA612C">
      <w:pPr>
        <w:ind w:firstLine="567"/>
        <w:jc w:val="both"/>
      </w:pPr>
      <w:r>
        <w:t xml:space="preserve">      1. Pajamos ir sąnaudos apskaitoje bei finansinėse ataskaitose gali būti pripažįstamos pagal pajamų ir sąnaudų kaupimo apskaitos principą, pagal pinigų apskaitos principą ir kitus buhalterinės apskaitos tvarkymą reglamentuojančiuose dokumentuose nustatytus principus.</w:t>
      </w:r>
    </w:p>
    <w:p w:rsidR="00093845" w:rsidRDefault="000D779E" w:rsidP="00EA612C">
      <w:pPr>
        <w:ind w:firstLine="567"/>
        <w:jc w:val="both"/>
      </w:pPr>
      <w:r>
        <w:t xml:space="preserve">      2. Kaupimo apskaitos principas numato, kad pajamos laikomos uždirbtomis tada, kai produkcija yra parduota, o paslaugos suteiktos neatsižvelgiant į tai, ar pirkėjai už šias prekes (paslaugas) sumokėjo, ar ne.</w:t>
      </w:r>
    </w:p>
    <w:p w:rsidR="00093845" w:rsidRDefault="000D779E" w:rsidP="00EA612C">
      <w:pPr>
        <w:ind w:firstLine="567"/>
        <w:jc w:val="both"/>
      </w:pPr>
      <w:r>
        <w:t xml:space="preserve">      Iš anksto gauta įmoka už ateityje parduotiną produkciją (paslaugas) yra laikoma vieneto įsipareigojimų pirkėjams padidėjimu ir neturi būti registruojama kaip uždirbtos pajamos.</w:t>
      </w:r>
    </w:p>
    <w:p w:rsidR="00093845" w:rsidRDefault="00093845" w:rsidP="00EA612C">
      <w:pPr>
        <w:ind w:firstLine="567"/>
        <w:jc w:val="both"/>
      </w:pPr>
    </w:p>
    <w:p w:rsidR="00093845" w:rsidRDefault="000D779E" w:rsidP="00EA612C">
      <w:pPr>
        <w:ind w:firstLine="567"/>
        <w:jc w:val="both"/>
        <w:rPr>
          <w:b/>
        </w:rPr>
      </w:pPr>
      <w:r>
        <w:rPr>
          <w:b/>
        </w:rPr>
        <w:t>Pavyzdys</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t>Klientas už numatomas jam suteikti paslaugas 2017-01-10</w:t>
      </w:r>
      <w:r>
        <w:rPr>
          <w:b/>
        </w:rPr>
        <w:t xml:space="preserve"> </w:t>
      </w:r>
      <w:r>
        <w:t>vienetui pervedė 2000 EUR</w:t>
      </w:r>
      <w:r>
        <w:rPr>
          <w:b/>
        </w:rPr>
        <w:t xml:space="preserve"> </w:t>
      </w:r>
      <w:r>
        <w:t>avansą. Vienetas faktiškai paslaugas klientui suteikė 2017-03-20. Vienete, gavus išankstinę kliento įmoką, padidėja pinigų suma, kuriais vienetas disponuoja ir atsiranda skola klientui. Šiuo atveju avanso gavimo faktas negali būti pajamų pripažinimo pagrindas. Vienetas, 2017-03-20 suteikęs numatytas paslaugas, klientui turi išrašyti sąskaitą ir apskaitoje turi užregistruoti pajamas bei skolos sumažėjimą klientui.</w:t>
      </w:r>
    </w:p>
    <w:p w:rsidR="00093845" w:rsidRDefault="000D779E" w:rsidP="00EA612C">
      <w:pPr>
        <w:ind w:firstLine="567"/>
        <w:jc w:val="both"/>
      </w:pPr>
      <w:r>
        <w:t xml:space="preserve">     3. Laikantis kaupimo apskaitos principo, sąnaudos apskaitoje užregistruojamas tada, kai patiriamos, neatsižvelgiant į tai, kada išleidžiami pinigai. Patirtomis sąnaudomis laikoma sunaudotas turtas bei suteiktos paslaugos ar įsipareigojimai tiekėjams (rangovams),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rsidR="00093845" w:rsidRDefault="000D779E" w:rsidP="00EA612C">
      <w:pPr>
        <w:ind w:firstLine="567"/>
        <w:jc w:val="both"/>
        <w:rPr>
          <w:b/>
        </w:rPr>
      </w:pPr>
      <w:r>
        <w:rPr>
          <w:b/>
        </w:rPr>
        <w:t>Pavyzdys</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t>Vieneto mokestinis laikotarpis sutampa su kalendoriniais metais. Vienetas visiems 2017 metams išsinuomojo patalpas. Už šių patalpų nuomą vienetas 2016-12-01 iš anksto sumokėjo 12000 EUR. Remiantis duomenų kaupimo principu, pinigų išleidimas ir sąnaudų priskyrimas apskaitoje registruojami visiškai neatsižvelgiant į vieną ir kitą. Vienetas, iš anksto sumokėdamas už patalpų nuomą, patyrė piniginių išlaidų, tačiau šios išlaidos nėra skirtos 2016 m. gruodžio mėnesio pajamoms uždirbti, nes minėtomis patalpomis vienetas galės naudotis tik ateinantį ataskaitinį laikotarpį.</w:t>
      </w:r>
    </w:p>
    <w:p w:rsidR="00093845" w:rsidRDefault="000D779E" w:rsidP="00EA612C">
      <w:pPr>
        <w:ind w:firstLine="567"/>
        <w:jc w:val="both"/>
      </w:pPr>
      <w: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rsidR="00093845" w:rsidRDefault="000D779E" w:rsidP="00EA612C">
      <w:pPr>
        <w:ind w:firstLine="567"/>
        <w:jc w:val="both"/>
        <w:rPr>
          <w:b/>
        </w:rPr>
      </w:pPr>
      <w:r>
        <w:rPr>
          <w:b/>
        </w:rPr>
        <w:t>Pavyzdys</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t>Vienetas (individuali įmonė) per 2016 m. mokestinį laikotarpį realizavo prekių už 25 000 EUR. Tačiau pirkėjai už pateiktas prekes iki mokestinio laikotarpio pabaigos sumokėjo tik 22 000 EUR. Realizuojant produkciją iš viso buvo patirta sąnaudų  21 500 EUR.</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t>Užpildant metinę pelno mokesčio deklaraciją, gautoms įplaukoms (22 000 EUR) uždirbti patirtos sąnaudos bus ne visa 21 500 EUR suma, o mažesnė, t. y. tik tos sąnaudos, kurios susijusios su įplaukomis (22 000 EUR), faktiškai gautomis per 2016</w:t>
      </w:r>
      <w:r>
        <w:rPr>
          <w:b/>
        </w:rPr>
        <w:t xml:space="preserve"> </w:t>
      </w:r>
      <w:r>
        <w:t>metus.</w:t>
      </w:r>
    </w:p>
    <w:p w:rsidR="00093845" w:rsidRDefault="000D779E" w:rsidP="00EA612C">
      <w:pPr>
        <w:ind w:firstLine="567"/>
        <w:jc w:val="both"/>
      </w:pPr>
      <w:r>
        <w:t xml:space="preserve">      5. Prekių pardavimo, atliktų darbų ar paslaugų atlikimo faktai turi būti įforminti atitinkamais dokumentais. Pagal Buhalterinės apskaitos įstatymą apskaitos dokumentais privaloma fiksuoti įvykusias ūkines operacijas. Dokumentai turi būti surašomi ūkinės operacijos metu arba tuoj jai pasibaigus.</w:t>
      </w:r>
    </w:p>
    <w:p w:rsidR="00093845" w:rsidRDefault="000D779E" w:rsidP="00EA612C">
      <w:pPr>
        <w:ind w:firstLine="567"/>
        <w:jc w:val="both"/>
      </w:pPr>
      <w:r>
        <w:t xml:space="preserve">      6. Pagal Lietuvos Respublikos Vyriausybės </w:t>
      </w:r>
      <w:r>
        <w:rPr>
          <w:color w:val="000000"/>
        </w:rPr>
        <w:t>2002 m. gegužės 29 d.</w:t>
      </w:r>
      <w:r>
        <w:rPr>
          <w:b/>
        </w:rPr>
        <w:t xml:space="preserve"> </w:t>
      </w:r>
      <w:r>
        <w:t>nutarimą Nr. 780 „Dėl Mokesčiams apskaičiuoti naudojamų apskaitos  dokumentų išrašymo ir pripažinimo taisyklių patvirtinimo“ visų prekių ar kito turto tiekimo (paslaugų teikimo) faktai turi būti įforminti sąskaitomis faktūromis arba PVM sąskaitomis faktūromis. Kai kuriais atvejais vietoj sąskaitos faktūros ar PVM sąskaitos faktūros naudojami laisvos formos apskaitos dokumentai.</w:t>
      </w:r>
    </w:p>
    <w:p w:rsidR="00093845" w:rsidRDefault="000D779E" w:rsidP="00EA612C">
      <w:pPr>
        <w:ind w:firstLine="567"/>
        <w:jc w:val="both"/>
        <w:rPr>
          <w:strike/>
        </w:rPr>
      </w:pPr>
      <w: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rsidR="00093845" w:rsidRDefault="000D779E" w:rsidP="00EA612C">
      <w:pPr>
        <w:ind w:firstLine="567"/>
        <w:jc w:val="both"/>
      </w:pPr>
      <w:r>
        <w:t xml:space="preserve">       7.1.</w:t>
      </w:r>
      <w:r>
        <w:rPr>
          <w:b/>
        </w:rPr>
        <w:t xml:space="preserve"> </w:t>
      </w:r>
      <w:r>
        <w:t xml:space="preserve">Kai PVM mokėtojas Lietuvos Respublikos pridėtinės vertės mokesčio įstatymo 83 straipsnyje nustatytais atvejais privalo išrašyti kreditinį dokumentą, tam tikslui jis išrašo kreditinę PVM sąskaitą faktūrą, kurioje nurodomi aplinkybių pasikeitimai. </w:t>
      </w:r>
    </w:p>
    <w:p w:rsidR="00093845" w:rsidRDefault="000D779E" w:rsidP="00EA612C">
      <w:pPr>
        <w:ind w:firstLine="567"/>
        <w:jc w:val="both"/>
      </w:pPr>
      <w:r>
        <w:t xml:space="preserve">      7.2. Kai prekių tiekimas ar paslaugos teikimas buvo teisės aktų nustatyta tvarka įformintas kitu apskaitos dokumentu, vadovaujantis Lietuvos Respublikos Vyriausybės </w:t>
      </w:r>
      <w:r>
        <w:rPr>
          <w:color w:val="000000"/>
        </w:rPr>
        <w:t>2002 m. gegužės 29 d.</w:t>
      </w:r>
      <w:r>
        <w:t xml:space="preserve"> nutarime Nr. 780 nustatyta tvarka</w:t>
      </w:r>
      <w:r>
        <w:rPr>
          <w:b/>
        </w:rPr>
        <w:t xml:space="preserve"> </w:t>
      </w:r>
      <w:r>
        <w:t>išrašomas atitinkamas kreditinis apskaitos dokumentas.</w:t>
      </w:r>
    </w:p>
    <w:p w:rsidR="00093845" w:rsidRDefault="000D779E" w:rsidP="00EA612C">
      <w:pPr>
        <w:ind w:firstLine="567"/>
        <w:jc w:val="both"/>
        <w:rPr>
          <w:strike/>
        </w:rPr>
      </w:pPr>
      <w:r>
        <w:t xml:space="preserve">      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rsidR="00093845" w:rsidRDefault="000D779E" w:rsidP="00EA612C">
      <w:pPr>
        <w:ind w:firstLine="567"/>
        <w:jc w:val="both"/>
      </w:pPr>
      <w:r>
        <w:t xml:space="preserve">      9.</w:t>
      </w:r>
      <w:r>
        <w:rPr>
          <w:b/>
        </w:rPr>
        <w:t xml:space="preserve"> </w:t>
      </w:r>
      <w:r>
        <w:t>Prekių pardavėjas, išrašęs kreditinį apskaitos dokumentą (pvz., kreditinę sąskaitą faktūrą ar PVM sąskaitą faktūrą) arba iš pirkėjo gavęs debetinį apskaitos</w:t>
      </w:r>
      <w:r>
        <w:rPr>
          <w:b/>
        </w:rPr>
        <w:t xml:space="preserve"> </w:t>
      </w:r>
      <w:r>
        <w:t xml:space="preserve">dokumentą, atitinkamai turi koreguoti pajamas ir sąnaudas. </w:t>
      </w:r>
    </w:p>
    <w:p w:rsidR="00093845" w:rsidRDefault="000D779E" w:rsidP="00EA612C">
      <w:pPr>
        <w:ind w:firstLine="567"/>
        <w:jc w:val="both"/>
      </w:pPr>
      <w:r>
        <w:t xml:space="preserve">      9.1. Prekių grąžinimo atveju, prekių pardavėjas gali:</w:t>
      </w:r>
    </w:p>
    <w:p w:rsidR="00093845" w:rsidRDefault="000D779E" w:rsidP="00EA612C">
      <w:pPr>
        <w:ind w:firstLine="567"/>
        <w:jc w:val="both"/>
      </w:pPr>
      <w:r>
        <w:t xml:space="preserve">     – mažinti pajamas to mokestinio laikotarpio, kurį tos prekės buvo parduotos, atitinkamai tų prekių įsigijimo verte mažinti sąnaudas arba</w:t>
      </w:r>
    </w:p>
    <w:p w:rsidR="00093845" w:rsidRDefault="000D779E" w:rsidP="00EA612C">
      <w:pPr>
        <w:ind w:firstLine="567"/>
        <w:jc w:val="both"/>
      </w:pPr>
      <w:r>
        <w:t xml:space="preserve">      – mažinti pajamas to mokestinio laikotarpio, kurį pagal išrašytą kreditinį ar debetinį apskaitos</w:t>
      </w:r>
      <w:r>
        <w:rPr>
          <w:b/>
        </w:rPr>
        <w:t xml:space="preserve"> </w:t>
      </w:r>
      <w:r>
        <w:t>dokumentą tos prekės yra grąžinamos, ir tų prekių įsigijimo verte mažinti sąnaudas.</w:t>
      </w:r>
    </w:p>
    <w:p w:rsidR="00093845" w:rsidRDefault="000D779E" w:rsidP="00EA612C">
      <w:pPr>
        <w:ind w:firstLine="567"/>
        <w:jc w:val="both"/>
        <w:rPr>
          <w:b/>
          <w:highlight w:val="lightGray"/>
        </w:rPr>
      </w:pPr>
      <w:r>
        <w:t xml:space="preserve">      Analogiškos nuostatos taikomos ir prekių pirkėjui.</w:t>
      </w:r>
      <w:r>
        <w:rPr>
          <w:b/>
          <w:highlight w:val="lightGray"/>
        </w:rPr>
        <w:t xml:space="preserve"> </w:t>
      </w:r>
    </w:p>
    <w:p w:rsidR="00093845" w:rsidRDefault="000D779E" w:rsidP="00EA612C">
      <w:pPr>
        <w:ind w:firstLine="567"/>
        <w:jc w:val="both"/>
      </w:pPr>
      <w: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rsidR="00093845" w:rsidRDefault="000D779E" w:rsidP="00EA612C">
      <w:pPr>
        <w:ind w:firstLine="567"/>
        <w:jc w:val="both"/>
      </w:pPr>
      <w:r>
        <w:t xml:space="preserve">    Analogiškos nuostatos taikomos ir prekių ar paslaugų pirkėjui.</w:t>
      </w:r>
    </w:p>
    <w:p w:rsidR="00093845" w:rsidRDefault="000D779E" w:rsidP="00EA612C">
      <w:pPr>
        <w:ind w:firstLine="567"/>
        <w:jc w:val="both"/>
        <w:rPr>
          <w:strike/>
        </w:rPr>
      </w:pPr>
      <w:r>
        <w:t xml:space="preserve">    Pvz., Įmonė 2017 metais suteikia nuolaidas 2016 metais parduotoms prekėms, tai skaičiuojant pelno mokestį už 2016 metus, iš įmonės uždirbtų pajamų atimamos jos suteiktos prekybos nuolaidos.</w:t>
      </w:r>
    </w:p>
    <w:p w:rsidR="00093845" w:rsidRDefault="000D779E" w:rsidP="00EA612C">
      <w:pPr>
        <w:ind w:firstLine="567"/>
        <w:jc w:val="both"/>
      </w:pPr>
      <w:r>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Pr>
          <w:b/>
        </w:rPr>
        <w:t xml:space="preserve"> </w:t>
      </w:r>
      <w:r>
        <w:t xml:space="preserve">Įsigytos ar pasigamintos  atsargos  apskaitoje registruojamos  įvertinus  jas  įsigijimo (pasigaminimo) savikaina. </w:t>
      </w:r>
    </w:p>
    <w:p w:rsidR="00093845" w:rsidRDefault="000D779E" w:rsidP="00EA612C">
      <w:pPr>
        <w:ind w:firstLine="567"/>
        <w:jc w:val="both"/>
      </w:pPr>
      <w: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rsidR="00093845" w:rsidRDefault="000D779E" w:rsidP="00EA612C">
      <w:pPr>
        <w:ind w:firstLine="567"/>
        <w:jc w:val="both"/>
      </w:pPr>
      <w:r>
        <w:t xml:space="preserve">        Atsargų įsigijimo savikaina jas perkant iš kitų asmenų turi būti nustatoma prie jų pirkimo kainos pridedant visus su pirkimu susijusius mokesčius bei rinkliavas (išskyrus PVM), gabenimo,</w:t>
      </w:r>
      <w:r>
        <w:rPr>
          <w:b/>
        </w:rPr>
        <w:t xml:space="preserve"> </w:t>
      </w:r>
      <w:r>
        <w:t xml:space="preserve">paruošimo </w:t>
      </w:r>
      <w:r>
        <w:rPr>
          <w:b/>
        </w:rPr>
        <w:t xml:space="preserve"> </w:t>
      </w:r>
      <w:r>
        <w:t>naudoti</w:t>
      </w:r>
      <w:r>
        <w:rPr>
          <w:b/>
        </w:rPr>
        <w:t xml:space="preserve"> </w:t>
      </w:r>
      <w:r>
        <w:t>bei kitas tiesiogines išlaidas, susijusias su atsargų įsigijimu bei atimant gautus pirkimo diskontus ir nuolaidas (išskyrus finansines nuolaidas, kurios priskiriamos finansinėms pajamoms tą laikotarpį, kada jomis faktiškai pasinaudojama). Jei gabenimo, sandėliavimo ir pan. išlaidos yra palyginti nedidelės ir sąlyginai pastovios atskirais laikotarpiais, jos gali būti priskiriamos ne atsargų įsigijimo savikainai, o laikotarpio veiklos sąnaudoms.</w:t>
      </w:r>
    </w:p>
    <w:p w:rsidR="00093845" w:rsidRDefault="000D779E" w:rsidP="00EA612C">
      <w:pPr>
        <w:ind w:firstLine="567"/>
        <w:jc w:val="both"/>
      </w:pPr>
      <w: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rsidR="00093845" w:rsidRDefault="000D779E" w:rsidP="00EA612C">
      <w:pPr>
        <w:ind w:firstLine="567"/>
        <w:jc w:val="both"/>
      </w:pPr>
      <w: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rsidR="00093845" w:rsidRDefault="00093845" w:rsidP="00EA612C">
      <w:pPr>
        <w:ind w:firstLine="567"/>
        <w:jc w:val="both"/>
      </w:pPr>
    </w:p>
    <w:p w:rsidR="00093845" w:rsidRDefault="000D779E" w:rsidP="002C71C1">
      <w:pPr>
        <w:spacing w:after="0"/>
        <w:ind w:firstLine="567"/>
        <w:jc w:val="both"/>
        <w:rPr>
          <w:b/>
        </w:rPr>
      </w:pPr>
      <w:r>
        <w:rPr>
          <w:b/>
        </w:rPr>
        <w:t>4. Apskaičiuojant pelno mokestį, atsargos apskaitomos „pirmasis į – pirmasis iš (FIFO)“ metodu. Centrinio mokesčio administratoriaus nustatyta tvarka mokesčio mokėtojo prašymu ir atsižvelgdamas į jo veiklos ypatybes vietos mokesčio administratorius gali leisti apskaityti atsargas taikant tą buhalterinę apskaitą reglamentuojančių teisės aktų numatytą metodą, kurį vienetas taiko sudarydamas finansinių ataskaitų rinkinį.</w:t>
      </w:r>
    </w:p>
    <w:p w:rsidR="00093845" w:rsidRDefault="000D779E" w:rsidP="002C71C1">
      <w:pPr>
        <w:spacing w:after="0"/>
        <w:ind w:firstLine="567"/>
        <w:jc w:val="both"/>
      </w:pPr>
      <w:r>
        <w:t>(</w:t>
      </w:r>
      <w:r>
        <w:rPr>
          <w:lang w:val="lt-LT"/>
        </w:rPr>
        <w:t xml:space="preserve">KEISTA: </w:t>
      </w:r>
      <w:r w:rsidRPr="009C0219">
        <w:t>2011 11 22 įstatymu Nr. XI-1716 (nuo 2011 12 01)</w:t>
      </w:r>
      <w:r>
        <w:t>).</w:t>
      </w:r>
    </w:p>
    <w:p w:rsidR="00093845" w:rsidRDefault="00093845" w:rsidP="00EA612C">
      <w:pPr>
        <w:ind w:firstLine="567"/>
        <w:jc w:val="both"/>
      </w:pPr>
    </w:p>
    <w:p w:rsidR="00093845" w:rsidRDefault="000D779E" w:rsidP="00EA612C">
      <w:pPr>
        <w:ind w:firstLine="567"/>
        <w:jc w:val="both"/>
        <w:rPr>
          <w:b/>
        </w:rPr>
      </w:pPr>
      <w:r>
        <w:rPr>
          <w:b/>
        </w:rPr>
        <w:t>Komentaras</w:t>
      </w:r>
    </w:p>
    <w:p w:rsidR="00093845" w:rsidRDefault="000D779E" w:rsidP="00EA612C">
      <w:pPr>
        <w:ind w:firstLine="567"/>
        <w:jc w:val="both"/>
      </w:pPr>
      <w:r>
        <w:t xml:space="preserve">     1. Vienetai, skaičiuodami pelno mokestį, atsargų sąnaudas nustato taikydami FIFO (angl. First In First Out) metodą.</w:t>
      </w:r>
    </w:p>
    <w:p w:rsidR="00093845" w:rsidRDefault="000D779E" w:rsidP="00EA612C">
      <w:pPr>
        <w:ind w:firstLine="567"/>
        <w:jc w:val="both"/>
      </w:pPr>
      <w:r>
        <w:t xml:space="preserve">     Taikant FIFO metodą, daroma prielaida, kad pirmiausia parduodamos ar sunaudojamos anksčiausiai įsigytos prekės arba žaliavos. Apskaitant atsargas FIFO metodu, laikotarpio pabaigoje likusios prekių ar žaliavų atsargos įvertinamos paskutinių pirkimų kainomis, t. y. arčiausiai finansinių ataskaitų sudarymo momento esančiomis kainomis.</w:t>
      </w:r>
    </w:p>
    <w:p w:rsidR="00093845" w:rsidRDefault="000D779E" w:rsidP="00EA612C">
      <w:pPr>
        <w:ind w:firstLine="567"/>
        <w:jc w:val="both"/>
        <w:rPr>
          <w:b/>
        </w:rPr>
      </w:pPr>
      <w:r>
        <w:rPr>
          <w:b/>
        </w:rPr>
        <w:t>Pavyzdys</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t>2016-01-01 vienetas turėjo 30 vnt. sąsiuvinių likutį, 1 vnt. įsigijimo kaina – 0,80 EUR, iš viso vienetas turėjo sąsiuvinių už 24 EUR</w:t>
      </w:r>
      <w:r>
        <w:rPr>
          <w:b/>
        </w:rPr>
        <w:t xml:space="preserve"> </w:t>
      </w:r>
      <w:r>
        <w:t>(30 vnt. x 0,80 EUR). Vienetas 2016-03-03 nupirko 120 vnt. sąsiuvinių, 1 vnt. įsigijimo kaina – 0,90 EUR, iš viso sąsiuvinių nusipirko už 108 EUR (120 x 0,90), 2016-03-07 nupirko 180 vnt. sąsiuvinių, 1 vnt. įsigijimo kaina – 1,00 EUR, iš viso sąsiuvinių nupirko už 180 EUR (180 x 1,00). Vienetas 2016-03-08 pardavė 80 vnt. sąsiuvinių. Kadangi, taikant FIFO metodą, daroma prielaida, kad pirmiausia parduodamos anksčiausiai pirktos prekės, tai apskaitoje užregistruojama, kad parduota 30 vnt. sąsiuvinių, įsigytų iki 2016-01-01, 1 vnt. įsigijimo kaina – 0,80 EUR ir dar 50 vnt. iš 2016-03-03 pirktų sąsiuvinių, 1 vnt. įsigijimo kaina – 0,90 EUR, iš šio pirkimo liko 70 vnt. (120-50) sąsiuvinių. Vienetas 2016-03-10 pardavė 30 vnt. sąsiuvinių. Apskaičiuojant savikainą, daroma prielaida, kad šį kartą parduota 30 vnt. sąsiuvinių, paimtų iš 2016-03-03 pirkimo, liko 40 vnt. (70-30) sąsiuvinių. 2016-03-15 vienetas pardavė 70 vnt. sąsiuvinių. Apskaičiuojant savikainą, daroma prielaida, kad šį kartą parduota 40 vnt. sąsiuvinių, paimtų iš 2016-03-03 pirkimo ir 30 vnt. sąsiuvinių paimta iš 2016-03-07 pirkimo. Vienetas per 2016 m. kovo mėnesį pardavė 180 vnt. sąsiuvinių, kurių bendra įsigijimo kaina yra 162 EUR</w:t>
      </w:r>
      <w:r>
        <w:rPr>
          <w:b/>
        </w:rPr>
        <w:t xml:space="preserve"> </w:t>
      </w:r>
      <w:r>
        <w:t>(30 vnt. x 0,80 EUR</w:t>
      </w:r>
      <w:r>
        <w:rPr>
          <w:b/>
        </w:rPr>
        <w:t xml:space="preserve"> </w:t>
      </w:r>
      <w:r>
        <w:t>= 24 EUR, 50 vnt. x 0,90 EUR = 45 EUR, 30 vnt. x 0,90 EUR</w:t>
      </w:r>
      <w:r>
        <w:rPr>
          <w:b/>
        </w:rPr>
        <w:t xml:space="preserve"> </w:t>
      </w:r>
      <w:r>
        <w:t>= 27 EUR, 40 vnt. x 0,90 EUR</w:t>
      </w:r>
      <w:r>
        <w:rPr>
          <w:b/>
        </w:rPr>
        <w:t xml:space="preserve"> </w:t>
      </w:r>
      <w:r>
        <w:t>= 36 EUR, 30 vnt. x 1,00 EUR = 30 EUR).</w:t>
      </w:r>
    </w:p>
    <w:p w:rsidR="00093845" w:rsidRDefault="000D779E" w:rsidP="00EA612C">
      <w:pPr>
        <w:ind w:firstLine="567"/>
        <w:jc w:val="both"/>
      </w:pPr>
      <w:r>
        <w:t xml:space="preserve">      2. Vienetai, kurie sudarydami finansines ataskaitas atsargas įkainoja ir apskaito taikydami LIFO (angl. Last In First Out, liet. paskutinis į, pirmas iš), svertinio vidurkio, konkrečių kainų arba kitą (neįskaitant FIFO) atsargų įkainojimo ir apskaitymo metodą (toliau – kitoks metodas) ir tą patį metodą nori taikyti skaičiuodami pelno mokestį, tai pagal Valstybinės mokesčių inspekcijos prie Finansų ministerijos viršininko 2003 m. rugsėjo 09 d. įsakymu Nr. V-248 patvirtintas Finansinėje apskaitoje naudojamo atsargų įkainojimo ir apskaitos metodo taikymo pelno mokesčiui apskaičiuoti taisykles (toliau – taisyklės) turi kreiptis į </w:t>
      </w:r>
      <w:r>
        <w:rPr>
          <w:b/>
        </w:rPr>
        <w:t>mokesčių administratorių</w:t>
      </w:r>
      <w:r>
        <w:t xml:space="preserve"> ir pateikti raštiškus prašymus (toliau – prašymas).</w:t>
      </w:r>
    </w:p>
    <w:p w:rsidR="00093845" w:rsidRDefault="000D779E" w:rsidP="00EA612C">
      <w:pPr>
        <w:ind w:firstLine="567"/>
        <w:jc w:val="both"/>
      </w:pPr>
      <w:r>
        <w:t xml:space="preserve">       Nuolatinės buveinės, norinčios skaičiuojant pelno mokestį taikyti atsargų įkainojimo ir apskaitymo metodą, taikomą užsienio vienetų, kurių nuolatinės buveinės jos yra, taip pat turi kreiptis į mokesčių administratorių pagal taisyklėse nustatytą tvarką, išskyrus atvejus, kai tie užsienio vienetai atsargas įkainoja ir apskaito taikydami FIFO metodą.</w:t>
      </w:r>
    </w:p>
    <w:p w:rsidR="00093845" w:rsidRDefault="000D779E" w:rsidP="00EA612C">
      <w:pPr>
        <w:ind w:firstLine="567"/>
        <w:jc w:val="both"/>
      </w:pPr>
      <w:r>
        <w:t xml:space="preserve">      2.1. Prašyme vienetai turi nurodyti atsargų įkainojimo ir apskaitymo metodą, taikomą sudarant vieneto finansines ataskaitas, ir priežastis, dėl kurių šis metodas yra taikomas. Taip pat turi nurodyti priežastis, dėl kurių vienetas pelno mokesčio apskaičiavimo tikslais nori taikyti kitokį (ne FIFO) atsargų įkainojimo metodą.</w:t>
      </w:r>
    </w:p>
    <w:p w:rsidR="00093845" w:rsidRDefault="000D779E" w:rsidP="00EA612C">
      <w:pPr>
        <w:ind w:firstLine="567"/>
        <w:jc w:val="both"/>
        <w:rPr>
          <w:strike/>
        </w:rPr>
      </w:pPr>
      <w:r>
        <w:t xml:space="preserve">       Jeigu vienetas finansinėje apskaitoje taikė kitokį metodą, o, apskaičiuodamas pelno mokestį, taikė FIFO metodą, tai prie pateikto prašymo jis turi pridėti laisvos formos apskaičiavimą, kuriame nurodomas skirtumas, atsiradęs dėl atsargų likučių įvertinimo taikant FIFO ir kitokį metodą.</w:t>
      </w:r>
      <w:r>
        <w:rPr>
          <w:b/>
        </w:rPr>
        <w:t xml:space="preserve"> </w:t>
      </w:r>
    </w:p>
    <w:p w:rsidR="00093845" w:rsidRDefault="000D779E" w:rsidP="00EA612C">
      <w:pPr>
        <w:ind w:firstLine="567"/>
        <w:jc w:val="both"/>
      </w:pPr>
      <w:r>
        <w:t xml:space="preserve">     2.2. Mokesčių administratorius, išnagrinėjęs</w:t>
      </w:r>
      <w:r>
        <w:rPr>
          <w:b/>
        </w:rPr>
        <w:t xml:space="preserve"> </w:t>
      </w:r>
      <w:r>
        <w:t>prašyme pateiktas priežastis, dėl kurių vienetas, sudarydamas finansines ataskaitas, taiko kitokį metodą, ir priežastis, dėl kurių vienetas pelno mokesčio apskaičiavimo tikslais nori taikyti kitokį (ne FIFO) atsargų įkainojimo metodą, priima atitinkamą sprendimą ir jį pateikia vienetui. Mokesčių administratorius</w:t>
      </w:r>
      <w:r>
        <w:rPr>
          <w:b/>
        </w:rPr>
        <w:t xml:space="preserve"> </w:t>
      </w:r>
      <w:r>
        <w:t>vieneto prašymą turi išnagrinėti per Lietuvos Respublikos viešojo administravimo įstatymo nustatytus terminus.</w:t>
      </w:r>
    </w:p>
    <w:p w:rsidR="00093845" w:rsidRDefault="000D779E" w:rsidP="00EA612C">
      <w:pPr>
        <w:ind w:firstLine="567"/>
        <w:jc w:val="both"/>
      </w:pPr>
      <w:r>
        <w:t xml:space="preserve">    2.3. Vienetai, gavę sutikimą, kitokį metodą gali taikyti apskaičiuodami to mokestinio laikotarpio, kurį vienetas kreipėsi į mokesčių</w:t>
      </w:r>
      <w:r>
        <w:rPr>
          <w:b/>
        </w:rPr>
        <w:t xml:space="preserve"> </w:t>
      </w:r>
      <w:r>
        <w:t>administratorių, ir vėlesnių mokestinių laikotarpių pelno mokestį.</w:t>
      </w:r>
    </w:p>
    <w:p w:rsidR="00093845" w:rsidRDefault="000D779E" w:rsidP="00EA612C">
      <w:pPr>
        <w:pStyle w:val="tajtip"/>
        <w:ind w:firstLine="567"/>
        <w:jc w:val="both"/>
        <w:rPr>
          <w:iCs/>
        </w:rPr>
      </w:pPr>
      <w:r>
        <w:rPr>
          <w:iCs/>
        </w:rPr>
        <w:t>(Pagal VMI prie FM 2017-04-25 raštą Nr. (32.42-31-1E)-RM-12527)</w:t>
      </w:r>
    </w:p>
    <w:p w:rsidR="00093845" w:rsidRDefault="000D779E">
      <w:pPr>
        <w:pStyle w:val="Pavadinimas"/>
        <w:rPr>
          <w:lang w:val="lt-LT"/>
        </w:rPr>
      </w:pPr>
      <w:r>
        <w:rPr>
          <w:lang w:val="lt-LT"/>
        </w:rPr>
        <w:t>XII SKYRIUS</w:t>
      </w:r>
    </w:p>
    <w:p w:rsidR="00093845" w:rsidRDefault="00093845">
      <w:pPr>
        <w:jc w:val="center"/>
        <w:rPr>
          <w:b/>
          <w:bCs/>
          <w:szCs w:val="20"/>
          <w:lang w:val="lt-LT"/>
        </w:rPr>
      </w:pPr>
    </w:p>
    <w:p w:rsidR="00093845" w:rsidRDefault="000D779E">
      <w:pPr>
        <w:jc w:val="center"/>
        <w:rPr>
          <w:b/>
          <w:bCs/>
          <w:szCs w:val="20"/>
          <w:lang w:val="lt-LT"/>
        </w:rPr>
      </w:pPr>
      <w:r>
        <w:rPr>
          <w:b/>
          <w:bCs/>
          <w:lang w:val="lt-LT"/>
        </w:rPr>
        <w:t>BAIGIAMOSIOS NUOSTATOS</w:t>
      </w:r>
    </w:p>
    <w:p w:rsidR="00093845" w:rsidRDefault="00093845">
      <w:pPr>
        <w:jc w:val="both"/>
        <w:rPr>
          <w:b/>
          <w:bCs/>
          <w:szCs w:val="20"/>
          <w:lang w:val="lt-LT"/>
        </w:rPr>
      </w:pPr>
    </w:p>
    <w:p w:rsidR="00093845" w:rsidRDefault="00093845">
      <w:pPr>
        <w:jc w:val="both"/>
        <w:rPr>
          <w:szCs w:val="20"/>
          <w:lang w:val="lt-LT"/>
        </w:rPr>
      </w:pPr>
    </w:p>
    <w:p w:rsidR="00093845" w:rsidRDefault="000D779E">
      <w:pPr>
        <w:pStyle w:val="Antrat1"/>
        <w:jc w:val="both"/>
        <w:rPr>
          <w:rFonts w:ascii="Times New Roman" w:hAnsi="Times New Roman" w:cs="Times New Roman"/>
          <w:szCs w:val="20"/>
          <w:lang w:val="lt-LT"/>
        </w:rPr>
      </w:pPr>
      <w:bookmarkStart w:id="573" w:name="_58_straipsnis._Perėjimo"/>
      <w:bookmarkEnd w:id="573"/>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rsidR="00093845" w:rsidRDefault="00093845">
      <w:pPr>
        <w:jc w:val="both"/>
        <w:rPr>
          <w:b/>
          <w:bCs/>
          <w:szCs w:val="20"/>
          <w:lang w:val="lt-LT"/>
        </w:rPr>
      </w:pPr>
    </w:p>
    <w:p w:rsidR="00093845" w:rsidRDefault="000D779E">
      <w:pPr>
        <w:pStyle w:val="Pagrindiniotekstotrauka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Pelno mokesčio įstatymas (toliau – PMĮ) įsigaliojo nuo 2002-01-01, išskyrus 59 straipsnyje išvardintus straipsnius. Pagal šio įstatymo 59 str. 5 dalies nuostatas nuo 2002-01-01, apskaičiuodami 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rsidR="00093845" w:rsidRDefault="000D779E">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rsidR="00093845" w:rsidRDefault="000D779E">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rsidR="00093845" w:rsidRDefault="000D779E">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rsidR="00093845" w:rsidRDefault="000D779E">
      <w:pPr>
        <w:tabs>
          <w:tab w:val="left" w:pos="720"/>
          <w:tab w:val="left" w:pos="1077"/>
          <w:tab w:val="left" w:pos="1418"/>
        </w:tabs>
        <w:ind w:firstLine="720"/>
        <w:jc w:val="both"/>
        <w:rPr>
          <w:szCs w:val="20"/>
          <w:lang w:val="lt-LT"/>
        </w:rPr>
      </w:pPr>
      <w:r>
        <w:rPr>
          <w:lang w:val="lt-LT"/>
        </w:rPr>
        <w:t>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rsidR="00093845" w:rsidRDefault="000D779E">
      <w:pPr>
        <w:tabs>
          <w:tab w:val="left" w:pos="720"/>
          <w:tab w:val="left" w:pos="1077"/>
          <w:tab w:val="left" w:pos="1418"/>
        </w:tabs>
        <w:ind w:firstLine="720"/>
        <w:jc w:val="both"/>
        <w:rPr>
          <w:szCs w:val="20"/>
          <w:lang w:val="lt-LT"/>
        </w:rPr>
      </w:pPr>
      <w:r>
        <w:rPr>
          <w:lang w:val="lt-LT"/>
        </w:rPr>
        <w:t>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tuo atveju, jei užsienio kapitalas investuotas iki 1997-04-01. Taikant lengvatą į po šios datos investuotą kapitalą neatsižvelgiama.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rsidR="00093845" w:rsidRDefault="000D779E">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rsidR="00093845" w:rsidRDefault="000D779E">
      <w:pPr>
        <w:tabs>
          <w:tab w:val="left" w:pos="720"/>
          <w:tab w:val="left" w:pos="1077"/>
          <w:tab w:val="left" w:pos="1418"/>
        </w:tabs>
        <w:ind w:firstLine="720"/>
        <w:jc w:val="both"/>
        <w:rPr>
          <w:szCs w:val="20"/>
          <w:lang w:val="lt-LT"/>
        </w:rPr>
      </w:pPr>
      <w:r>
        <w:rPr>
          <w:lang w:val="lt-LT"/>
        </w:rPr>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rsidR="00093845" w:rsidRDefault="00093845">
      <w:pPr>
        <w:tabs>
          <w:tab w:val="left" w:pos="720"/>
          <w:tab w:val="left" w:pos="1077"/>
          <w:tab w:val="left" w:pos="1418"/>
        </w:tabs>
        <w:jc w:val="both"/>
        <w:rPr>
          <w:szCs w:val="20"/>
          <w:lang w:val="lt-LT"/>
        </w:rPr>
      </w:pPr>
    </w:p>
    <w:p w:rsidR="00093845" w:rsidRDefault="000D779E">
      <w:pPr>
        <w:pStyle w:val="Pagrindiniotekstotrauka2"/>
        <w:tabs>
          <w:tab w:val="left" w:pos="1080"/>
        </w:tabs>
        <w:spacing w:line="240" w:lineRule="auto"/>
      </w:pPr>
      <w:r>
        <w:t>3.</w:t>
      </w:r>
      <w:r>
        <w:tab/>
        <w:t>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rsidR="00093845" w:rsidRDefault="000D779E">
      <w:pPr>
        <w:pStyle w:val="Pagrindiniotekstotrauka2"/>
        <w:tabs>
          <w:tab w:val="left" w:pos="1080"/>
        </w:tabs>
        <w:spacing w:line="240" w:lineRule="auto"/>
        <w:rPr>
          <w:b w:val="0"/>
        </w:rPr>
      </w:pPr>
      <w:r>
        <w:t xml:space="preserve"> </w:t>
      </w:r>
      <w:r>
        <w:rPr>
          <w:b w:val="0"/>
        </w:rPr>
        <w:t>(2003-07-01 įstatymo Nr. IX-1659 redakcija; šios dalies nuostatos taikomos apskaičiuojant tik 2002 metais prasidėjusio mokestinio laikotarpio apmokestinamąjį pelną).</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rsidR="00093845" w:rsidRDefault="000D779E">
      <w:pPr>
        <w:tabs>
          <w:tab w:val="left" w:pos="720"/>
          <w:tab w:val="left" w:pos="1077"/>
        </w:tabs>
        <w:ind w:firstLine="720"/>
        <w:jc w:val="both"/>
        <w:rPr>
          <w:bCs/>
          <w:lang w:val="lt-LT"/>
        </w:rPr>
      </w:pPr>
      <w:r>
        <w:rPr>
          <w:b/>
          <w:bCs/>
          <w:lang w:val="lt-LT"/>
        </w:rPr>
        <w:t xml:space="preserve"> </w:t>
      </w:r>
      <w:r>
        <w:rPr>
          <w:bCs/>
          <w:lang w:val="lt-LT"/>
        </w:rPr>
        <w:t xml:space="preserve">(2003-07-01 įstatymo Nr. IX-1659 redakcija, šios dalies nuostatos taikomos apskaičiuojant 2002 metais prasidėjusio ir vėlesnių mokestinių laikotarpių apmokestinamąjį pelną).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rsidR="00093845" w:rsidRDefault="00093845">
      <w:pPr>
        <w:pStyle w:val="Porat"/>
        <w:spacing w:line="240" w:lineRule="auto"/>
        <w:rPr>
          <w:rFonts w:ascii="Times New Roman" w:hAnsi="Times New Roman" w:cs="Times New Roman"/>
          <w:lang w:val="lt-LT"/>
        </w:rPr>
      </w:pPr>
    </w:p>
    <w:p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rsidR="00093845" w:rsidRDefault="000D779E">
      <w:pPr>
        <w:pBdr>
          <w:left w:val="single" w:sz="4" w:space="4" w:color="auto"/>
          <w:bottom w:val="single" w:sz="4" w:space="1" w:color="auto"/>
          <w:right w:val="single" w:sz="4" w:space="4" w:color="auto"/>
        </w:pBdr>
        <w:ind w:firstLine="720"/>
        <w:jc w:val="both"/>
        <w:rPr>
          <w:lang w:val="lt-LT"/>
        </w:rPr>
      </w:pPr>
      <w:r>
        <w:rPr>
          <w:lang w:val="lt-LT"/>
        </w:rPr>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rsidR="00093845" w:rsidRDefault="000D779E">
      <w:pPr>
        <w:tabs>
          <w:tab w:val="left" w:pos="720"/>
          <w:tab w:val="left" w:pos="1077"/>
          <w:tab w:val="left" w:pos="1418"/>
        </w:tabs>
        <w:ind w:firstLine="720"/>
        <w:jc w:val="both"/>
        <w:rPr>
          <w:szCs w:val="20"/>
          <w:lang w:val="lt-LT"/>
        </w:rPr>
      </w:pPr>
      <w:r>
        <w:rPr>
          <w:lang w:val="lt-LT"/>
        </w:rPr>
        <w:t>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leidžiamus ribojamų dydžių atskaitymus įtraukiama lygiomis dalimis per 5 metus, pradedant nuo 2000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prieš mėnesį iki eilinio avansinio pelno mokesčio mokėjimo termino kreiptis į vietos mokesčio administratorių, kad padidintų likusį avansinį pelno mokestį;</w:t>
      </w:r>
    </w:p>
    <w:p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veiklos tikslas nėra pelno siekimas ir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rsidR="00093845" w:rsidRDefault="000D779E">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rsidR="00093845" w:rsidRDefault="000D779E">
      <w:pPr>
        <w:tabs>
          <w:tab w:val="left" w:pos="720"/>
          <w:tab w:val="left" w:pos="1077"/>
          <w:tab w:val="left" w:pos="1418"/>
        </w:tabs>
        <w:ind w:firstLine="720"/>
        <w:jc w:val="both"/>
        <w:rPr>
          <w:szCs w:val="20"/>
          <w:lang w:val="lt-LT"/>
        </w:rPr>
      </w:pPr>
      <w:r>
        <w:rPr>
          <w:lang w:val="lt-LT"/>
        </w:rPr>
        <w:t>Dėl avansinio pelno mokesčio padidinimo, padidėjus pajamoms 25 proc. ir daugiau, turi kreiptis tik tie mokesčių mokėtojai, kuriems prieš tai pagal jų pateiktą prašymą avansinis pelno mokestis buvo sumažintas.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asmenų pelno mokesčio apyskaitos FR0024 formą ir ją pildant vadovaujamasi minėtu įsakymu patvirtinta Juridinių asmenų pelno mokesčio apyskaitos užpildymo tvarka.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95N ,,Ilgalaikio turto nusidėvėjimo (amortizacijos) minimalūs ir maksimalūs ekonominiai normatyvai“ patvirtintus maksimalius ekonominius normatyvus.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turto nusidėvėjimo (amortizacijos) ekonominių normatyvų patvirtinimo“ patvirtintus maksimalius ekonominius normatyvus.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rsidR="00093845" w:rsidRDefault="000D779E">
      <w:pPr>
        <w:tabs>
          <w:tab w:val="left" w:pos="720"/>
          <w:tab w:val="left" w:pos="1077"/>
          <w:tab w:val="left" w:pos="1418"/>
        </w:tabs>
        <w:ind w:firstLine="720"/>
        <w:jc w:val="both"/>
        <w:rPr>
          <w:szCs w:val="20"/>
          <w:lang w:val="lt-LT"/>
        </w:rPr>
      </w:pPr>
      <w:r>
        <w:rPr>
          <w:lang w:val="lt-LT"/>
        </w:rPr>
        <w:t>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Vadinasi, tokios individualios (personalios) įmonės ar ūkinės bendrijos pereiti prie kaupimo apskaitos principo taikymo gali pasirinktinai: nuo 2002 m. prasidedančio mokestinio laikotarpio arba nuo 2003 m. prasidėsiančio mokestinio laikotarpio.</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rsidR="00093845" w:rsidRDefault="000D779E">
      <w:pPr>
        <w:tabs>
          <w:tab w:val="left" w:pos="720"/>
          <w:tab w:val="left" w:pos="1077"/>
          <w:tab w:val="left" w:pos="1418"/>
        </w:tabs>
        <w:ind w:firstLine="720"/>
        <w:jc w:val="both"/>
        <w:rPr>
          <w:szCs w:val="20"/>
          <w:lang w:val="lt-LT"/>
        </w:rPr>
      </w:pPr>
      <w:r>
        <w:rPr>
          <w:lang w:val="lt-LT"/>
        </w:rPr>
        <w:t>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pajamas, o Lietuvos vienetai, išmokantys užsienio vienetams palūkanas už iki 2001-12-31 išleistas obligacijas, neturi išskaičiuoti pelno mokesčio prie pajamų šaltinio.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30"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ratifikuotos pagal Lietuvos Respublikos tarptautinių sutarčių įstatymą, taip pat Šiaurės investicijų banko vertybinius popierius;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rsidR="00093845" w:rsidRDefault="00093845">
      <w:pPr>
        <w:tabs>
          <w:tab w:val="left" w:pos="720"/>
          <w:tab w:val="left" w:pos="1077"/>
          <w:tab w:val="left" w:pos="1418"/>
        </w:tabs>
        <w:ind w:firstLine="720"/>
        <w:jc w:val="both"/>
        <w:rPr>
          <w:szCs w:val="20"/>
          <w:lang w:val="lt-LT"/>
        </w:rPr>
      </w:pPr>
    </w:p>
    <w:p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rsidR="00093845" w:rsidRDefault="000D779E" w:rsidP="009C0219">
      <w:pPr>
        <w:jc w:val="both"/>
        <w:rPr>
          <w:iCs/>
          <w:color w:val="000000"/>
          <w:shd w:val="clear" w:color="auto" w:fill="FFFFFF"/>
          <w:lang w:val="lt-LT" w:eastAsia="lt-LT"/>
        </w:rPr>
      </w:pPr>
      <w:r>
        <w:rPr>
          <w:iCs/>
          <w:color w:val="000000"/>
          <w:shd w:val="clear" w:color="auto" w:fill="FFFFFF"/>
          <w:lang w:val="lt-LT" w:eastAsia="lt-LT"/>
        </w:rPr>
        <w:t>(</w:t>
      </w:r>
      <w:r w:rsidRPr="0065344A">
        <w:rPr>
          <w:iCs/>
          <w:color w:val="000000"/>
          <w:shd w:val="clear" w:color="auto" w:fill="FFFFFF"/>
          <w:lang w:val="lt-LT" w:eastAsia="lt-LT"/>
        </w:rPr>
        <w:t xml:space="preserve">KEISTA: </w:t>
      </w:r>
      <w:r w:rsidRPr="0065344A">
        <w:rPr>
          <w:iCs/>
          <w:lang w:val="lt-LT"/>
        </w:rPr>
        <w:t>2017 12 07 įstatymu Nr. XIII-842 (nuo 2018 01 01)</w:t>
      </w:r>
      <w:r>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rsidR="00093845" w:rsidRDefault="00093845">
      <w:pPr>
        <w:ind w:firstLine="851"/>
        <w:jc w:val="both"/>
        <w:rPr>
          <w:lang w:val="lt-LT" w:eastAsia="lt-LT"/>
        </w:rPr>
      </w:pPr>
    </w:p>
    <w:p w:rsidR="00093845" w:rsidRDefault="000D779E">
      <w:pPr>
        <w:ind w:firstLine="851"/>
        <w:jc w:val="both"/>
        <w:rPr>
          <w:lang w:val="lt-LT" w:eastAsia="lt-LT"/>
        </w:rPr>
      </w:pPr>
      <w:r>
        <w:rPr>
          <w:lang w:val="lt-LT" w:eastAsia="lt-LT"/>
        </w:rPr>
        <w:t> </w:t>
      </w:r>
      <w:r>
        <w:rPr>
          <w:b/>
          <w:bCs/>
          <w:lang w:val="lt-LT" w:eastAsia="lt-LT"/>
        </w:rPr>
        <w:t xml:space="preserve">Komentaras </w:t>
      </w:r>
    </w:p>
    <w:p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rsidR="00093845" w:rsidRDefault="000D779E">
      <w:pPr>
        <w:pStyle w:val="Sraopastraipa"/>
        <w:ind w:left="0" w:firstLine="851"/>
        <w:jc w:val="both"/>
      </w:pPr>
      <w:r>
        <w:t>1.1. kapitalo investicijos siekia ne mažesnę kaip 1 milijono eurų sumą,</w:t>
      </w:r>
    </w:p>
    <w:p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rsidR="00093845" w:rsidRDefault="000D779E">
      <w:pPr>
        <w:pStyle w:val="Sraopastraipa"/>
        <w:ind w:left="0" w:firstLine="851"/>
        <w:jc w:val="both"/>
      </w:pPr>
      <w:r>
        <w:t>1.3. LEZ įmonė turi auditoriaus išvadą, patvirtinančią reikalaujamą kapitalo investicijos dydį.</w:t>
      </w:r>
    </w:p>
    <w:p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rsidR="00093845" w:rsidRDefault="000D779E">
      <w:pPr>
        <w:ind w:firstLine="851"/>
        <w:jc w:val="both"/>
        <w:rPr>
          <w:lang w:val="lt-LT" w:eastAsia="lt-LT"/>
        </w:rPr>
      </w:pPr>
      <w:r>
        <w:rPr>
          <w:lang w:val="lt-LT" w:eastAsia="lt-LT"/>
        </w:rPr>
        <w:t xml:space="preserve">2. Lietuvos Respublikos </w:t>
      </w:r>
      <w:bookmarkStart w:id="574"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75" w:name="pn1_8527"/>
      <w:bookmarkEnd w:id="574"/>
      <w:bookmarkEnd w:id="575"/>
      <w:r>
        <w:rPr>
          <w:lang w:val="lt-LT" w:eastAsia="lt-LT"/>
        </w:rPr>
        <w:t xml:space="preserve"> </w:t>
      </w:r>
      <w:bookmarkStart w:id="576"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77" w:name="pn1_8529"/>
      <w:bookmarkEnd w:id="576"/>
      <w:bookmarkEnd w:id="577"/>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lang w:val="lt-LT" w:eastAsia="lt-LT"/>
        </w:rPr>
      </w:pPr>
      <w:r>
        <w:rPr>
          <w:lang w:val="lt-LT" w:eastAsia="lt-LT"/>
        </w:rPr>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rsidR="00093845" w:rsidRDefault="000D779E">
      <w:pPr>
        <w:ind w:firstLine="851"/>
        <w:jc w:val="both"/>
        <w:rPr>
          <w:lang w:val="lt-LT" w:eastAsia="lt-LT"/>
        </w:rPr>
      </w:pPr>
      <w:r>
        <w:rPr>
          <w:lang w:val="lt-LT" w:eastAsia="lt-LT"/>
        </w:rPr>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93845">
      <w:pPr>
        <w:ind w:firstLine="851"/>
        <w:jc w:val="both"/>
        <w:rPr>
          <w:b/>
          <w:bCs/>
          <w:lang w:val="lt-LT" w:eastAsia="lt-LT"/>
        </w:rPr>
      </w:pPr>
    </w:p>
    <w:p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578"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79" w:name="pn1_8575"/>
            <w:bookmarkEnd w:id="578"/>
            <w:bookmarkEnd w:id="579"/>
            <w:r>
              <w:rPr>
                <w:lang w:val="lt-LT" w:eastAsia="lt-LT"/>
              </w:rPr>
              <w:t xml:space="preserve"> </w:t>
            </w:r>
            <w:bookmarkStart w:id="580"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1" w:name="pn1_8576"/>
            <w:bookmarkEnd w:id="580"/>
            <w:bookmarkEnd w:id="581"/>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LEZ įmonė gali naudotis pelno mokesčio lengvata, jei ne mažiau kaip 75 procentus įmonės mokestinio laikotarpio pajamų sudaro pajamos už laisvojoje ekonominėje zonoje suteiktas sandėliavimo paslaugas, ir jei įmonė atitinka kitus </w:t>
            </w:r>
            <w:bookmarkStart w:id="582"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3" w:name="pn1_8577"/>
            <w:bookmarkEnd w:id="582"/>
            <w:bookmarkEnd w:id="583"/>
            <w:r>
              <w:rPr>
                <w:lang w:val="lt-LT" w:eastAsia="lt-LT"/>
              </w:rPr>
              <w:t xml:space="preserve"> </w:t>
            </w:r>
            <w:bookmarkStart w:id="584"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5" w:name="pn1_8578"/>
            <w:bookmarkEnd w:id="584"/>
            <w:bookmarkEnd w:id="585"/>
            <w:r>
              <w:rPr>
                <w:lang w:val="lt-LT" w:eastAsia="lt-LT"/>
              </w:rPr>
              <w:t xml:space="preserve"> str. 16 d. 1 punkte įtvirtintus reikalavimus mokesčio lengvatai taikyti. </w:t>
            </w:r>
          </w:p>
          <w:p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iš zonoje pagamintų plastikų pardavimo, ir įmonė atitinka kitus </w:t>
            </w:r>
            <w:bookmarkStart w:id="586"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7" w:name="pn1_8579"/>
            <w:bookmarkEnd w:id="586"/>
            <w:bookmarkEnd w:id="587"/>
            <w:r>
              <w:rPr>
                <w:lang w:val="lt-LT" w:eastAsia="lt-LT"/>
              </w:rPr>
              <w:t xml:space="preserve"> </w:t>
            </w:r>
            <w:bookmarkStart w:id="588"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9" w:name="pn1_8580"/>
            <w:bookmarkEnd w:id="588"/>
            <w:bookmarkEnd w:id="589"/>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590"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1" w:name="pn1_8581"/>
            <w:bookmarkEnd w:id="590"/>
            <w:bookmarkEnd w:id="591"/>
            <w:r>
              <w:rPr>
                <w:lang w:val="lt-LT" w:eastAsia="lt-LT"/>
              </w:rPr>
              <w:t xml:space="preserve"> </w:t>
            </w:r>
            <w:bookmarkStart w:id="592"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3" w:name="pn1_8582"/>
            <w:bookmarkEnd w:id="592"/>
            <w:bookmarkEnd w:id="593"/>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594"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5" w:name="pn1_8583"/>
            <w:bookmarkEnd w:id="594"/>
            <w:bookmarkEnd w:id="595"/>
            <w:r>
              <w:rPr>
                <w:lang w:val="lt-LT" w:eastAsia="lt-LT"/>
              </w:rPr>
              <w:t xml:space="preserve"> </w:t>
            </w:r>
            <w:bookmarkStart w:id="596"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7" w:name="pn1_8584"/>
            <w:bookmarkEnd w:id="596"/>
            <w:bookmarkEnd w:id="597"/>
            <w:r>
              <w:rPr>
                <w:lang w:val="lt-LT" w:eastAsia="lt-LT"/>
              </w:rPr>
              <w:t xml:space="preserve"> str. 16 d. 1 punkte įtvirtintus reikalavimus lengvatai taikyti.</w:t>
            </w:r>
          </w:p>
          <w:p w:rsidR="00093845" w:rsidRDefault="00093845">
            <w:pPr>
              <w:tabs>
                <w:tab w:val="left" w:pos="1785"/>
              </w:tabs>
              <w:rPr>
                <w:lang w:val="lt-LT" w:eastAsia="lt-LT"/>
              </w:rPr>
            </w:pPr>
          </w:p>
        </w:tc>
      </w:tr>
    </w:tbl>
    <w:p w:rsidR="00093845" w:rsidRDefault="000D779E">
      <w:pPr>
        <w:ind w:firstLine="851"/>
        <w:jc w:val="both"/>
        <w:rPr>
          <w:lang w:val="lt-LT" w:eastAsia="lt-LT"/>
        </w:rPr>
      </w:pPr>
      <w:r>
        <w:rPr>
          <w:lang w:val="lt-LT" w:eastAsia="lt-LT"/>
        </w:rPr>
        <w:t xml:space="preserve">  Kai LEZ įmonė vykdo gamybos veiklą, tai </w:t>
      </w:r>
      <w:bookmarkStart w:id="598"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9" w:name="pn1_8585"/>
      <w:bookmarkEnd w:id="598"/>
      <w:bookmarkEnd w:id="599"/>
      <w:r>
        <w:rPr>
          <w:lang w:val="lt-LT" w:eastAsia="lt-LT"/>
        </w:rPr>
        <w:t xml:space="preserve"> </w:t>
      </w:r>
      <w:bookmarkStart w:id="600"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1" w:name="pn1_8586"/>
      <w:bookmarkEnd w:id="600"/>
      <w:bookmarkEnd w:id="601"/>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602"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3" w:name="pn1_8587"/>
      <w:bookmarkEnd w:id="602"/>
      <w:bookmarkEnd w:id="603"/>
      <w:r>
        <w:rPr>
          <w:lang w:val="lt-LT" w:eastAsia="lt-LT"/>
        </w:rPr>
        <w:t xml:space="preserve"> 58 str. 16 d. 1 punkto lengvatos taikymo atžvilgiu kaip ir gamybos veiklai. Tuo atveju, kai LEZ įmonė atlieka produktų įpakavimą, fasavimą, pilstymą, apdirbimą, perdirbimą, tai </w:t>
      </w:r>
      <w:bookmarkStart w:id="604"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5" w:name="pn1_8588"/>
      <w:bookmarkEnd w:id="604"/>
      <w:bookmarkEnd w:id="605"/>
      <w:r>
        <w:rPr>
          <w:lang w:val="lt-LT" w:eastAsia="lt-LT"/>
        </w:rPr>
        <w:t xml:space="preserve"> </w:t>
      </w:r>
      <w:bookmarkStart w:id="606"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7" w:name="pn1_8589"/>
      <w:bookmarkEnd w:id="606"/>
      <w:bookmarkEnd w:id="607"/>
      <w:r>
        <w:rPr>
          <w:lang w:val="lt-LT" w:eastAsia="lt-LT"/>
        </w:rPr>
        <w:t xml:space="preserve"> str. 16 d. 1 punkto straipsnio lengvata taikoma, jei pajamos iš šios veiklos sudaro 75 procentus ir daugiau šios įmonės atitinkamo mokestinio laikotarpio pajamų.</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608"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9" w:name="pn1_8590"/>
            <w:bookmarkEnd w:id="608"/>
            <w:bookmarkEnd w:id="609"/>
            <w:r>
              <w:rPr>
                <w:lang w:val="lt-LT" w:eastAsia="lt-LT"/>
              </w:rPr>
              <w:t xml:space="preserve"> </w:t>
            </w:r>
            <w:bookmarkStart w:id="610"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1" w:name="pn1_8591"/>
            <w:bookmarkEnd w:id="610"/>
            <w:bookmarkEnd w:id="611"/>
            <w:r>
              <w:rPr>
                <w:lang w:val="lt-LT" w:eastAsia="lt-LT"/>
              </w:rPr>
              <w:t xml:space="preserve"> str. 16 d. 1 punkte įtvirtintus reikalavimus lengvatai taikyti. </w:t>
            </w:r>
          </w:p>
        </w:tc>
      </w:tr>
    </w:tbl>
    <w:bookmarkStart w:id="612" w:name="n1_8592"/>
    <w:p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613" w:name="pn1_8592"/>
      <w:bookmarkEnd w:id="612"/>
      <w:bookmarkEnd w:id="613"/>
      <w:r>
        <w:rPr>
          <w:lang w:val="lt-LT" w:eastAsia="lt-LT"/>
        </w:rPr>
        <w:t xml:space="preserve"> (toliau – </w:t>
      </w:r>
      <w:bookmarkStart w:id="614"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15" w:name="pn1_8593"/>
      <w:bookmarkEnd w:id="614"/>
      <w:bookmarkEnd w:id="615"/>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616"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17" w:name="pn1_8594"/>
      <w:bookmarkEnd w:id="616"/>
      <w:bookmarkEnd w:id="617"/>
      <w:r>
        <w:rPr>
          <w:lang w:val="lt-LT" w:eastAsia="lt-LT"/>
        </w:rPr>
        <w:t xml:space="preserve"> </w:t>
      </w:r>
      <w:bookmarkStart w:id="618"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619" w:name="pn1_8595"/>
      <w:bookmarkEnd w:id="618"/>
      <w:bookmarkEnd w:id="619"/>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rsidR="00093845" w:rsidRDefault="000D779E">
      <w:pPr>
        <w:ind w:firstLine="851"/>
        <w:jc w:val="both"/>
        <w:rPr>
          <w:lang w:val="lt-LT" w:eastAsia="lt-LT"/>
        </w:rPr>
      </w:pPr>
      <w:r>
        <w:rPr>
          <w:lang w:val="lt-LT" w:eastAsia="lt-LT"/>
        </w:rPr>
        <w:t xml:space="preserve">Pelno mokesčio lengvatos taikymas sietinas su </w:t>
      </w:r>
      <w:bookmarkStart w:id="620"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1" w:name="pn1_8597"/>
      <w:bookmarkEnd w:id="620"/>
      <w:bookmarkEnd w:id="621"/>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622"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3" w:name="pn1_8598"/>
      <w:bookmarkEnd w:id="622"/>
      <w:bookmarkEnd w:id="623"/>
      <w:r>
        <w:rPr>
          <w:lang w:val="lt-LT" w:eastAsia="lt-LT"/>
        </w:rPr>
        <w:t xml:space="preserve"> nustatytus laisvųjų ekonominių zonų steigimo tikslus, t. y. taikoma tik toms laisvos ekonominės zonos įmonėms, kurių pajamos iš tarptautinės prekybos zonoje sandėliuojamomis prekėmis sudaro ne mažiau kaip 75 procentus visų pajamų. </w:t>
      </w:r>
    </w:p>
    <w:p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rsidR="00093845" w:rsidRDefault="000D779E">
      <w:pPr>
        <w:ind w:firstLine="851"/>
        <w:jc w:val="both"/>
        <w:rPr>
          <w:lang w:val="lt-LT" w:eastAsia="lt-LT"/>
        </w:rPr>
      </w:pPr>
      <w:r>
        <w:rPr>
          <w:lang w:val="lt-LT" w:eastAsia="lt-LT"/>
        </w:rPr>
        <w:t> 3.2. ir (arba) teikiamų paslaugų, susijusių su 3.1 punkte minėtomis zonoje vykdomos veiklos rūšimis:</w:t>
      </w:r>
    </w:p>
    <w:p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624" w:name="n1_8599"/>
    <w:p w:rsidR="00093845" w:rsidRDefault="000D779E">
      <w:pPr>
        <w:ind w:firstLine="851"/>
        <w:jc w:val="both"/>
        <w:rPr>
          <w:lang w:val="lt-LT" w:eastAsia="lt-LT"/>
        </w:rPr>
      </w:pPr>
      <w:r>
        <w:rPr>
          <w:lang w:val="lt-LT"/>
        </w:rPr>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625" w:name="pn1_8599"/>
      <w:bookmarkEnd w:id="624"/>
      <w:bookmarkEnd w:id="625"/>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626"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27" w:name="pn1_8604"/>
      <w:bookmarkEnd w:id="626"/>
      <w:bookmarkEnd w:id="627"/>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628"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29" w:name="pn1_8609"/>
      <w:bookmarkEnd w:id="628"/>
      <w:bookmarkEnd w:id="629"/>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630"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1" w:name="pn1_8614"/>
            <w:bookmarkEnd w:id="630"/>
            <w:bookmarkEnd w:id="631"/>
            <w:r>
              <w:rPr>
                <w:lang w:val="lt-LT" w:eastAsia="lt-LT"/>
              </w:rPr>
              <w:t xml:space="preserve"> </w:t>
            </w:r>
            <w:bookmarkStart w:id="632"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3" w:name="pn1_8615"/>
            <w:bookmarkEnd w:id="632"/>
            <w:bookmarkEnd w:id="633"/>
            <w:r>
              <w:rPr>
                <w:lang w:val="lt-LT" w:eastAsia="lt-LT"/>
              </w:rPr>
              <w:t xml:space="preserve"> str. 16 d. 1 punkte nurodytą veiklą. </w:t>
            </w:r>
          </w:p>
          <w:p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634"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5" w:name="pn1_8616"/>
            <w:bookmarkEnd w:id="634"/>
            <w:bookmarkEnd w:id="635"/>
            <w:r>
              <w:rPr>
                <w:lang w:val="lt-LT" w:eastAsia="lt-LT"/>
              </w:rPr>
              <w:t xml:space="preserve"> </w:t>
            </w:r>
            <w:bookmarkStart w:id="636"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7" w:name="pn1_8617"/>
            <w:bookmarkEnd w:id="636"/>
            <w:bookmarkEnd w:id="637"/>
            <w:r>
              <w:rPr>
                <w:lang w:val="lt-LT" w:eastAsia="lt-LT"/>
              </w:rPr>
              <w:t xml:space="preserve"> str. 16 d. 1 punkte nurodytą veiklą. </w:t>
            </w:r>
          </w:p>
          <w:p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638"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9" w:name="pn1_8618"/>
            <w:bookmarkEnd w:id="638"/>
            <w:bookmarkEnd w:id="639"/>
            <w:r>
              <w:rPr>
                <w:lang w:val="lt-LT" w:eastAsia="lt-LT"/>
              </w:rPr>
              <w:t xml:space="preserve"> </w:t>
            </w:r>
            <w:bookmarkStart w:id="640"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1" w:name="pn1_8619"/>
            <w:bookmarkEnd w:id="640"/>
            <w:bookmarkEnd w:id="641"/>
            <w:r>
              <w:rPr>
                <w:lang w:val="lt-LT" w:eastAsia="lt-LT"/>
              </w:rPr>
              <w:t xml:space="preserve"> str. 16 d. 1 ir 2 punkte nurodytą veiklą, ir jei įmonė atitinka kitus </w:t>
            </w:r>
            <w:bookmarkStart w:id="642"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3" w:name="pn1_8620"/>
            <w:bookmarkEnd w:id="642"/>
            <w:bookmarkEnd w:id="643"/>
            <w:r>
              <w:rPr>
                <w:lang w:val="lt-LT" w:eastAsia="lt-LT"/>
              </w:rPr>
              <w:t xml:space="preserve"> </w:t>
            </w:r>
            <w:bookmarkStart w:id="644"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5" w:name="pn1_8621"/>
            <w:bookmarkEnd w:id="644"/>
            <w:bookmarkEnd w:id="645"/>
            <w:r>
              <w:rPr>
                <w:lang w:val="lt-LT" w:eastAsia="lt-LT"/>
              </w:rPr>
              <w:t xml:space="preserve"> str. 16 d. 1 punkte įtvirtintus reikalavimus mokesčio lengvatai taikyti.</w:t>
            </w:r>
          </w:p>
        </w:tc>
      </w:tr>
    </w:tbl>
    <w:p w:rsidR="00093845" w:rsidRDefault="000D779E">
      <w:pPr>
        <w:ind w:firstLine="851"/>
        <w:jc w:val="both"/>
        <w:rPr>
          <w:lang w:val="lt-LT" w:eastAsia="lt-LT"/>
        </w:rPr>
      </w:pPr>
      <w:r>
        <w:rPr>
          <w:lang w:val="lt-LT" w:eastAsia="lt-LT"/>
        </w:rPr>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rsidR="00093845" w:rsidRDefault="000D779E">
      <w:pPr>
        <w:ind w:firstLine="851"/>
        <w:jc w:val="both"/>
        <w:rPr>
          <w:lang w:val="lt-LT" w:eastAsia="lt-LT"/>
        </w:rPr>
      </w:pPr>
      <w:r>
        <w:rPr>
          <w:lang w:val="lt-LT" w:eastAsia="lt-LT"/>
        </w:rPr>
        <w:t xml:space="preserve"> 5.</w:t>
      </w:r>
      <w:r>
        <w:rPr>
          <w:i/>
          <w:iCs/>
          <w:lang w:val="lt-LT" w:eastAsia="lt-LT"/>
        </w:rPr>
        <w:t xml:space="preserve"> </w:t>
      </w:r>
      <w:bookmarkStart w:id="646"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7" w:name="pn1_8622"/>
      <w:bookmarkEnd w:id="646"/>
      <w:bookmarkEnd w:id="647"/>
      <w:r>
        <w:rPr>
          <w:lang w:val="lt-LT" w:eastAsia="lt-LT"/>
        </w:rPr>
        <w:t xml:space="preserve"> </w:t>
      </w:r>
      <w:bookmarkStart w:id="648"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9" w:name="pn1_8623"/>
      <w:bookmarkEnd w:id="648"/>
      <w:bookmarkEnd w:id="649"/>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rsidR="00093845" w:rsidRDefault="000D779E">
      <w:pPr>
        <w:ind w:firstLine="851"/>
        <w:jc w:val="both"/>
        <w:rPr>
          <w:lang w:val="lt-LT" w:eastAsia="lt-LT"/>
        </w:rPr>
      </w:pPr>
      <w:r>
        <w:rPr>
          <w:lang w:val="lt-LT" w:eastAsia="lt-LT"/>
        </w:rPr>
        <w:t xml:space="preserve">          </w:t>
      </w:r>
      <w:r>
        <w:rPr>
          <w:b/>
          <w:bCs/>
          <w:lang w:val="lt-LT" w:eastAsia="lt-LT"/>
        </w:rPr>
        <w:t>Pavyzdžiai</w:t>
      </w:r>
    </w:p>
    <w:p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1. Laisvojoje ekonominėje zonoje įmonė įregistruota 2003 metais. 2003 metais įmonė, apskaičiuodama pelno mokestį, taikė 80 procentų sumažintą pelno mokesčio tarifą (pagal </w:t>
            </w:r>
            <w:bookmarkStart w:id="650"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1" w:name="pn1_8624"/>
            <w:bookmarkEnd w:id="650"/>
            <w:bookmarkEnd w:id="651"/>
            <w:r>
              <w:rPr>
                <w:lang w:val="lt-LT" w:eastAsia="lt-LT"/>
              </w:rPr>
              <w:t xml:space="preserve"> </w:t>
            </w:r>
            <w:bookmarkStart w:id="652"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3" w:name="pn1_8625"/>
            <w:bookmarkEnd w:id="652"/>
            <w:bookmarkEnd w:id="653"/>
            <w:r>
              <w:rPr>
                <w:lang w:val="lt-LT" w:eastAsia="lt-LT"/>
              </w:rPr>
              <w:t xml:space="preserve"> str. 16 d. 2 punkto redakciją, galiojusią iki 2004 m. balandžio 30 d.). 2004 metais kapitalo investicijos į įmonę pasiekė 1 milijono eurų sumą.</w:t>
            </w:r>
          </w:p>
          <w:p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rsidR="00093845" w:rsidRDefault="000D779E">
      <w:pPr>
        <w:ind w:firstLine="851"/>
        <w:jc w:val="both"/>
        <w:rPr>
          <w:lang w:val="lt-LT" w:eastAsia="lt-LT"/>
        </w:rPr>
      </w:pPr>
      <w:r>
        <w:rPr>
          <w:lang w:val="lt-LT" w:eastAsia="lt-LT"/>
        </w:rPr>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54"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5" w:name="pn1_8626"/>
      <w:bookmarkEnd w:id="654"/>
      <w:bookmarkEnd w:id="655"/>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56"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7" w:name="pn1_8631"/>
            <w:bookmarkEnd w:id="656"/>
            <w:bookmarkEnd w:id="657"/>
            <w:r>
              <w:rPr>
                <w:lang w:val="lt-LT" w:eastAsia="lt-LT"/>
              </w:rPr>
              <w:t xml:space="preserve"> </w:t>
            </w:r>
            <w:bookmarkStart w:id="658"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59" w:name="pn1_8632"/>
            <w:bookmarkEnd w:id="658"/>
            <w:bookmarkEnd w:id="659"/>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rsidR="00093845" w:rsidRDefault="000D779E">
      <w:pPr>
        <w:ind w:firstLine="851"/>
        <w:jc w:val="both"/>
        <w:rPr>
          <w:lang w:val="lt-LT" w:eastAsia="lt-LT"/>
        </w:rPr>
      </w:pPr>
      <w:r>
        <w:rPr>
          <w:lang w:val="lt-LT" w:eastAsia="lt-LT"/>
        </w:rPr>
        <w:t xml:space="preserve">7. Jeigu LEZ įmonės, kuri naudojosi pelno mokesčio lengvata, kuriuo nors mokestiniu laikotarpiu pajamos iš </w:t>
      </w:r>
      <w:bookmarkStart w:id="660"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1" w:name="pn1_8633"/>
      <w:bookmarkEnd w:id="660"/>
      <w:bookmarkEnd w:id="661"/>
      <w:r>
        <w:rPr>
          <w:lang w:val="lt-LT" w:eastAsia="lt-LT"/>
        </w:rPr>
        <w:t xml:space="preserve"> </w:t>
      </w:r>
      <w:bookmarkStart w:id="662"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3" w:name="pn1_8634"/>
      <w:bookmarkEnd w:id="662"/>
      <w:bookmarkEnd w:id="663"/>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664"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5" w:name="pn1_8635"/>
      <w:bookmarkEnd w:id="664"/>
      <w:bookmarkEnd w:id="665"/>
      <w:r>
        <w:rPr>
          <w:lang w:val="lt-LT" w:eastAsia="lt-LT"/>
        </w:rPr>
        <w:t xml:space="preserve"> nustatyta tvarka, taikant </w:t>
      </w:r>
      <w:bookmarkStart w:id="666"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7" w:name="pn1_8636"/>
      <w:bookmarkEnd w:id="666"/>
      <w:bookmarkEnd w:id="667"/>
      <w:r>
        <w:rPr>
          <w:lang w:val="lt-LT" w:eastAsia="lt-LT"/>
        </w:rPr>
        <w:t xml:space="preserve"> </w:t>
      </w:r>
      <w:bookmarkStart w:id="668"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69" w:name="pn1_8637"/>
      <w:bookmarkEnd w:id="668"/>
      <w:bookmarkEnd w:id="669"/>
      <w:r>
        <w:rPr>
          <w:lang w:val="lt-LT" w:eastAsia="lt-LT"/>
        </w:rPr>
        <w:t xml:space="preserve"> straipsnyje nustatytą mokesčio tarifą.</w:t>
      </w:r>
    </w:p>
    <w:p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70"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1" w:name="pn1_8638"/>
            <w:bookmarkEnd w:id="670"/>
            <w:bookmarkEnd w:id="671"/>
            <w:r>
              <w:rPr>
                <w:lang w:val="lt-LT" w:eastAsia="lt-LT"/>
              </w:rPr>
              <w:t xml:space="preserve"> </w:t>
            </w:r>
            <w:bookmarkStart w:id="672"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3" w:name="pn1_8639"/>
            <w:bookmarkEnd w:id="672"/>
            <w:bookmarkEnd w:id="673"/>
            <w:r>
              <w:rPr>
                <w:lang w:val="lt-LT" w:eastAsia="lt-LT"/>
              </w:rPr>
              <w:t xml:space="preserve"> str. 16 d. 2 punkte (pagal nuo 2017 metų galiojančią redakciją – </w:t>
            </w:r>
            <w:bookmarkStart w:id="674"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5" w:name="pn1_8640"/>
            <w:bookmarkEnd w:id="674"/>
            <w:bookmarkEnd w:id="675"/>
            <w:r>
              <w:rPr>
                <w:lang w:val="lt-LT" w:eastAsia="lt-LT"/>
              </w:rPr>
              <w:t xml:space="preserve"> </w:t>
            </w:r>
            <w:bookmarkStart w:id="676"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7" w:name="pn1_8641"/>
            <w:bookmarkEnd w:id="676"/>
            <w:bookmarkEnd w:id="677"/>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678"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9" w:name="pn1_8642"/>
            <w:bookmarkEnd w:id="678"/>
            <w:bookmarkEnd w:id="679"/>
            <w:r>
              <w:rPr>
                <w:lang w:val="lt-LT" w:eastAsia="lt-LT"/>
              </w:rPr>
              <w:t xml:space="preserve"> </w:t>
            </w:r>
            <w:bookmarkStart w:id="680"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1" w:name="pn1_8643"/>
            <w:bookmarkEnd w:id="680"/>
            <w:bookmarkEnd w:id="681"/>
            <w:r>
              <w:rPr>
                <w:lang w:val="lt-LT" w:eastAsia="lt-LT"/>
              </w:rPr>
              <w:t xml:space="preserve"> str. 16 d. 2 punkte (pagal nuo 2017 metų galiojančią redakciją – </w:t>
            </w:r>
            <w:bookmarkStart w:id="682"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3" w:name="pn1_8644"/>
            <w:bookmarkEnd w:id="682"/>
            <w:bookmarkEnd w:id="683"/>
            <w:r>
              <w:rPr>
                <w:lang w:val="lt-LT" w:eastAsia="lt-LT"/>
              </w:rPr>
              <w:t xml:space="preserve"> </w:t>
            </w:r>
            <w:bookmarkStart w:id="684"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5" w:name="pn1_8645"/>
            <w:bookmarkEnd w:id="684"/>
            <w:bookmarkEnd w:id="685"/>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686"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7" w:name="pn1_8646"/>
            <w:bookmarkEnd w:id="686"/>
            <w:bookmarkEnd w:id="687"/>
            <w:r>
              <w:rPr>
                <w:lang w:val="lt-LT" w:eastAsia="lt-LT"/>
              </w:rPr>
              <w:t xml:space="preserve"> </w:t>
            </w:r>
            <w:bookmarkStart w:id="688"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89" w:name="pn1_8647"/>
            <w:bookmarkEnd w:id="688"/>
            <w:bookmarkEnd w:id="689"/>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rsidR="00093845" w:rsidRDefault="000D779E">
      <w:pPr>
        <w:ind w:firstLine="851"/>
        <w:jc w:val="both"/>
        <w:rPr>
          <w:lang w:val="lt-LT" w:eastAsia="lt-LT"/>
        </w:rPr>
      </w:pPr>
      <w:r>
        <w:rPr>
          <w:lang w:val="lt-LT" w:eastAsia="lt-LT"/>
        </w:rPr>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rsidR="00093845" w:rsidRDefault="00093845">
      <w:pPr>
        <w:ind w:firstLine="851"/>
        <w:jc w:val="both"/>
        <w:rPr>
          <w:b/>
          <w:bCs/>
          <w:lang w:val="lt-LT" w:eastAsia="lt-LT"/>
        </w:rPr>
      </w:pPr>
    </w:p>
    <w:p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rsidP="009C0219">
      <w:pPr>
        <w:jc w:val="both"/>
        <w:rPr>
          <w:bCs/>
          <w:lang w:val="lt-LT" w:eastAsia="lt-LT"/>
        </w:rPr>
      </w:pPr>
      <w:r>
        <w:rPr>
          <w:bCs/>
          <w:lang w:val="lt-LT" w:eastAsia="lt-LT"/>
        </w:rPr>
        <w:t>(</w:t>
      </w:r>
      <w:r w:rsidRPr="0065344A">
        <w:rPr>
          <w:iCs/>
          <w:color w:val="000000"/>
          <w:shd w:val="clear" w:color="auto" w:fill="FFFFFF"/>
          <w:lang w:val="lt-LT" w:eastAsia="lt-LT"/>
        </w:rPr>
        <w:t xml:space="preserve">KEISTA: </w:t>
      </w:r>
      <w:r w:rsidRPr="0065344A">
        <w:rPr>
          <w:iCs/>
          <w:lang w:val="lt-LT"/>
        </w:rPr>
        <w:t>2017 12 07 įstatymu Nr. XIII-842 (nuo 2018 01 01)</w:t>
      </w:r>
      <w:r>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rsidR="00093845" w:rsidRDefault="000D779E">
      <w:pPr>
        <w:ind w:firstLine="851"/>
        <w:jc w:val="both"/>
        <w:rPr>
          <w:bCs/>
          <w:lang w:val="lt-LT" w:eastAsia="lt-LT"/>
        </w:rPr>
      </w:pPr>
      <w:r>
        <w:rPr>
          <w:bCs/>
          <w:lang w:val="lt-LT" w:eastAsia="lt-LT"/>
        </w:rPr>
        <w:t>1.1. kapitalo investicijos siekia ne mažesnę kaip 1 milijono eurų sumą,</w:t>
      </w:r>
    </w:p>
    <w:p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Lietuvos Respublikos investicijų įstatymo 3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rsidR="00093845" w:rsidRDefault="000D779E">
      <w:pPr>
        <w:ind w:firstLine="851"/>
        <w:jc w:val="both"/>
        <w:rPr>
          <w:bCs/>
          <w:lang w:val="lt-LT" w:eastAsia="lt-LT"/>
        </w:rPr>
      </w:pPr>
      <w:r>
        <w:rPr>
          <w:bCs/>
          <w:lang w:val="lt-LT" w:eastAsia="lt-LT"/>
        </w:rPr>
        <w:t>– lizingo laikotarpio pabaigoje nuosavybės teisė į turtą pereina lizingo gavėjui;</w:t>
      </w:r>
    </w:p>
    <w:p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rsidR="00093845" w:rsidRDefault="000D779E">
      <w:pPr>
        <w:ind w:firstLine="851"/>
        <w:jc w:val="both"/>
        <w:rPr>
          <w:bCs/>
          <w:lang w:val="lt-LT" w:eastAsia="lt-LT"/>
        </w:rPr>
      </w:pPr>
      <w:r>
        <w:rPr>
          <w:bCs/>
          <w:lang w:val="lt-LT" w:eastAsia="lt-LT"/>
        </w:rPr>
        <w:t>– lizingo laikotarpis trunka didesniąją turto ekonominio tarnavimo laiko dalį, netgi jei nuosavybės teisė neperduodama. Šis laikotarpis turėtų būti ne trumpesnis kaip 75 procentus turto ekonominio tarnavimo laiko;</w:t>
      </w:r>
    </w:p>
    <w:p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rsidR="00093845" w:rsidRDefault="000D779E">
      <w:pPr>
        <w:ind w:firstLine="851"/>
        <w:jc w:val="both"/>
        <w:rPr>
          <w:bCs/>
          <w:lang w:val="lt-LT" w:eastAsia="lt-LT"/>
        </w:rPr>
      </w:pPr>
      <w:r>
        <w:rPr>
          <w:bCs/>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 LEZ teritorijoje vykdomos sandėliavimo veiklos apmokestinimas priklauso nuo sandėliavimo paslaugų gavėjo. Jei LEZ įmonė, vykdo sandėliavimo veiklą, tačiau sandėliuoja tik savo 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 vykdo 2 veiklas: drabužių gamybos bei drabužių ir drabužių priedų pardavimo veiklą. Įmonė galėtų naudotis pelno mokesčio lengvata, jei ne mažiau kaip 75 procentų įmonės pajamų sudarytų pajamos iš zonoje vykdomos drabužių gamybos veiklos, jeigu atitiktų ir kitas PMĮ 58 str. 16 d. 1 punkte įvardintas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rsidR="00093845" w:rsidRDefault="000D779E">
      <w:pPr>
        <w:ind w:firstLine="851"/>
        <w:jc w:val="both"/>
        <w:rPr>
          <w:bCs/>
          <w:lang w:val="lt-LT" w:eastAsia="lt-LT"/>
        </w:rPr>
      </w:pPr>
      <w:r>
        <w:rPr>
          <w:bCs/>
          <w:lang w:val="lt-LT" w:eastAsia="lt-LT"/>
        </w:rPr>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milijonas eurų, tai nelaikoma kapitalo investicijų sumažėjimu. </w:t>
      </w:r>
    </w:p>
    <w:p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 xml:space="preserve">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 Ūkio ministerijos interneto svetainėje. </w:t>
      </w:r>
    </w:p>
    <w:p w:rsidR="00093845" w:rsidRDefault="000D779E">
      <w:pPr>
        <w:ind w:firstLine="851"/>
        <w:jc w:val="both"/>
        <w:rPr>
          <w:bCs/>
          <w:lang w:val="lt-LT" w:eastAsia="lt-LT"/>
        </w:rPr>
      </w:pPr>
      <w:r>
        <w:rPr>
          <w:bCs/>
          <w:lang w:val="lt-LT" w:eastAsia="lt-LT"/>
        </w:rPr>
        <w:t>Valstybės pagalbos (pagalba, pagalbos priežiūra ir kontrolė) klausimai priskirti Ūkio ministerijos kaip koordinuojančios institucijos specialistų kompetencijai, todėl dėl taikomų pelno mokesčio lengvatų veiklų ribojimo konsultacijas teikia Ūkio 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rsidR="00093845" w:rsidRDefault="000D779E">
      <w:pPr>
        <w:ind w:firstLine="851"/>
        <w:jc w:val="both"/>
        <w:rPr>
          <w:lang w:val="lt-LT" w:eastAsia="lt-LT"/>
        </w:rPr>
      </w:pPr>
      <w:r>
        <w:rPr>
          <w:b/>
          <w:bCs/>
          <w:lang w:val="lt-LT" w:eastAsia="lt-LT"/>
        </w:rPr>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rsidR="00093845" w:rsidRDefault="000D779E">
      <w:pPr>
        <w:ind w:firstLine="851"/>
        <w:jc w:val="both"/>
        <w:rPr>
          <w:b/>
          <w:bCs/>
          <w:lang w:val="lt-LT" w:eastAsia="lt-LT"/>
        </w:rPr>
      </w:pPr>
      <w:r>
        <w:rPr>
          <w:iCs/>
          <w:lang w:val="lt-LT" w:eastAsia="lt-LT"/>
        </w:rPr>
        <w:t>(</w:t>
      </w:r>
      <w:r w:rsidRPr="0065344A">
        <w:rPr>
          <w:iCs/>
          <w:color w:val="000000"/>
          <w:shd w:val="clear" w:color="auto" w:fill="FFFFFF"/>
          <w:lang w:val="lt-LT" w:eastAsia="lt-LT"/>
        </w:rPr>
        <w:t xml:space="preserve">KEISTA: </w:t>
      </w:r>
      <w:r w:rsidRPr="0065344A">
        <w:rPr>
          <w:iCs/>
          <w:lang w:val="lt-LT"/>
        </w:rPr>
        <w:t>2017 12 07 įstatymu Nr. XIII-842 (nuo 2018 01 01)</w:t>
      </w:r>
      <w:r>
        <w:rPr>
          <w:iCs/>
          <w:lang w:val="lt-LT" w:eastAsia="lt-LT"/>
        </w:rPr>
        <w:t xml:space="preserve"> ir </w:t>
      </w:r>
      <w:r w:rsidRPr="0065344A">
        <w:rPr>
          <w:iCs/>
          <w:color w:val="000000"/>
          <w:shd w:val="clear" w:color="auto" w:fill="FFFFFF"/>
          <w:lang w:val="lt-LT" w:eastAsia="lt-LT"/>
        </w:rPr>
        <w:t xml:space="preserve">KEISTA: </w:t>
      </w:r>
      <w:r w:rsidRPr="0065344A">
        <w:rPr>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rsidR="00093845" w:rsidRDefault="000D779E">
      <w:pPr>
        <w:pStyle w:val="Sraopastraipa"/>
        <w:ind w:left="0" w:firstLine="851"/>
        <w:jc w:val="both"/>
      </w:pPr>
      <w:r>
        <w:t>1.1. vidutinis šios įmonės darbuotojų skaičius mokestiniais metais yra ne mažesnis kaip 20 darbuotojų;</w:t>
      </w:r>
    </w:p>
    <w:p w:rsidR="00093845" w:rsidRDefault="000D779E">
      <w:pPr>
        <w:pStyle w:val="Sraopastraipa"/>
        <w:ind w:left="0" w:firstLine="851"/>
        <w:jc w:val="both"/>
      </w:pPr>
      <w:r>
        <w:t>1.2. kapitalo investicijos siekia</w:t>
      </w:r>
      <w:r>
        <w:rPr>
          <w:b/>
        </w:rPr>
        <w:t xml:space="preserve"> </w:t>
      </w:r>
      <w:r>
        <w:t>ne mažesnę kaip 1 šimto tūkstančių (100 000) eurų sumą;</w:t>
      </w:r>
    </w:p>
    <w:p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rsidR="00093845" w:rsidRDefault="000D779E">
      <w:pPr>
        <w:pStyle w:val="Sraopastraipa"/>
        <w:ind w:left="0" w:firstLine="851"/>
        <w:jc w:val="both"/>
      </w:pPr>
      <w:r>
        <w:t>1.4. LEZ įmonė turi auditoriaus išvadą, patvirtinančią reikalaujamą kapitalo investicijos dydį.</w:t>
      </w:r>
    </w:p>
    <w:p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(už pirmus 6 metus 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rsidR="008238EF" w:rsidRDefault="008238EF">
      <w:pPr>
        <w:pStyle w:val="Sraopastraipa"/>
        <w:ind w:left="0" w:firstLine="851"/>
        <w:jc w:val="both"/>
      </w:pPr>
    </w:p>
    <w:p w:rsidR="00093845" w:rsidRPr="00A3019F" w:rsidRDefault="000D779E">
      <w:pPr>
        <w:pStyle w:val="Sraopastraipa"/>
        <w:ind w:left="0" w:firstLine="851"/>
        <w:jc w:val="both"/>
      </w:pPr>
      <w:r w:rsidRPr="00A3019F">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2017 metų vidutinis metų sąrašinis darbuotojų skaičius yra lygus 20,58 darbuotojų.</w:t>
      </w: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rsidR="00093845" w:rsidRDefault="000D779E" w:rsidP="008238EF">
      <w:pPr>
        <w:ind w:firstLine="567"/>
        <w:jc w:val="both"/>
        <w:rPr>
          <w:lang w:val="lt-LT" w:eastAsia="lt-LT"/>
        </w:rPr>
      </w:pPr>
      <w:r>
        <w:rPr>
          <w:lang w:val="lt-LT" w:eastAsia="lt-LT"/>
        </w:rPr>
        <w:t xml:space="preserve">3. Lietuvos Respublikos </w:t>
      </w:r>
      <w:bookmarkStart w:id="690"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691" w:name="pn1_8653"/>
      <w:bookmarkEnd w:id="690"/>
      <w:bookmarkEnd w:id="691"/>
      <w:r>
        <w:rPr>
          <w:lang w:val="lt-LT" w:eastAsia="lt-LT"/>
        </w:rPr>
        <w:t xml:space="preserve"> </w:t>
      </w:r>
      <w:bookmarkStart w:id="692"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693" w:name="pn1_8655"/>
      <w:bookmarkEnd w:id="692"/>
      <w:bookmarkEnd w:id="693"/>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694"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5" w:name="pn1_8657"/>
      <w:bookmarkEnd w:id="694"/>
      <w:bookmarkEnd w:id="695"/>
      <w:r>
        <w:rPr>
          <w:lang w:val="lt-LT" w:eastAsia="lt-LT"/>
        </w:rPr>
        <w:t xml:space="preserve"> </w:t>
      </w:r>
      <w:bookmarkStart w:id="696"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7" w:name="pn1_8658"/>
      <w:bookmarkEnd w:id="696"/>
      <w:bookmarkEnd w:id="697"/>
      <w:r>
        <w:rPr>
          <w:lang w:val="lt-LT" w:eastAsia="lt-LT"/>
        </w:rPr>
        <w:t xml:space="preserve"> str. 16 dalies 1 punkte (plačiau </w:t>
      </w:r>
      <w:bookmarkStart w:id="698"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9" w:name="pn1_8659"/>
      <w:bookmarkEnd w:id="698"/>
      <w:bookmarkEnd w:id="699"/>
      <w:r>
        <w:rPr>
          <w:lang w:val="lt-LT" w:eastAsia="lt-LT"/>
        </w:rPr>
        <w:t xml:space="preserve"> </w:t>
      </w:r>
      <w:bookmarkStart w:id="700"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1" w:name="pn1_8660"/>
      <w:bookmarkEnd w:id="700"/>
      <w:bookmarkEnd w:id="701"/>
      <w:r>
        <w:rPr>
          <w:lang w:val="lt-LT" w:eastAsia="lt-LT"/>
        </w:rPr>
        <w:t xml:space="preserve"> str. 16 d. 1 punkto komentare).</w:t>
      </w:r>
    </w:p>
    <w:p w:rsidR="00093845" w:rsidRDefault="000D779E" w:rsidP="008238EF">
      <w:pPr>
        <w:ind w:firstLine="567"/>
        <w:jc w:val="both"/>
        <w:rPr>
          <w:lang w:val="lt-LT" w:eastAsia="lt-LT"/>
        </w:rPr>
      </w:pPr>
      <w:r>
        <w:rPr>
          <w:lang w:val="lt-LT" w:eastAsia="lt-LT"/>
        </w:rPr>
        <w:t xml:space="preserve">  4. </w:t>
      </w:r>
      <w:bookmarkStart w:id="702"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3" w:name="pn1_8661"/>
      <w:bookmarkEnd w:id="702"/>
      <w:bookmarkEnd w:id="703"/>
      <w:r>
        <w:rPr>
          <w:lang w:val="lt-LT" w:eastAsia="lt-LT"/>
        </w:rPr>
        <w:t xml:space="preserve"> </w:t>
      </w:r>
      <w:bookmarkStart w:id="704"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5" w:name="pn1_8662"/>
      <w:bookmarkEnd w:id="704"/>
      <w:bookmarkEnd w:id="705"/>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rsidP="008238EF">
      <w:pPr>
        <w:ind w:firstLine="567"/>
        <w:jc w:val="both"/>
        <w:rPr>
          <w:lang w:val="lt-LT" w:eastAsia="lt-LT"/>
        </w:rPr>
      </w:pPr>
      <w:r>
        <w:rPr>
          <w:lang w:val="lt-LT" w:eastAsia="lt-LT"/>
        </w:rPr>
        <w:t xml:space="preserve">Atkreiptinas dėmesys, kad </w:t>
      </w:r>
      <w:bookmarkStart w:id="706"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7" w:name="pn1_8663"/>
      <w:bookmarkEnd w:id="706"/>
      <w:bookmarkEnd w:id="707"/>
      <w:r>
        <w:rPr>
          <w:lang w:val="lt-LT" w:eastAsia="lt-LT"/>
        </w:rPr>
        <w:t xml:space="preserve"> </w:t>
      </w:r>
      <w:bookmarkStart w:id="708"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9" w:name="pn1_8664"/>
      <w:bookmarkEnd w:id="708"/>
      <w:bookmarkEnd w:id="709"/>
      <w:r>
        <w:rPr>
          <w:lang w:val="lt-LT" w:eastAsia="lt-LT"/>
        </w:rPr>
        <w:t xml:space="preserve"> str. 16 d. 2 punkte įtvirtinta lengvata taikoma ne visoms pagal EVRK kodus numatytoms veiklos rūšims, bet tik toms, kurios konkrečiai įvardintos </w:t>
      </w:r>
      <w:bookmarkStart w:id="710"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1" w:name="pn1_8665"/>
      <w:bookmarkEnd w:id="710"/>
      <w:bookmarkEnd w:id="711"/>
      <w:r>
        <w:rPr>
          <w:lang w:val="lt-LT" w:eastAsia="lt-LT"/>
        </w:rPr>
        <w:t xml:space="preserve"> </w:t>
      </w:r>
      <w:bookmarkStart w:id="712"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3" w:name="pn1_8666"/>
      <w:bookmarkEnd w:id="712"/>
      <w:bookmarkEnd w:id="713"/>
      <w:r>
        <w:rPr>
          <w:lang w:val="lt-LT" w:eastAsia="lt-LT"/>
        </w:rPr>
        <w:t xml:space="preserve"> str. 16 d. 2 punkte.</w:t>
      </w:r>
    </w:p>
    <w:p w:rsidR="00093845" w:rsidRDefault="00093845">
      <w:pPr>
        <w:ind w:firstLine="851"/>
        <w:jc w:val="both"/>
        <w:rPr>
          <w:b/>
          <w:bCs/>
          <w:lang w:val="lt-LT" w:eastAsia="lt-LT"/>
        </w:rPr>
      </w:pPr>
    </w:p>
    <w:p w:rsidR="00093845" w:rsidRPr="008238EF" w:rsidRDefault="000D779E">
      <w:pPr>
        <w:ind w:firstLine="851"/>
        <w:jc w:val="both"/>
        <w:rPr>
          <w:bCs/>
          <w:lang w:val="lt-LT" w:eastAsia="lt-LT"/>
        </w:rPr>
      </w:pPr>
      <w:r w:rsidRPr="008238EF">
        <w:rPr>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714"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5" w:name="pn1_8667"/>
            <w:bookmarkEnd w:id="714"/>
            <w:bookmarkEnd w:id="715"/>
            <w:r>
              <w:rPr>
                <w:lang w:val="lt-LT" w:eastAsia="lt-LT"/>
              </w:rPr>
              <w:t xml:space="preserve"> </w:t>
            </w:r>
            <w:bookmarkStart w:id="716"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7" w:name="pn1_8668"/>
            <w:bookmarkEnd w:id="716"/>
            <w:bookmarkEnd w:id="717"/>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rsidR="00093845" w:rsidRDefault="000D779E">
            <w:pPr>
              <w:ind w:firstLine="851"/>
              <w:jc w:val="both"/>
              <w:rPr>
                <w:lang w:val="lt-LT" w:eastAsia="lt-LT"/>
              </w:rPr>
            </w:pPr>
            <w:r>
              <w:rPr>
                <w:lang w:val="lt-LT" w:eastAsia="lt-LT"/>
              </w:rPr>
              <w:t xml:space="preserve">– audito paslaugas, kurios pagal </w:t>
            </w:r>
            <w:bookmarkStart w:id="718"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9" w:name="pn1_8669"/>
            <w:bookmarkEnd w:id="718"/>
            <w:bookmarkEnd w:id="719"/>
            <w:r>
              <w:rPr>
                <w:lang w:val="lt-LT" w:eastAsia="lt-LT"/>
              </w:rPr>
              <w:t xml:space="preserve"> </w:t>
            </w:r>
            <w:bookmarkStart w:id="720"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1" w:name="pn1_8670"/>
            <w:bookmarkEnd w:id="720"/>
            <w:bookmarkEnd w:id="721"/>
            <w:r>
              <w:rPr>
                <w:lang w:val="lt-LT" w:eastAsia="lt-LT"/>
              </w:rPr>
              <w:t xml:space="preserve"> str. 16 d. 2 punkto nuostatas nepriskiriamos LEZ vykdomai veiklai, kurioms taikomos pelno mokesčio lengvatos; </w:t>
            </w:r>
          </w:p>
          <w:p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rsidR="00093845" w:rsidRDefault="000D779E">
            <w:pPr>
              <w:ind w:firstLine="851"/>
              <w:jc w:val="both"/>
              <w:rPr>
                <w:lang w:val="lt-LT" w:eastAsia="lt-LT"/>
              </w:rPr>
            </w:pPr>
            <w:r>
              <w:rPr>
                <w:lang w:val="lt-LT" w:eastAsia="lt-LT"/>
              </w:rPr>
              <w:t xml:space="preserve">Tarkime, kad iš atliekamų audito paslaugų įmonė uždirba 18 procentų pajamų. </w:t>
            </w:r>
          </w:p>
          <w:p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722"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3" w:name="pn1_8671"/>
            <w:bookmarkEnd w:id="722"/>
            <w:bookmarkEnd w:id="723"/>
            <w:r>
              <w:rPr>
                <w:lang w:val="lt-LT" w:eastAsia="lt-LT"/>
              </w:rPr>
              <w:t xml:space="preserve"> </w:t>
            </w:r>
            <w:bookmarkStart w:id="724"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5" w:name="pn1_8672"/>
            <w:bookmarkEnd w:id="724"/>
            <w:bookmarkEnd w:id="725"/>
            <w:r>
              <w:rPr>
                <w:lang w:val="lt-LT" w:eastAsia="lt-LT"/>
              </w:rPr>
              <w:t xml:space="preserve"> str. 16 d. 2 punkte, įmonė gali naudotis pelno mokesčio lengvata, nes ne mažiau kaip 75 procentų įmonės pajamų sudaro pajamos iš zonoje vykdomos </w:t>
            </w:r>
            <w:bookmarkStart w:id="726"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7" w:name="pn1_8673"/>
            <w:bookmarkEnd w:id="726"/>
            <w:bookmarkEnd w:id="727"/>
            <w:r>
              <w:rPr>
                <w:lang w:val="lt-LT" w:eastAsia="lt-LT"/>
              </w:rPr>
              <w:t xml:space="preserve"> </w:t>
            </w:r>
            <w:bookmarkStart w:id="728"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9" w:name="pn1_8674"/>
            <w:bookmarkEnd w:id="728"/>
            <w:bookmarkEnd w:id="729"/>
            <w:r>
              <w:rPr>
                <w:lang w:val="lt-LT" w:eastAsia="lt-LT"/>
              </w:rPr>
              <w:t xml:space="preserve"> str. 16 d. 2 punkte įvardintos apskaitos, buhalterijos ir konsultacinės veiklos, ir jei įmonė atitinka kitas </w:t>
            </w:r>
            <w:bookmarkStart w:id="730"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1" w:name="pn1_8675"/>
            <w:bookmarkEnd w:id="730"/>
            <w:bookmarkEnd w:id="731"/>
            <w:r>
              <w:rPr>
                <w:lang w:val="lt-LT" w:eastAsia="lt-LT"/>
              </w:rPr>
              <w:t xml:space="preserve"> </w:t>
            </w:r>
            <w:bookmarkStart w:id="732"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3" w:name="pn1_8676"/>
            <w:bookmarkEnd w:id="732"/>
            <w:bookmarkEnd w:id="733"/>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Atkreiptinas dėmesys, kad jei LEZ įmonė, vykdo ne tik </w:t>
            </w:r>
            <w:bookmarkStart w:id="734"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5" w:name="pn1_8677"/>
            <w:bookmarkEnd w:id="734"/>
            <w:bookmarkEnd w:id="735"/>
            <w:r>
              <w:rPr>
                <w:lang w:val="lt-LT" w:eastAsia="lt-LT"/>
              </w:rPr>
              <w:t xml:space="preserve"> </w:t>
            </w:r>
            <w:bookmarkStart w:id="736"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7" w:name="pn1_8678"/>
            <w:bookmarkEnd w:id="736"/>
            <w:bookmarkEnd w:id="737"/>
            <w:r>
              <w:rPr>
                <w:lang w:val="lt-LT" w:eastAsia="lt-LT"/>
              </w:rPr>
              <w:t xml:space="preserve"> str. 16 d. 2 punkte įvardintą veiklą, bet ir kito pobūdžio veiklą, tai norint taikyti </w:t>
            </w:r>
            <w:bookmarkStart w:id="738"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9" w:name="pn1_8679"/>
            <w:bookmarkEnd w:id="738"/>
            <w:bookmarkEnd w:id="739"/>
            <w:r>
              <w:rPr>
                <w:lang w:val="lt-LT" w:eastAsia="lt-LT"/>
              </w:rPr>
              <w:t xml:space="preserve"> </w:t>
            </w:r>
            <w:bookmarkStart w:id="740"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1" w:name="pn1_8680"/>
            <w:bookmarkEnd w:id="740"/>
            <w:bookmarkEnd w:id="741"/>
            <w:r>
              <w:rPr>
                <w:lang w:val="lt-LT" w:eastAsia="lt-LT"/>
              </w:rPr>
              <w:t xml:space="preserve"> str. 16 d. 2 punkte įvardintą lengvatą, iš vykdomos kito pobūdžio veiklos uždirbamos pajamos negali viršyti 25 proc. visų LEZ įmonės uždirbamų pajamų. </w:t>
            </w:r>
          </w:p>
          <w:p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rsidR="00093845" w:rsidRDefault="000D779E">
            <w:pPr>
              <w:ind w:firstLine="851"/>
              <w:jc w:val="both"/>
              <w:rPr>
                <w:lang w:val="lt-LT" w:eastAsia="lt-LT"/>
              </w:rPr>
            </w:pPr>
            <w:r>
              <w:rPr>
                <w:lang w:val="lt-LT" w:eastAsia="lt-LT"/>
              </w:rPr>
              <w:t xml:space="preserve">LEZ įmonė iš statybos darbų kontrolės veiklos, kuri pagal </w:t>
            </w:r>
            <w:bookmarkStart w:id="742"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3" w:name="pn1_8681"/>
            <w:bookmarkEnd w:id="742"/>
            <w:bookmarkEnd w:id="743"/>
            <w:r>
              <w:rPr>
                <w:lang w:val="lt-LT" w:eastAsia="lt-LT"/>
              </w:rPr>
              <w:t xml:space="preserve"> </w:t>
            </w:r>
            <w:bookmarkStart w:id="744"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5" w:name="pn1_8682"/>
            <w:bookmarkEnd w:id="744"/>
            <w:bookmarkEnd w:id="745"/>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46"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7" w:name="pn1_8683"/>
            <w:bookmarkEnd w:id="746"/>
            <w:bookmarkEnd w:id="747"/>
            <w:r>
              <w:rPr>
                <w:lang w:val="lt-LT" w:eastAsia="lt-LT"/>
              </w:rPr>
              <w:t xml:space="preserve"> </w:t>
            </w:r>
            <w:bookmarkStart w:id="748"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9" w:name="pn1_8684"/>
            <w:bookmarkEnd w:id="748"/>
            <w:bookmarkEnd w:id="749"/>
            <w:r>
              <w:rPr>
                <w:lang w:val="lt-LT" w:eastAsia="lt-LT"/>
              </w:rPr>
              <w:t xml:space="preserve"> str. 16 d. 2 punkte, </w:t>
            </w:r>
            <w:bookmarkStart w:id="750"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1" w:name="pn1_8685"/>
            <w:bookmarkEnd w:id="750"/>
            <w:bookmarkEnd w:id="751"/>
            <w:r>
              <w:rPr>
                <w:lang w:val="lt-LT" w:eastAsia="lt-LT"/>
              </w:rPr>
              <w:t xml:space="preserve"> </w:t>
            </w:r>
            <w:bookmarkStart w:id="752"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3" w:name="pn1_8686"/>
            <w:bookmarkEnd w:id="752"/>
            <w:bookmarkEnd w:id="753"/>
            <w:r>
              <w:rPr>
                <w:lang w:val="lt-LT" w:eastAsia="lt-LT"/>
              </w:rPr>
              <w:t xml:space="preserve"> str. 16 d. 2 punkte įvardinta lengvata netaikoma.</w:t>
            </w:r>
          </w:p>
        </w:tc>
      </w:tr>
    </w:tbl>
    <w:p w:rsidR="00093845" w:rsidRDefault="000D779E">
      <w:pPr>
        <w:ind w:firstLine="851"/>
        <w:jc w:val="both"/>
        <w:rPr>
          <w:lang w:val="lt-LT" w:eastAsia="lt-LT"/>
        </w:rPr>
      </w:pPr>
      <w:r>
        <w:rPr>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LEZ įmonė, kuriai taikoma šiame punkte nustatyta pelno mokesčio lengvata: </w:t>
      </w:r>
    </w:p>
    <w:p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lang w:val="lt-LT" w:eastAsia="lt-LT"/>
        </w:rPr>
      </w:pPr>
      <w:r>
        <w:rPr>
          <w:b/>
          <w:bCs/>
          <w:lang w:val="lt-LT" w:eastAsia="lt-LT"/>
        </w:rPr>
        <w:t xml:space="preserve">     Pavyzdys </w:t>
      </w:r>
    </w:p>
    <w:p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rsidR="00093845" w:rsidRDefault="000D779E">
            <w:pPr>
              <w:ind w:firstLine="851"/>
              <w:jc w:val="both"/>
              <w:rPr>
                <w:lang w:val="lt-LT" w:eastAsia="lt-LT"/>
              </w:rPr>
            </w:pPr>
            <w:r>
              <w:rPr>
                <w:lang w:val="lt-LT" w:eastAsia="lt-LT"/>
              </w:rPr>
              <w:t xml:space="preserve">Pagal </w:t>
            </w:r>
            <w:bookmarkStart w:id="754"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5" w:name="pn1_8687"/>
            <w:bookmarkEnd w:id="754"/>
            <w:bookmarkEnd w:id="755"/>
            <w:r>
              <w:rPr>
                <w:lang w:val="lt-LT" w:eastAsia="lt-LT"/>
              </w:rPr>
              <w:t xml:space="preserve"> </w:t>
            </w:r>
            <w:bookmarkStart w:id="756"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7" w:name="pn1_8688"/>
            <w:bookmarkEnd w:id="756"/>
            <w:bookmarkEnd w:id="757"/>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rsidR="00093845" w:rsidRDefault="000D779E">
            <w:pPr>
              <w:ind w:firstLine="851"/>
              <w:jc w:val="both"/>
              <w:rPr>
                <w:lang w:val="lt-LT" w:eastAsia="lt-LT"/>
              </w:rPr>
            </w:pPr>
            <w:r>
              <w:rPr>
                <w:lang w:val="lt-LT" w:eastAsia="lt-LT"/>
              </w:rPr>
              <w:t xml:space="preserve">Tarkime, kad 2017–2018 metais yra tenkinamos visos 4 </w:t>
            </w:r>
            <w:bookmarkStart w:id="758"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9" w:name="pn1_8689"/>
            <w:bookmarkEnd w:id="758"/>
            <w:bookmarkEnd w:id="759"/>
            <w:r>
              <w:rPr>
                <w:lang w:val="lt-LT" w:eastAsia="lt-LT"/>
              </w:rPr>
              <w:t xml:space="preserve"> </w:t>
            </w:r>
            <w:bookmarkStart w:id="760"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1" w:name="pn1_8690"/>
            <w:bookmarkEnd w:id="760"/>
            <w:bookmarkEnd w:id="761"/>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Vadinasi įmonė, 2017–2018 metais tenkinanti visas keturias </w:t>
            </w:r>
            <w:bookmarkStart w:id="762"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3" w:name="pn1_8691"/>
            <w:bookmarkEnd w:id="762"/>
            <w:bookmarkEnd w:id="763"/>
            <w:r>
              <w:rPr>
                <w:lang w:val="lt-LT" w:eastAsia="lt-LT"/>
              </w:rPr>
              <w:t xml:space="preserve"> </w:t>
            </w:r>
            <w:bookmarkStart w:id="764"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5" w:name="pn1_8692"/>
            <w:bookmarkEnd w:id="764"/>
            <w:bookmarkEnd w:id="765"/>
            <w:r>
              <w:rPr>
                <w:lang w:val="lt-LT" w:eastAsia="lt-LT"/>
              </w:rPr>
              <w:t xml:space="preserve"> str. 16 d. 2 punkte įvardintas sąlygas, apskaičiuodama pelno mokestį galėtų pasinaudoti </w:t>
            </w:r>
            <w:bookmarkStart w:id="766"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7" w:name="pn1_8693"/>
            <w:bookmarkEnd w:id="766"/>
            <w:bookmarkEnd w:id="767"/>
            <w:r>
              <w:rPr>
                <w:lang w:val="lt-LT" w:eastAsia="lt-LT"/>
              </w:rPr>
              <w:t xml:space="preserve"> 58 str. 16 d. 2 punkte įvardinta pelno mokesčio lengvata ir šiuos 2 metus (įstatyme numatyti 6) nemokėti pelno mokesčio. </w:t>
            </w:r>
          </w:p>
          <w:p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darbuotojų skaičius sumažėjo iki 16, šiuose mokestiniuose laikotarpiuose lengvatos taikymas sustabdomas ir už 2019–2020 mokestinius metus, įmonė turi apskaičiuoti ir į biudžetą sumokėti pelno mokestį, taikydama </w:t>
            </w:r>
            <w:bookmarkStart w:id="768"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9" w:name="pn1_8694"/>
            <w:bookmarkEnd w:id="768"/>
            <w:bookmarkEnd w:id="769"/>
            <w:r>
              <w:rPr>
                <w:lang w:val="lt-LT" w:eastAsia="lt-LT"/>
              </w:rPr>
              <w:t xml:space="preserve"> </w:t>
            </w:r>
            <w:bookmarkStart w:id="770"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71" w:name="pn1_8695"/>
            <w:bookmarkEnd w:id="770"/>
            <w:bookmarkEnd w:id="771"/>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Tarkime, kad 2021 metais įmonė atitinka visus 4 </w:t>
            </w:r>
            <w:bookmarkStart w:id="772"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3" w:name="pn1_8696"/>
            <w:bookmarkEnd w:id="772"/>
            <w:bookmarkEnd w:id="773"/>
            <w:r>
              <w:rPr>
                <w:lang w:val="lt-LT" w:eastAsia="lt-LT"/>
              </w:rPr>
              <w:t xml:space="preserve"> </w:t>
            </w:r>
            <w:bookmarkStart w:id="774"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5" w:name="pn1_8697"/>
            <w:bookmarkEnd w:id="774"/>
            <w:bookmarkEnd w:id="775"/>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76"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7" w:name="pn1_8698"/>
            <w:bookmarkEnd w:id="776"/>
            <w:bookmarkEnd w:id="777"/>
            <w:r>
              <w:rPr>
                <w:lang w:val="lt-LT" w:eastAsia="lt-LT"/>
              </w:rPr>
              <w:t xml:space="preserve"> </w:t>
            </w:r>
            <w:bookmarkStart w:id="778"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9" w:name="pn1_8699"/>
            <w:bookmarkEnd w:id="778"/>
            <w:bookmarkEnd w:id="779"/>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rsidR="00093845" w:rsidRDefault="000D779E">
            <w:pPr>
              <w:ind w:firstLine="851"/>
              <w:jc w:val="both"/>
              <w:rPr>
                <w:lang w:val="lt-LT" w:eastAsia="lt-LT"/>
              </w:rPr>
            </w:pPr>
            <w:r>
              <w:rPr>
                <w:lang w:val="lt-LT" w:eastAsia="lt-LT"/>
              </w:rPr>
              <w:t xml:space="preserve">Šiame pavyzdyje įvardintoje situacijoje: </w:t>
            </w:r>
          </w:p>
          <w:p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780"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1" w:name="pn1_8700"/>
            <w:bookmarkEnd w:id="780"/>
            <w:bookmarkEnd w:id="781"/>
            <w:r>
              <w:rPr>
                <w:lang w:val="lt-LT" w:eastAsia="lt-LT"/>
              </w:rPr>
              <w:t xml:space="preserve"> </w:t>
            </w:r>
            <w:bookmarkStart w:id="782"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83" w:name="pn1_8701"/>
            <w:bookmarkEnd w:id="782"/>
            <w:bookmarkEnd w:id="783"/>
            <w:r>
              <w:rPr>
                <w:lang w:val="lt-LT" w:eastAsia="lt-LT"/>
              </w:rPr>
              <w:t xml:space="preserve"> straipsnyje nustatytą pelno mokestį; </w:t>
            </w:r>
          </w:p>
          <w:p w:rsidR="00093845" w:rsidRDefault="000D779E">
            <w:pPr>
              <w:ind w:firstLine="851"/>
              <w:jc w:val="both"/>
              <w:rPr>
                <w:lang w:val="lt-LT" w:eastAsia="lt-LT"/>
              </w:rPr>
            </w:pPr>
            <w:r>
              <w:rPr>
                <w:lang w:val="lt-LT" w:eastAsia="lt-LT"/>
              </w:rPr>
              <w:t xml:space="preserve">– 2021 metais pelno mokesčio lengvatos taikymas atnaujinamas ir </w:t>
            </w:r>
          </w:p>
          <w:p w:rsidR="00093845" w:rsidRDefault="000D779E">
            <w:pPr>
              <w:ind w:firstLine="851"/>
              <w:jc w:val="both"/>
              <w:rPr>
                <w:lang w:val="lt-LT" w:eastAsia="lt-LT"/>
              </w:rPr>
            </w:pPr>
            <w:r>
              <w:rPr>
                <w:lang w:val="lt-LT" w:eastAsia="lt-LT"/>
              </w:rPr>
              <w:t xml:space="preserve">– 2021–2024 metais įmonė gali būti atleidžiama nuo pelno mokesčio; </w:t>
            </w:r>
          </w:p>
          <w:p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rsidR="00093845" w:rsidRDefault="000D779E">
      <w:pPr>
        <w:ind w:firstLine="851"/>
        <w:jc w:val="both"/>
        <w:rPr>
          <w:lang w:val="lt-LT" w:eastAsia="lt-LT"/>
        </w:rPr>
      </w:pPr>
      <w:r>
        <w:rPr>
          <w:lang w:val="lt-LT" w:eastAsia="lt-LT"/>
        </w:rPr>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784"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5" w:name="pn1_8703"/>
      <w:bookmarkEnd w:id="784"/>
      <w:bookmarkEnd w:id="785"/>
      <w:r>
        <w:rPr>
          <w:lang w:val="lt-LT" w:eastAsia="lt-LT"/>
        </w:rPr>
        <w:t xml:space="preserve"> </w:t>
      </w:r>
      <w:bookmarkStart w:id="786"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7" w:name="pn1_8704"/>
      <w:bookmarkEnd w:id="786"/>
      <w:bookmarkEnd w:id="787"/>
      <w:r>
        <w:rPr>
          <w:lang w:val="lt-LT" w:eastAsia="lt-LT"/>
        </w:rPr>
        <w:t xml:space="preserve"> str. 16 d. 2 punkte nustatytus 6 ir 10 pelno mokesčio lengvatos taikymo mokestinius laikotarpius. </w:t>
      </w:r>
    </w:p>
    <w:p w:rsidR="00093845" w:rsidRDefault="000D779E">
      <w:pPr>
        <w:ind w:firstLine="851"/>
        <w:jc w:val="both"/>
        <w:rPr>
          <w:lang w:val="lt-LT" w:eastAsia="lt-LT"/>
        </w:rPr>
      </w:pPr>
      <w:r>
        <w:rPr>
          <w:lang w:val="lt-LT" w:eastAsia="lt-LT"/>
        </w:rPr>
        <w:t xml:space="preserve">7. </w:t>
      </w:r>
      <w:bookmarkStart w:id="788"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9" w:name="pn1_8705"/>
      <w:bookmarkEnd w:id="788"/>
      <w:bookmarkEnd w:id="789"/>
      <w:r>
        <w:rPr>
          <w:lang w:val="lt-LT" w:eastAsia="lt-LT"/>
        </w:rPr>
        <w:t xml:space="preserve"> </w:t>
      </w:r>
      <w:bookmarkStart w:id="790"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1" w:name="pn1_8706"/>
      <w:bookmarkEnd w:id="790"/>
      <w:bookmarkEnd w:id="791"/>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792"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3" w:name="pn1_8707"/>
      <w:bookmarkEnd w:id="792"/>
      <w:bookmarkEnd w:id="793"/>
      <w:r>
        <w:rPr>
          <w:lang w:val="lt-LT" w:eastAsia="lt-LT"/>
        </w:rPr>
        <w:t xml:space="preserve"> </w:t>
      </w:r>
      <w:bookmarkStart w:id="794"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5" w:name="pn1_8708"/>
      <w:bookmarkEnd w:id="794"/>
      <w:bookmarkEnd w:id="795"/>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796"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7" w:name="pn1_8709"/>
      <w:bookmarkEnd w:id="796"/>
      <w:bookmarkEnd w:id="797"/>
      <w:r>
        <w:rPr>
          <w:lang w:val="lt-LT" w:eastAsia="lt-LT"/>
        </w:rPr>
        <w:t xml:space="preserve"> nustatyta tvarka, taikant </w:t>
      </w:r>
      <w:bookmarkStart w:id="798"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9" w:name="pn1_8710"/>
      <w:bookmarkEnd w:id="798"/>
      <w:bookmarkEnd w:id="799"/>
      <w:r>
        <w:rPr>
          <w:lang w:val="lt-LT" w:eastAsia="lt-LT"/>
        </w:rPr>
        <w:t xml:space="preserve"> </w:t>
      </w:r>
      <w:bookmarkStart w:id="800"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01" w:name="pn1_8711"/>
      <w:bookmarkEnd w:id="800"/>
      <w:bookmarkEnd w:id="801"/>
      <w:r>
        <w:rPr>
          <w:lang w:val="lt-LT" w:eastAsia="lt-LT"/>
        </w:rPr>
        <w:t xml:space="preserve"> straipsnyje nustatytą mokesčio tarifą. </w:t>
      </w:r>
    </w:p>
    <w:p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68"/>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apskaitos, buhalterijos ir audito bei konsultacinę veiklą (EVRK kodas 69.2). </w:t>
            </w:r>
          </w:p>
          <w:p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802"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3" w:name="pn1_8712"/>
            <w:bookmarkEnd w:id="802"/>
            <w:bookmarkEnd w:id="803"/>
            <w:r>
              <w:rPr>
                <w:lang w:val="lt-LT" w:eastAsia="lt-LT"/>
              </w:rPr>
              <w:t xml:space="preserve"> </w:t>
            </w:r>
            <w:bookmarkStart w:id="804"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5" w:name="pn1_8713"/>
            <w:bookmarkEnd w:id="804"/>
            <w:bookmarkEnd w:id="805"/>
            <w:r>
              <w:rPr>
                <w:lang w:val="lt-LT" w:eastAsia="lt-LT"/>
              </w:rPr>
              <w:t xml:space="preserve"> str. 16 d. 2 punkte įvardintas lengvatai taikomas vykdytinas veiklas). 2017–2020 metais yra tenkinamos kitos </w:t>
            </w:r>
            <w:bookmarkStart w:id="806"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7" w:name="pn1_8714"/>
            <w:bookmarkEnd w:id="806"/>
            <w:bookmarkEnd w:id="807"/>
            <w:r>
              <w:rPr>
                <w:lang w:val="lt-LT" w:eastAsia="lt-LT"/>
              </w:rPr>
              <w:t xml:space="preserve"> </w:t>
            </w:r>
            <w:bookmarkStart w:id="808"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9" w:name="pn1_8715"/>
            <w:bookmarkEnd w:id="808"/>
            <w:bookmarkEnd w:id="809"/>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810"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1" w:name="pn1_8716"/>
            <w:bookmarkEnd w:id="810"/>
            <w:bookmarkEnd w:id="811"/>
            <w:r>
              <w:rPr>
                <w:lang w:val="lt-LT" w:eastAsia="lt-LT"/>
              </w:rPr>
              <w:t xml:space="preserve"> </w:t>
            </w:r>
            <w:bookmarkStart w:id="812"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13" w:name="pn1_8717"/>
            <w:bookmarkEnd w:id="812"/>
            <w:bookmarkEnd w:id="813"/>
            <w:r>
              <w:rPr>
                <w:lang w:val="lt-LT" w:eastAsia="lt-LT"/>
              </w:rPr>
              <w:t xml:space="preserve"> straipsnyje nustatytą pelno mokesčio tarifą. </w:t>
            </w:r>
          </w:p>
          <w:p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814"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5" w:name="pn1_8718"/>
            <w:bookmarkEnd w:id="814"/>
            <w:bookmarkEnd w:id="815"/>
            <w:r>
              <w:rPr>
                <w:lang w:val="lt-LT" w:eastAsia="lt-LT"/>
              </w:rPr>
              <w:t xml:space="preserve"> </w:t>
            </w:r>
            <w:bookmarkStart w:id="816"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17" w:name="pn1_8719"/>
            <w:bookmarkEnd w:id="816"/>
            <w:bookmarkEnd w:id="817"/>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2023–2032 metais, apskaičiuojant pelno mokestį, gali būti taikomas 50 procentų sumažintas pelno mokesčio tarifas. </w:t>
            </w:r>
          </w:p>
          <w:p w:rsidR="00093845" w:rsidRDefault="000D779E">
            <w:pPr>
              <w:ind w:firstLine="868"/>
              <w:jc w:val="both"/>
              <w:rPr>
                <w:lang w:val="lt-LT" w:eastAsia="lt-LT"/>
              </w:rPr>
            </w:pPr>
            <w:r>
              <w:rPr>
                <w:lang w:val="lt-LT" w:eastAsia="lt-LT"/>
              </w:rPr>
              <w:t xml:space="preserve">Šiame pavyzdyje įvardintoje situacijoje: </w:t>
            </w:r>
          </w:p>
          <w:p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818"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9" w:name="pn1_8720"/>
            <w:bookmarkEnd w:id="818"/>
            <w:bookmarkEnd w:id="819"/>
            <w:r>
              <w:rPr>
                <w:lang w:val="lt-LT" w:eastAsia="lt-LT"/>
              </w:rPr>
              <w:t xml:space="preserve"> </w:t>
            </w:r>
            <w:bookmarkStart w:id="820"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21" w:name="pn1_8721"/>
            <w:bookmarkEnd w:id="820"/>
            <w:bookmarkEnd w:id="821"/>
            <w:r>
              <w:rPr>
                <w:lang w:val="lt-LT" w:eastAsia="lt-LT"/>
              </w:rPr>
              <w:t xml:space="preserve"> straipsnyje nustatytą pelno mokesčio tarifą;</w:t>
            </w:r>
          </w:p>
          <w:p w:rsidR="00093845" w:rsidRDefault="000D779E">
            <w:pPr>
              <w:ind w:firstLine="868"/>
              <w:jc w:val="both"/>
              <w:rPr>
                <w:lang w:val="lt-LT" w:eastAsia="lt-LT"/>
              </w:rPr>
            </w:pPr>
            <w:r>
              <w:rPr>
                <w:lang w:val="lt-LT" w:eastAsia="lt-LT"/>
              </w:rPr>
              <w:t xml:space="preserve">– 2021 ir 2022 metais įmonė gali būti atleidžiama nuo pelno mokesčio; </w:t>
            </w:r>
          </w:p>
          <w:p w:rsidR="00093845" w:rsidRDefault="000D779E">
            <w:pPr>
              <w:ind w:firstLine="868"/>
              <w:jc w:val="both"/>
              <w:rPr>
                <w:lang w:val="lt-LT" w:eastAsia="lt-LT"/>
              </w:rPr>
            </w:pPr>
            <w:r>
              <w:rPr>
                <w:lang w:val="lt-LT" w:eastAsia="lt-LT"/>
              </w:rPr>
              <w:t xml:space="preserve">– 2023–2032 metais įmonė, apskaičiuojant pelno mokestį, galėtų taikyti 50 procentų sumažintą pelno mokesčio tarifą. </w:t>
            </w:r>
          </w:p>
          <w:p w:rsidR="00093845" w:rsidRDefault="000D779E">
            <w:pPr>
              <w:ind w:firstLine="868"/>
              <w:jc w:val="both"/>
              <w:rPr>
                <w:lang w:val="lt-LT" w:eastAsia="lt-LT"/>
              </w:rPr>
            </w:pPr>
            <w:r>
              <w:rPr>
                <w:lang w:val="lt-LT" w:eastAsia="lt-LT"/>
              </w:rPr>
              <w:t xml:space="preserve">Šiame pavyzdyje </w:t>
            </w:r>
            <w:bookmarkStart w:id="822"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3" w:name="pn1_8722"/>
            <w:bookmarkEnd w:id="822"/>
            <w:bookmarkEnd w:id="823"/>
            <w:r>
              <w:rPr>
                <w:lang w:val="lt-LT" w:eastAsia="lt-LT"/>
              </w:rPr>
              <w:t xml:space="preserve"> </w:t>
            </w:r>
            <w:bookmarkStart w:id="824"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5" w:name="pn1_8723"/>
            <w:bookmarkEnd w:id="824"/>
            <w:bookmarkEnd w:id="825"/>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rsidR="00093845" w:rsidRDefault="000D779E">
      <w:pPr>
        <w:ind w:firstLine="851"/>
        <w:jc w:val="both"/>
        <w:rPr>
          <w:lang w:val="lt-LT" w:eastAsia="lt-LT"/>
        </w:rPr>
      </w:pPr>
      <w:r>
        <w:rPr>
          <w:lang w:val="lt-LT" w:eastAsia="lt-LT"/>
        </w:rPr>
        <w:t xml:space="preserve">    9.</w:t>
      </w:r>
      <w:bookmarkStart w:id="826" w:name="n1_8724"/>
      <w:r>
        <w:rPr>
          <w:lang w:val="lt-LT" w:eastAsia="lt-LT"/>
        </w:rPr>
        <w:t xml:space="preserve"> </w:t>
      </w:r>
      <w:hyperlink r:id="rId133" w:tgtFrame="_blank" w:tooltip="Lietuvos Respublikos pelno mokesčio įstatymas" w:history="1">
        <w:r>
          <w:rPr>
            <w:lang w:val="lt-LT" w:eastAsia="lt-LT"/>
          </w:rPr>
          <w:t>PMĮ</w:t>
        </w:r>
      </w:hyperlink>
      <w:bookmarkStart w:id="827" w:name="pn1_8724"/>
      <w:bookmarkEnd w:id="826"/>
      <w:bookmarkEnd w:id="827"/>
      <w:r>
        <w:rPr>
          <w:lang w:val="lt-LT" w:eastAsia="lt-LT"/>
        </w:rPr>
        <w:t xml:space="preserve"> </w:t>
      </w:r>
      <w:bookmarkStart w:id="828"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9" w:name="pn1_8725"/>
      <w:bookmarkEnd w:id="828"/>
      <w:bookmarkEnd w:id="829"/>
      <w:r>
        <w:rPr>
          <w:lang w:val="lt-LT" w:eastAsia="lt-LT"/>
        </w:rPr>
        <w:t xml:space="preserve"> str. 16 dalies 2 punkte nustatyta pelno mokesčio lengvata netaikoma laisvose ekonominėse zonose įregistruotoms kredito įstaigoms ir draudimo įmonėms.</w:t>
      </w:r>
    </w:p>
    <w:p w:rsidR="00093845" w:rsidRDefault="000D779E">
      <w:pPr>
        <w:ind w:firstLine="851"/>
        <w:jc w:val="both"/>
        <w:rPr>
          <w:b/>
          <w:bCs/>
          <w:lang w:val="lt-LT" w:eastAsia="lt-LT"/>
        </w:rPr>
      </w:pPr>
      <w:r>
        <w:rPr>
          <w:b/>
          <w:bCs/>
          <w:lang w:val="lt-LT" w:eastAsia="lt-LT"/>
        </w:rPr>
        <w:t xml:space="preserve">  </w:t>
      </w:r>
    </w:p>
    <w:p w:rsidR="00093845" w:rsidRDefault="000D779E">
      <w:pPr>
        <w:ind w:firstLine="851"/>
        <w:jc w:val="both"/>
        <w:rPr>
          <w:b/>
          <w:bCs/>
          <w:lang w:val="lt-LT" w:eastAsia="lt-LT"/>
        </w:rPr>
      </w:pPr>
      <w:r>
        <w:rPr>
          <w:b/>
          <w:bCs/>
          <w:lang w:val="lt-LT" w:eastAsia="lt-LT"/>
        </w:rPr>
        <w:t>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rsidP="009C0219">
      <w:pPr>
        <w:jc w:val="both"/>
        <w:rPr>
          <w:bCs/>
          <w:lang w:val="lt-LT" w:eastAsia="lt-LT"/>
        </w:rPr>
      </w:pPr>
      <w:r>
        <w:rPr>
          <w:bCs/>
          <w:lang w:val="lt-LT" w:eastAsia="lt-LT"/>
        </w:rPr>
        <w:t>(</w:t>
      </w:r>
      <w:r w:rsidRPr="0065344A">
        <w:rPr>
          <w:iCs/>
          <w:color w:val="000000"/>
          <w:shd w:val="clear" w:color="auto" w:fill="FFFFFF"/>
          <w:lang w:val="lt-LT" w:eastAsia="lt-LT"/>
        </w:rPr>
        <w:t xml:space="preserve">KEISTA: </w:t>
      </w:r>
      <w:r w:rsidRPr="0065344A">
        <w:rPr>
          <w:iCs/>
          <w:lang w:val="lt-LT"/>
        </w:rPr>
        <w:t>2017 12 07 įstatymu Nr. XIII-842 (nuo 2018 01 01)</w:t>
      </w:r>
      <w:r w:rsidRPr="0065344A">
        <w:rPr>
          <w:bCs/>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lang w:val="lt-LT" w:eastAsia="lt-LT"/>
        </w:rPr>
      </w:pPr>
      <w:r>
        <w:rPr>
          <w:b/>
          <w:bCs/>
          <w:lang w:val="lt-LT" w:eastAsia="lt-LT"/>
        </w:rPr>
        <w:t>Komentaras</w:t>
      </w:r>
    </w:p>
    <w:p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rsidR="00093845" w:rsidRDefault="000D779E">
      <w:pPr>
        <w:ind w:firstLine="851"/>
        <w:jc w:val="both"/>
        <w:rPr>
          <w:bCs/>
          <w:lang w:val="lt-LT" w:eastAsia="lt-LT"/>
        </w:rPr>
      </w:pPr>
      <w:r>
        <w:rPr>
          <w:bCs/>
          <w:lang w:val="lt-LT" w:eastAsia="lt-LT"/>
        </w:rPr>
        <w:t>1.2. kapitalo investicijos siekia ne mažesnę kaip 1 šimto tūkstančių (100 000) eurų sumą;</w:t>
      </w:r>
    </w:p>
    <w:p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Laisvojoje ekonominėje zonoje įmonė įregistruota 2018 metų lapkričio mėn. 2019 metais kapitalo investicijos pasiekė 1 šimto tūkstančių (100 000) eurų sumą. LEZ įmonė vykdo transporto aptarnavimo paslaugų veiklą.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noProof/>
          <w:lang w:val="lt-LT" w:eastAsia="lt-LT"/>
        </w:rPr>
        <w:drawing>
          <wp:inline distT="0" distB="0" distL="0" distR="0">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rsidR="00093845" w:rsidRDefault="000D779E">
      <w:pPr>
        <w:ind w:firstLine="851"/>
        <w:jc w:val="both"/>
        <w:rPr>
          <w:bCs/>
          <w:lang w:val="lt-LT" w:eastAsia="lt-LT"/>
        </w:rPr>
      </w:pPr>
      <w:r>
        <w:rPr>
          <w:bCs/>
          <w:lang w:val="lt-LT" w:eastAsia="lt-LT"/>
        </w:rPr>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Pavyzdžiai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36" w:tgtFrame="_blank" w:tooltip="Lietuvos Respublikos pelno mokesčio įstatymas" w:history="1">
        <w:r w:rsidRPr="0065344A">
          <w:rPr>
            <w:lang w:val="lt-LT" w:eastAsia="lt-LT"/>
          </w:rPr>
          <w:t>PMĮ</w:t>
        </w:r>
      </w:hyperlink>
      <w:r>
        <w:rPr>
          <w:bCs/>
          <w:lang w:val="lt-LT" w:eastAsia="lt-LT"/>
        </w:rPr>
        <w:t xml:space="preserve"> </w:t>
      </w:r>
      <w:hyperlink r:id="rId137"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iš pardavimų įmonė uždirba 18 procentų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LEZ įmonė, kuriai taikoma šiame punkte nustatyta pelno mokesčio lengvata: </w:t>
      </w:r>
    </w:p>
    <w:p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bCs/>
          <w:lang w:val="lt-LT" w:eastAsia="lt-LT"/>
        </w:rPr>
      </w:pPr>
      <w:r>
        <w:rPr>
          <w:bCs/>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bCs/>
          <w:lang w:val="lt-LT" w:eastAsia="lt-LT"/>
        </w:rPr>
      </w:pPr>
      <w:r>
        <w:rPr>
          <w:bCs/>
          <w:lang w:val="lt-LT" w:eastAsia="lt-LT"/>
        </w:rPr>
        <w:t xml:space="preserve">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paslaugų teikimo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metais pelno mokesčio lengvatos taikymas atnaujinamas ir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 xml:space="preserve">ne mažiau kaip 75 procentus pajamų) , šiuose mokestiniuose laikotarpiuose lengvata netaikoma, todėl už 2018–2021 mokestinius metus įmonė turi apskaičiuoti ir į biudžetą sumokėti pelno mokestį, taikydama PMĮ 5 straipsnyje nustatytą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 xml:space="preserve">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vidaus įrengimo (interjero) specialistų paslaugų ir pan. veikla. Veiklų sąrašą, kurioms negali būti taikoma PMĮ 58 str. 16 d. 2 punkte įtvirtinta lengvata galima rasti Ūkio ministerijos interneto svetainėje. </w:t>
      </w:r>
    </w:p>
    <w:p w:rsidR="00093845" w:rsidRDefault="000D779E">
      <w:pPr>
        <w:ind w:firstLine="851"/>
        <w:jc w:val="both"/>
        <w:rPr>
          <w:bCs/>
          <w:lang w:val="lt-LT" w:eastAsia="lt-LT"/>
        </w:rPr>
      </w:pPr>
      <w:r>
        <w:rPr>
          <w:bCs/>
          <w:lang w:val="lt-LT" w:eastAsia="lt-LT"/>
        </w:rPr>
        <w:t>Valstybės pagalbos (pagalba, pagalbos priežiūra ir kontrolė) klausimai priskirti Ūkio ministerijos ir Konkurencijos tarybos kaip koordinuojančios institucijos specialistų kompetencijai, todėl dėl taikomų pelno mokesčio lengvatų veiklų ribojimo konsultacijas teikia Ūkio 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rsidR="00093845" w:rsidRDefault="000D779E">
      <w:pPr>
        <w:ind w:firstLine="851"/>
        <w:jc w:val="both"/>
        <w:rPr>
          <w:b/>
          <w:bCs/>
          <w:lang w:val="lt-LT" w:eastAsia="lt-LT"/>
        </w:rPr>
      </w:pPr>
      <w:r>
        <w:rPr>
          <w:b/>
          <w:bCs/>
          <w:lang w:val="lt-LT" w:eastAsia="lt-LT"/>
        </w:rPr>
        <w:t xml:space="preserve">    </w:t>
      </w:r>
    </w:p>
    <w:p w:rsidR="00093845" w:rsidRDefault="000D779E">
      <w:pPr>
        <w:ind w:firstLine="851"/>
        <w:jc w:val="both"/>
        <w:rPr>
          <w:lang w:val="lt-LT" w:eastAsia="lt-LT"/>
        </w:rPr>
      </w:pPr>
      <w:r>
        <w:rPr>
          <w:b/>
          <w:bCs/>
          <w:lang w:val="lt-LT" w:eastAsia="lt-LT"/>
        </w:rPr>
        <w:t>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rsidR="00093845" w:rsidRDefault="000D779E" w:rsidP="002C71C1">
      <w:pPr>
        <w:spacing w:after="0"/>
        <w:jc w:val="both"/>
        <w:rPr>
          <w:lang w:val="lt-LT" w:eastAsia="lt-LT"/>
        </w:rPr>
      </w:pPr>
      <w:r>
        <w:rPr>
          <w:bCs/>
          <w:iCs/>
          <w:lang w:val="lt-LT" w:eastAsia="lt-LT"/>
        </w:rPr>
        <w:t>(</w:t>
      </w:r>
      <w:r w:rsidRPr="0065344A">
        <w:rPr>
          <w:iCs/>
          <w:color w:val="000000"/>
          <w:shd w:val="clear" w:color="auto" w:fill="FFFFFF"/>
          <w:lang w:val="lt-LT" w:eastAsia="lt-LT"/>
        </w:rPr>
        <w:t xml:space="preserve">KEISTA: </w:t>
      </w:r>
      <w:r w:rsidRPr="0065344A">
        <w:rPr>
          <w:iCs/>
          <w:lang w:val="lt-LT"/>
        </w:rPr>
        <w:t>2017 12 07 įstatymu Nr. XIII-842 (nuo 2018 01 01)</w:t>
      </w:r>
      <w:r w:rsidR="00F31096" w:rsidRPr="0065344A">
        <w:rPr>
          <w:iCs/>
          <w:lang w:val="lt-LT"/>
        </w:rPr>
        <w:t>,</w:t>
      </w:r>
      <w:r>
        <w:rPr>
          <w:bCs/>
          <w:iCs/>
          <w:lang w:val="lt-LT" w:eastAsia="lt-LT"/>
        </w:rPr>
        <w:t xml:space="preserve"> punkto nuostatos taikomos apskaičiuojant 2018 metų ir vėlesnių metų mokestinių laikotarpių pelno mokestį)</w:t>
      </w:r>
      <w:r>
        <w:rPr>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ind w:firstLine="851"/>
        <w:jc w:val="both"/>
        <w:rPr>
          <w:lang w:val="lt-LT" w:eastAsia="lt-LT"/>
        </w:rPr>
      </w:pPr>
      <w:r>
        <w:rPr>
          <w:lang w:val="lt-LT" w:eastAsia="lt-LT"/>
        </w:rPr>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rsidR="00093845" w:rsidRDefault="000D779E">
      <w:pPr>
        <w:ind w:firstLine="851"/>
        <w:jc w:val="both"/>
        <w:rPr>
          <w:lang w:val="lt-LT" w:eastAsia="lt-LT"/>
        </w:rPr>
      </w:pPr>
      <w:r>
        <w:rPr>
          <w:lang w:val="lt-LT" w:eastAsia="lt-LT"/>
        </w:rPr>
        <w:t>a)</w:t>
      </w:r>
      <w:r>
        <w:rPr>
          <w:i/>
          <w:iCs/>
          <w:lang w:val="lt-LT" w:eastAsia="lt-LT"/>
        </w:rPr>
        <w:t xml:space="preserve"> </w:t>
      </w:r>
      <w:r>
        <w:rPr>
          <w:lang w:val="lt-LT" w:eastAsia="lt-LT"/>
        </w:rPr>
        <w:t>invalidai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invalidų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rsidR="00093845" w:rsidRDefault="000D779E">
      <w:pPr>
        <w:ind w:firstLine="851"/>
        <w:jc w:val="both"/>
        <w:rPr>
          <w:lang w:val="lt-LT" w:eastAsia="lt-LT"/>
        </w:rPr>
      </w:pPr>
      <w:r>
        <w:rPr>
          <w:lang w:val="lt-LT" w:eastAsia="lt-LT"/>
        </w:rPr>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Pr>
          <w:lang w:val="lt-LT" w:eastAsia="lt-LT"/>
        </w:rPr>
        <w:t>(invalidus)</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invalidų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rsidR="00093845" w:rsidRDefault="000D779E">
      <w:pPr>
        <w:ind w:firstLine="851"/>
        <w:jc w:val="both"/>
        <w:rPr>
          <w:lang w:val="lt-LT" w:eastAsia="lt-LT"/>
        </w:rPr>
      </w:pPr>
      <w:r>
        <w:rPr>
          <w:lang w:val="lt-LT" w:eastAsia="lt-LT"/>
        </w:rPr>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830"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31" w:name="pn1_8742"/>
      <w:bookmarkEnd w:id="830"/>
      <w:bookmarkEnd w:id="831"/>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rsidR="00093845" w:rsidRDefault="000D779E">
      <w:pPr>
        <w:ind w:firstLine="851"/>
        <w:jc w:val="both"/>
        <w:rPr>
          <w:lang w:val="lt-LT" w:eastAsia="lt-LT"/>
        </w:rPr>
      </w:pPr>
      <w:r>
        <w:rPr>
          <w:lang w:val="lt-LT" w:eastAsia="lt-LT"/>
        </w:rPr>
        <w:t>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apskaičiavus skaičių lygų 40 – taikomas 50 procentų apskaičiuoto pelno mokesčio sumažinimas, o jei apskaičiuojamas 40,01 ir daugiau (iki 50) – taikoma 75 procentų apskaičiuoto pelno mokesčio sumažinimas.</w:t>
      </w:r>
    </w:p>
    <w:p w:rsidR="00093845" w:rsidRDefault="000D779E">
      <w:pPr>
        <w:rPr>
          <w:lang w:val="lt-LT"/>
        </w:rPr>
      </w:pPr>
      <w:r>
        <w:t xml:space="preserve">(PMĮ 58 straipsnio 16 dalies 1-3 punktų komentaras pakeistas </w:t>
      </w:r>
      <w:r>
        <w:rPr>
          <w:iCs/>
          <w:lang w:eastAsia="lt-LT"/>
        </w:rPr>
        <w:t>pagal 2018-09-27 VMI prie FM raštą Nr. (</w:t>
      </w:r>
      <w:r>
        <w:rPr>
          <w:color w:val="000000"/>
        </w:rPr>
        <w:t>(18.10-31-1E</w:t>
      </w:r>
      <w:r>
        <w:t>) RM-33781)</w:t>
      </w:r>
    </w:p>
    <w:p w:rsidR="00093845" w:rsidRDefault="00093845">
      <w:pPr>
        <w:tabs>
          <w:tab w:val="left" w:pos="720"/>
          <w:tab w:val="left" w:pos="1077"/>
          <w:tab w:val="left" w:pos="1418"/>
        </w:tabs>
        <w:jc w:val="both"/>
        <w:rPr>
          <w:szCs w:val="20"/>
          <w:lang w:val="lt-LT"/>
        </w:rPr>
      </w:pPr>
    </w:p>
    <w:p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832"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833" w:name="pn1_1219"/>
      <w:bookmarkEnd w:id="832"/>
      <w:bookmarkEnd w:id="833"/>
      <w:r>
        <w:rPr>
          <w:rFonts w:cstheme="minorBidi"/>
          <w:b/>
          <w:szCs w:val="22"/>
          <w:lang w:val="lt-LT" w:eastAsia="lt-LT"/>
        </w:rPr>
        <w:t>. Įsteigus zonos valdymo bendrovę, investuotojams, įgijusiems laisvosios ekonominės zonos įmonės statusą, taikomi mokesčių lengvatų terminai ir sąlygos nekeičiami.</w:t>
      </w:r>
    </w:p>
    <w:p w:rsidR="00093845" w:rsidRPr="002C71C1" w:rsidRDefault="000D779E" w:rsidP="009C0219">
      <w:pPr>
        <w:spacing w:after="0" w:line="240" w:lineRule="auto"/>
        <w:ind w:firstLine="720"/>
        <w:jc w:val="both"/>
        <w:rPr>
          <w:rFonts w:cstheme="minorBidi"/>
          <w:b/>
          <w:szCs w:val="22"/>
          <w:lang w:val="lt-LT" w:eastAsia="lt-LT"/>
        </w:rPr>
      </w:pPr>
      <w:r w:rsidRPr="002C71C1">
        <w:rPr>
          <w:rFonts w:cstheme="minorBidi"/>
          <w:szCs w:val="22"/>
          <w:lang w:val="lt-LT" w:eastAsia="lt-LT"/>
        </w:rPr>
        <w:t>(</w:t>
      </w:r>
      <w:r w:rsidRPr="0065344A">
        <w:rPr>
          <w:lang w:val="lt-LT"/>
        </w:rPr>
        <w:t>KEISTA:</w:t>
      </w:r>
      <w:r w:rsidRPr="002C71C1">
        <w:rPr>
          <w:lang w:val="lt-LT"/>
        </w:rPr>
        <w:t xml:space="preserve"> </w:t>
      </w:r>
      <w:r w:rsidRPr="0065344A">
        <w:rPr>
          <w:lang w:val="lt-LT"/>
        </w:rPr>
        <w:t>2017 06 27 įstatymu Nr. XIII-517 (nuo 2018 01 01)</w:t>
      </w:r>
      <w:r w:rsidR="00F31096" w:rsidRPr="0065344A">
        <w:rPr>
          <w:lang w:val="lt-LT"/>
        </w:rPr>
        <w:t>,</w:t>
      </w:r>
      <w:r w:rsidR="00842CA7" w:rsidRPr="0065344A">
        <w:rPr>
          <w:lang w:val="lt-LT"/>
        </w:rPr>
        <w:t xml:space="preserve"> nuostatos taikomos apskaičiuojant 2018 metų ir vėlesnių metų mokestinių laikotarpių pelno mokestį</w:t>
      </w:r>
      <w:r w:rsidRPr="002C71C1">
        <w:rPr>
          <w:rFonts w:cstheme="minorBidi"/>
          <w:szCs w:val="22"/>
          <w:lang w:val="lt-LT" w:eastAsia="lt-LT"/>
        </w:rPr>
        <w:t>)</w:t>
      </w:r>
    </w:p>
    <w:p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rsidR="00093845" w:rsidRDefault="000D779E">
      <w:pPr>
        <w:spacing w:before="100" w:beforeAutospacing="1" w:after="100" w:afterAutospacing="1"/>
        <w:jc w:val="both"/>
        <w:rPr>
          <w:sz w:val="22"/>
          <w:szCs w:val="22"/>
          <w:lang w:val="lt-LT" w:eastAsia="lt-LT"/>
        </w:rPr>
      </w:pPr>
      <w:r w:rsidRPr="0065344A">
        <w:rPr>
          <w:iCs/>
          <w:lang w:val="lt-LT" w:eastAsia="lt-LT"/>
        </w:rPr>
        <w:t xml:space="preserve">          </w:t>
      </w:r>
      <w:r>
        <w:rPr>
          <w:iCs/>
          <w:lang w:eastAsia="lt-LT"/>
        </w:rPr>
        <w:t>(Pakeistas pagal 2018-09-27 VMI prie FM raštą Nr. (</w:t>
      </w:r>
      <w:r>
        <w:rPr>
          <w:color w:val="000000"/>
        </w:rPr>
        <w:t>(18.10-31-1E</w:t>
      </w:r>
      <w:r>
        <w:t>) RM-33781)</w:t>
      </w:r>
    </w:p>
    <w:p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rsidR="00093845" w:rsidRDefault="00093845">
      <w:pPr>
        <w:tabs>
          <w:tab w:val="left" w:pos="720"/>
          <w:tab w:val="left" w:pos="1077"/>
          <w:tab w:val="left" w:pos="1418"/>
        </w:tabs>
        <w:jc w:val="both"/>
        <w:rPr>
          <w:b/>
          <w:bCs/>
          <w:szCs w:val="20"/>
          <w:lang w:val="lt-LT"/>
        </w:rPr>
      </w:pP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szCs w:val="20"/>
          <w:lang w:val="lt-LT"/>
        </w:rPr>
      </w:pPr>
      <w:r>
        <w:rPr>
          <w:lang w:val="lt-LT"/>
        </w:rPr>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93845">
      <w:pPr>
        <w:tabs>
          <w:tab w:val="left" w:pos="720"/>
          <w:tab w:val="left" w:pos="1077"/>
          <w:tab w:val="left" w:pos="1418"/>
        </w:tabs>
        <w:jc w:val="both"/>
        <w:rPr>
          <w:szCs w:val="20"/>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nuostatos būtų taikomos tik tuo atveju, jei šis pastatas nuomininkui perduodamas po 2002-01-01. Jeigu įmonė X pastatą perdavė nuomininkui iki 2002-01-01, tai šio pastato nuomai netaikomos 38 str. nuostatos.</w:t>
      </w:r>
    </w:p>
    <w:p w:rsidR="00093845" w:rsidRDefault="00093845">
      <w:pPr>
        <w:tabs>
          <w:tab w:val="left" w:pos="720"/>
          <w:tab w:val="left" w:pos="1077"/>
          <w:tab w:val="left" w:pos="1418"/>
        </w:tabs>
        <w:jc w:val="both"/>
        <w:rPr>
          <w:szCs w:val="20"/>
          <w:lang w:val="lt-LT"/>
        </w:rPr>
      </w:pPr>
    </w:p>
    <w:p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rsidR="00093845" w:rsidRDefault="000D779E">
      <w:pPr>
        <w:pStyle w:val="Pagrindinistekstas"/>
        <w:tabs>
          <w:tab w:val="left" w:pos="720"/>
          <w:tab w:val="left" w:pos="1077"/>
          <w:tab w:val="left" w:pos="1418"/>
        </w:tabs>
        <w:ind w:firstLine="720"/>
        <w:rPr>
          <w:rFonts w:ascii="Times New Roman" w:hAnsi="Times New Roman" w:cs="Times New Roman"/>
          <w:bCs/>
          <w:lang w:val="lt-LT"/>
        </w:rPr>
      </w:pPr>
      <w:r>
        <w:rPr>
          <w:rFonts w:ascii="Times New Roman" w:hAnsi="Times New Roman" w:cs="Times New Roman"/>
          <w:bCs/>
          <w:lang w:val="lt-LT"/>
        </w:rPr>
        <w:t>(2003-07-01 įstatymo Nr. IX-1659 redakcija; taikoma apskaičiuojant 2002 metais prasidėjusio ir vėlesnių mokestinių laikotarpių apmokestinamąjį pelną)</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Šio straipsnio 19 dalyje nustatyta, kad bankai, kurių ankstesniais mokestiniais laikotarpiais (nuo 1997 metais prasidėjusio mokestinio laikotarpio pradžios iki 2002 metais prasidėjusio mokestinio 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rsidR="00093845" w:rsidRDefault="00093845">
      <w:pPr>
        <w:tabs>
          <w:tab w:val="left" w:pos="720"/>
          <w:tab w:val="left" w:pos="1077"/>
          <w:tab w:val="left" w:pos="1418"/>
        </w:tabs>
        <w:ind w:firstLine="720"/>
        <w:jc w:val="both"/>
        <w:rPr>
          <w:b/>
          <w:bCs/>
          <w:lang w:val="lt-LT"/>
        </w:rPr>
      </w:pPr>
    </w:p>
    <w:p w:rsidR="00093845" w:rsidRDefault="000D779E">
      <w:pPr>
        <w:pStyle w:val="Antrat1"/>
        <w:jc w:val="both"/>
        <w:rPr>
          <w:rFonts w:ascii="Times New Roman" w:hAnsi="Times New Roman" w:cs="Times New Roman"/>
          <w:lang w:val="lt-LT"/>
        </w:rPr>
      </w:pPr>
      <w:bookmarkStart w:id="834" w:name="_59_straipsnis._Įstatymo"/>
      <w:bookmarkEnd w:id="834"/>
      <w:r>
        <w:rPr>
          <w:rFonts w:ascii="Times New Roman" w:hAnsi="Times New Roman" w:cs="Times New Roman"/>
          <w:lang w:val="lt-LT"/>
        </w:rPr>
        <w:t>59 STRAIPSNIS. Įstatymo įsigaliojimas ir taikymas</w:t>
      </w:r>
    </w:p>
    <w:p w:rsidR="00093845" w:rsidRDefault="00093845">
      <w:pPr>
        <w:pStyle w:val="Pagrindiniotekstotrauka2"/>
        <w:tabs>
          <w:tab w:val="left" w:pos="1080"/>
        </w:tabs>
        <w:spacing w:line="240" w:lineRule="auto"/>
        <w:ind w:firstLine="0"/>
        <w:rPr>
          <w:lang w:val="fr-FR"/>
        </w:rPr>
      </w:pPr>
      <w:bookmarkStart w:id="835" w:name="organizacija"/>
      <w:bookmarkEnd w:id="835"/>
    </w:p>
    <w:p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rsidR="00093845" w:rsidRDefault="000D779E">
      <w:pPr>
        <w:jc w:val="both"/>
        <w:rPr>
          <w:lang w:val="fr-FR"/>
        </w:rPr>
      </w:pPr>
      <w:r>
        <w:rPr>
          <w:lang w:val="fr-FR"/>
        </w:rPr>
        <w:t xml:space="preserve">           (2007 m. liepos 3 d. įstatymo Nr. X-1250 redakcija, įsigalioja nuo 2008 m. sausio 1 d.)</w:t>
      </w:r>
    </w:p>
    <w:p w:rsidR="00093845" w:rsidRDefault="000D779E">
      <w:pPr>
        <w:jc w:val="both"/>
        <w:rPr>
          <w:b/>
          <w:lang w:val="fr-FR"/>
        </w:rPr>
      </w:pPr>
      <w:r>
        <w:rPr>
          <w:b/>
          <w:lang w:val="fr-FR"/>
        </w:rPr>
        <w:tab/>
        <w:t>Komentaras</w:t>
      </w:r>
    </w:p>
    <w:p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rsidR="00093845" w:rsidRDefault="000D779E">
      <w:pPr>
        <w:jc w:val="both"/>
        <w:rPr>
          <w:lang w:val="fr-FR"/>
        </w:rPr>
      </w:pPr>
      <w:r>
        <w:rPr>
          <w:lang w:val="fr-FR"/>
        </w:rPr>
        <w:tab/>
        <w:t>Lietuvos Respublikos pelno mokesčio įstatymo 59 str. 2 d. komentaras pakeičiamas ir išdėstomas taip:</w:t>
      </w:r>
    </w:p>
    <w:p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rsidR="00093845" w:rsidRDefault="000D779E">
      <w:pPr>
        <w:jc w:val="both"/>
        <w:rPr>
          <w:lang w:val="fr-FR"/>
        </w:rPr>
      </w:pPr>
      <w:r>
        <w:rPr>
          <w:lang w:val="fr-FR"/>
        </w:rPr>
        <w:t xml:space="preserve">            (2007 m. liepos 3 d. įstatymo Nr. X-1250 redakcija, įsigalioja nuo 2008 m. sausio 1 d.)</w:t>
      </w:r>
    </w:p>
    <w:p w:rsidR="00093845" w:rsidRDefault="000D779E">
      <w:pPr>
        <w:jc w:val="both"/>
        <w:rPr>
          <w:b/>
          <w:lang w:val="fr-FR"/>
        </w:rPr>
      </w:pPr>
      <w:r>
        <w:rPr>
          <w:lang w:val="fr-FR"/>
        </w:rPr>
        <w:tab/>
      </w:r>
      <w:r>
        <w:rPr>
          <w:b/>
          <w:lang w:val="fr-FR"/>
        </w:rPr>
        <w:t>Komentaras</w:t>
      </w:r>
    </w:p>
    <w:p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rsidR="00093845" w:rsidRDefault="000D779E">
      <w:pPr>
        <w:tabs>
          <w:tab w:val="left" w:pos="720"/>
          <w:tab w:val="left" w:pos="1077"/>
          <w:tab w:val="left" w:pos="1418"/>
        </w:tabs>
        <w:ind w:firstLine="720"/>
        <w:jc w:val="both"/>
        <w:rPr>
          <w:bCs/>
          <w:lang w:val="lt-LT"/>
        </w:rPr>
      </w:pPr>
      <w:r>
        <w:rPr>
          <w:b/>
          <w:bCs/>
          <w:lang w:val="lt-LT"/>
        </w:rPr>
        <w:t xml:space="preserve"> </w:t>
      </w:r>
      <w:r>
        <w:rPr>
          <w:bCs/>
          <w:lang w:val="lt-LT"/>
        </w:rPr>
        <w:t>(2003 m. liepos 1 d. įstatymo Nr. IX-1659 redakcija.</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5.</w:t>
      </w:r>
      <w:r>
        <w:rPr>
          <w:rFonts w:ascii="Times New Roman" w:hAnsi="Times New Roman"/>
          <w:b/>
          <w:bCs/>
        </w:rPr>
        <w:tab/>
        <w:t>Įstatymo 58 straipsnio 3 dalies nuostatos galioja iki 2003 metais prasidėjusio mokestinio laikotarpio pradžios</w:t>
      </w:r>
    </w:p>
    <w:p w:rsidR="00093845" w:rsidRDefault="000D779E">
      <w:pPr>
        <w:pStyle w:val="Pagrindiniotekstotrauka3"/>
        <w:tabs>
          <w:tab w:val="left" w:pos="720"/>
          <w:tab w:val="left" w:pos="1077"/>
          <w:tab w:val="left" w:pos="1418"/>
        </w:tabs>
        <w:rPr>
          <w:rFonts w:ascii="Times New Roman" w:hAnsi="Times New Roman"/>
          <w:bCs/>
        </w:rPr>
      </w:pPr>
      <w:r>
        <w:rPr>
          <w:rFonts w:ascii="Times New Roman" w:hAnsi="Times New Roman"/>
          <w:b/>
          <w:bCs/>
        </w:rPr>
        <w:t xml:space="preserve"> </w:t>
      </w:r>
      <w:r>
        <w:rPr>
          <w:rFonts w:ascii="Times New Roman" w:hAnsi="Times New Roman"/>
          <w:bCs/>
        </w:rPr>
        <w:t>(2003 m. liepos 1 d. įstatymo Nr. IX-1659 redakcija.</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rsidR="00093845" w:rsidRDefault="000D779E">
      <w:pPr>
        <w:pStyle w:val="Porat"/>
        <w:tabs>
          <w:tab w:val="left" w:pos="720"/>
          <w:tab w:val="left" w:pos="1077"/>
          <w:tab w:val="left" w:pos="1418"/>
        </w:tabs>
        <w:spacing w:line="240" w:lineRule="auto"/>
        <w:rPr>
          <w:rFonts w:ascii="Times New Roman" w:hAnsi="Times New Roman" w:cs="Times New Roman"/>
          <w:bCs/>
          <w:lang w:val="lt-LT"/>
        </w:rPr>
      </w:pPr>
      <w:r>
        <w:rPr>
          <w:rFonts w:ascii="Times New Roman" w:hAnsi="Times New Roman" w:cs="Times New Roman"/>
          <w:b/>
          <w:bCs/>
          <w:lang w:val="lt-LT"/>
        </w:rPr>
        <w:t xml:space="preserve"> </w:t>
      </w:r>
      <w:r>
        <w:rPr>
          <w:rFonts w:ascii="Times New Roman" w:hAnsi="Times New Roman" w:cs="Times New Roman"/>
          <w:bCs/>
          <w:lang w:val="lt-LT"/>
        </w:rPr>
        <w:t>(pagal 2003 m. liepos 1 d. įstatymo Nr. IX-1659 redakciją šios dalies numeracija pakeista iš 4 į 6).</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rsidR="00093845" w:rsidRDefault="000D779E">
      <w:pPr>
        <w:tabs>
          <w:tab w:val="left" w:pos="720"/>
          <w:tab w:val="left" w:pos="1077"/>
          <w:tab w:val="left" w:pos="1418"/>
        </w:tabs>
        <w:ind w:firstLine="720"/>
        <w:jc w:val="both"/>
        <w:rPr>
          <w:bCs/>
          <w:lang w:val="lt-LT"/>
        </w:rPr>
      </w:pPr>
      <w:r>
        <w:rPr>
          <w:b/>
          <w:bCs/>
          <w:lang w:val="lt-LT"/>
        </w:rPr>
        <w:t xml:space="preserve"> </w:t>
      </w:r>
      <w:r>
        <w:rPr>
          <w:bCs/>
          <w:lang w:val="lt-LT"/>
        </w:rPr>
        <w:t>(pagal 2003 m. liepos 1 d. įstatymo Nr. IX-1659 redakciją šios dalies numeracija pakeista iš 5 į 7).</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nuostatomis, t.y. šiame įstatyme nustatyta tvarka, terminais ir taikydami jame nustatytus mokesčio tarifus.</w:t>
      </w:r>
    </w:p>
    <w:p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rsidR="00093845" w:rsidRDefault="00093845">
      <w:pPr>
        <w:tabs>
          <w:tab w:val="left" w:pos="720"/>
          <w:tab w:val="left" w:pos="1077"/>
          <w:tab w:val="left" w:pos="1418"/>
        </w:tabs>
        <w:ind w:firstLine="720"/>
        <w:jc w:val="both"/>
        <w:rPr>
          <w:lang w:val="lt-LT"/>
        </w:rPr>
      </w:pPr>
    </w:p>
    <w:p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rsidR="00093845" w:rsidRDefault="000D779E">
      <w:pPr>
        <w:pStyle w:val="Pagrindiniotekstotrauka"/>
        <w:tabs>
          <w:tab w:val="left" w:pos="720"/>
          <w:tab w:val="left" w:pos="1077"/>
          <w:tab w:val="left" w:pos="1418"/>
        </w:tabs>
        <w:rPr>
          <w:rFonts w:ascii="Times New Roman" w:hAnsi="Times New Roman" w:cs="Times New Roman"/>
          <w:bCs/>
          <w:lang w:val="lt-LT"/>
        </w:rPr>
      </w:pPr>
      <w:r>
        <w:rPr>
          <w:rFonts w:ascii="Times New Roman" w:hAnsi="Times New Roman" w:cs="Times New Roman"/>
          <w:b/>
          <w:bCs/>
          <w:lang w:val="lt-LT"/>
        </w:rPr>
        <w:t xml:space="preserve"> </w:t>
      </w:r>
      <w:r>
        <w:rPr>
          <w:rFonts w:ascii="Times New Roman" w:hAnsi="Times New Roman" w:cs="Times New Roman"/>
          <w:bCs/>
          <w:lang w:val="lt-LT"/>
        </w:rPr>
        <w:t>(pagal 2003 m. liepos 1 d. įstatymo Nr. IX-1659 redakciją šios dalies numeracija pakeista iš 6 į 8).</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mokesčio, išskaičiuoto nuo fiziniams asmenims išmokamų sumų) mokestinė nepriemoka įskaitoma ta pačia tvarka kaip ir pelno mokestis, avansinis pelno mokestis ir išskaičiuotas prie šaltinio pelno mokestis. </w:t>
      </w:r>
    </w:p>
    <w:p w:rsidR="00093845" w:rsidRDefault="000D779E">
      <w:r>
        <w:t xml:space="preserve">2002 m. liepos  2 d. įstatymo </w:t>
      </w:r>
      <w:hyperlink r:id="rId138" w:tgtFrame="FTurinys" w:tooltip="Lietuvos Respublikos pelno mokesčio įstatymo 33, 58, 59 straipsnių pakeitimo ir papildymo įstatymas" w:history="1">
        <w:r>
          <w:rPr>
            <w:rStyle w:val="Hipersaitas"/>
            <w:b w:val="0"/>
            <w:i/>
            <w:iCs/>
            <w:color w:val="000000"/>
          </w:rPr>
          <w:t>Nr. IX-1008</w:t>
        </w:r>
      </w:hyperlink>
      <w:r>
        <w:rPr>
          <w:b/>
        </w:rPr>
        <w:t xml:space="preserve">  </w:t>
      </w:r>
      <w:r>
        <w:t xml:space="preserve">(nuo 2002 m. liepos 19 d.) ir     2003 m. liepos  1 d. įstatymo </w:t>
      </w:r>
      <w:hyperlink r:id="rId139" w:tgtFrame="FTurinys" w:tooltip="Lietuvos Respublikos pelno mokesčio įstatymo 2, 4, 5, 12, 13, 18, 19, 20, 27, 31, 33, 35, 38, 41, 55, 57, 58, 59 straipsnių pakeitimo ir papildymo įstatymas" w:history="1">
        <w:r>
          <w:rPr>
            <w:rStyle w:val="Hipersaitas"/>
            <w:b w:val="0"/>
            <w:i/>
            <w:iCs/>
            <w:color w:val="000000"/>
          </w:rPr>
          <w:t>Nr. IX-1659</w:t>
        </w:r>
      </w:hyperlink>
      <w:r>
        <w:rPr>
          <w:b/>
        </w:rPr>
        <w:t xml:space="preserve">  </w:t>
      </w:r>
      <w:r>
        <w:t>(nuo 2003 m. liepos 25 d.) redakcija</w:t>
      </w:r>
    </w:p>
    <w:p w:rsidR="00093845" w:rsidRDefault="000D779E">
      <w:pPr>
        <w:pStyle w:val="tajtip"/>
        <w:jc w:val="both"/>
        <w:rPr>
          <w:b/>
        </w:rPr>
      </w:pPr>
      <w:r>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rsidR="00093845" w:rsidRDefault="000D779E">
      <w:pPr>
        <w:pStyle w:val="HTMLiankstoformatuotas"/>
        <w:rPr>
          <w:rFonts w:ascii="Times New Roman" w:hAnsi="Times New Roman" w:cs="Times New Roman"/>
          <w:sz w:val="24"/>
          <w:szCs w:val="24"/>
        </w:rPr>
      </w:pPr>
      <w:r w:rsidRPr="008B60DD">
        <w:rPr>
          <w:rFonts w:ascii="Times New Roman" w:hAnsi="Times New Roman" w:cs="Times New Roman"/>
          <w:sz w:val="24"/>
          <w:szCs w:val="24"/>
          <w:lang w:val="lt-LT"/>
        </w:rPr>
        <w:t xml:space="preserve">         </w:t>
      </w:r>
      <w:r>
        <w:rPr>
          <w:rFonts w:ascii="Times New Roman" w:hAnsi="Times New Roman" w:cs="Times New Roman"/>
          <w:sz w:val="24"/>
          <w:szCs w:val="24"/>
        </w:rPr>
        <w:t xml:space="preserve">2012 m. birželio 26 d. įstatymo  </w:t>
      </w:r>
      <w:hyperlink r:id="rId140" w:tgtFrame="FTurinys" w:tooltip="Lietuvos Respublikos pelno mokesčio įstatymo 59 straipsnio papildymo įstatymas" w:history="1">
        <w:r>
          <w:rPr>
            <w:rStyle w:val="Hipersaitas"/>
            <w:rFonts w:ascii="Times New Roman" w:hAnsi="Times New Roman" w:cs="Times New Roman"/>
            <w:b w:val="0"/>
            <w:i/>
            <w:iCs/>
            <w:color w:val="000000"/>
          </w:rPr>
          <w:t>Nr. XI-2117</w:t>
        </w:r>
      </w:hyperlink>
      <w:r>
        <w:rPr>
          <w:rFonts w:ascii="Times New Roman" w:hAnsi="Times New Roman" w:cs="Times New Roman"/>
          <w:b/>
          <w:sz w:val="24"/>
          <w:szCs w:val="24"/>
        </w:rPr>
        <w:t xml:space="preserve">  </w:t>
      </w:r>
      <w:r>
        <w:rPr>
          <w:rFonts w:ascii="Times New Roman" w:hAnsi="Times New Roman" w:cs="Times New Roman"/>
          <w:sz w:val="24"/>
          <w:szCs w:val="24"/>
        </w:rPr>
        <w:t xml:space="preserve">(nuo 2012 m. birželio 30 d.) </w:t>
      </w:r>
    </w:p>
    <w:p w:rsidR="00487DCA" w:rsidRPr="0067342F" w:rsidRDefault="00487DCA" w:rsidP="00487DCA">
      <w:pPr>
        <w:pStyle w:val="taltipfb"/>
        <w:rPr>
          <w:color w:val="000000"/>
        </w:rPr>
      </w:pPr>
      <w:bookmarkStart w:id="836" w:name="skyrius12"/>
      <w:bookmarkStart w:id="837" w:name="skyrius591"/>
      <w:bookmarkEnd w:id="836"/>
      <w:bookmarkEnd w:id="837"/>
      <w:r w:rsidRPr="0067342F">
        <w:rPr>
          <w:b/>
          <w:bCs/>
          <w:color w:val="000000"/>
        </w:rPr>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rsidR="00487DCA" w:rsidRPr="0067342F" w:rsidRDefault="00487DCA" w:rsidP="00487DCA">
      <w:pPr>
        <w:pStyle w:val="tartip"/>
        <w:rPr>
          <w:color w:val="000000"/>
        </w:rPr>
      </w:pPr>
      <w:r w:rsidRPr="0067342F">
        <w:rPr>
          <w:i/>
          <w:iCs/>
          <w:color w:val="000000"/>
        </w:rPr>
        <w:t>KEISTA:</w:t>
      </w:r>
    </w:p>
    <w:p w:rsidR="00487DCA" w:rsidRPr="0067342F" w:rsidRDefault="00487DCA" w:rsidP="00487DCA">
      <w:pPr>
        <w:pStyle w:val="tartip"/>
        <w:rPr>
          <w:color w:val="000000"/>
        </w:rPr>
      </w:pPr>
      <w:r w:rsidRPr="0067342F">
        <w:rPr>
          <w:i/>
          <w:iCs/>
          <w:color w:val="000000"/>
        </w:rPr>
        <w:t>2019 04 11 įstatymu Nr. XIII-2052 (2020 02 01)</w:t>
      </w:r>
    </w:p>
    <w:p w:rsidR="00487DCA" w:rsidRPr="0067342F" w:rsidRDefault="00487DCA" w:rsidP="00487DCA">
      <w:pPr>
        <w:pStyle w:val="tartip"/>
        <w:rPr>
          <w:color w:val="000000"/>
        </w:rPr>
      </w:pPr>
      <w:r w:rsidRPr="0067342F">
        <w:rPr>
          <w:i/>
          <w:iCs/>
          <w:color w:val="000000"/>
        </w:rPr>
        <w:t>(TAR, 2019, Nr. 2019-06688)</w:t>
      </w:r>
    </w:p>
    <w:p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rsidR="00487DCA" w:rsidRPr="008B60DD" w:rsidRDefault="00487DCA">
      <w:pPr>
        <w:pStyle w:val="HTMLiankstoformatuotas"/>
        <w:rPr>
          <w:rFonts w:ascii="Times New Roman" w:hAnsi="Times New Roman" w:cs="Times New Roman"/>
          <w:sz w:val="24"/>
          <w:szCs w:val="24"/>
          <w:lang w:val="lt-LT"/>
        </w:rPr>
      </w:pPr>
    </w:p>
    <w:p w:rsidR="00093845" w:rsidRDefault="000D779E">
      <w:pPr>
        <w:pStyle w:val="Antrat5"/>
        <w:jc w:val="both"/>
        <w:rPr>
          <w:rFonts w:ascii="Times New Roman" w:hAnsi="Times New Roman"/>
        </w:rPr>
      </w:pPr>
      <w:bookmarkStart w:id="838" w:name="_60_straipsnis._Netenkantys"/>
      <w:bookmarkEnd w:id="838"/>
      <w:r>
        <w:rPr>
          <w:rFonts w:ascii="Times New Roman" w:hAnsi="Times New Roman"/>
        </w:rPr>
        <w:t>60 STRAIPSNIS. Netenkantys galios teisės aktai</w:t>
      </w:r>
    </w:p>
    <w:p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rsidR="00093845" w:rsidRDefault="000D779E">
      <w:pPr>
        <w:ind w:firstLine="720"/>
        <w:jc w:val="both"/>
        <w:rPr>
          <w:b/>
          <w:bCs/>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rsidR="00093845" w:rsidRDefault="000D779E">
      <w:pPr>
        <w:tabs>
          <w:tab w:val="left" w:pos="720"/>
          <w:tab w:val="left" w:pos="1077"/>
          <w:tab w:val="left" w:pos="1418"/>
        </w:tabs>
        <w:ind w:firstLine="720"/>
        <w:jc w:val="both"/>
        <w:rPr>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132F37" w:rsidRDefault="00132F37">
      <w:pPr>
        <w:pStyle w:val="Pagrindiniotekstotrauka2"/>
        <w:tabs>
          <w:tab w:val="left" w:pos="720"/>
          <w:tab w:val="left" w:pos="1077"/>
          <w:tab w:val="left" w:pos="1418"/>
        </w:tabs>
        <w:spacing w:line="240" w:lineRule="auto"/>
      </w:pPr>
    </w:p>
    <w:p w:rsidR="00093845" w:rsidRDefault="000D779E">
      <w:pPr>
        <w:pStyle w:val="Pagrindiniotekstotrauka2"/>
        <w:tabs>
          <w:tab w:val="left" w:pos="720"/>
          <w:tab w:val="left" w:pos="1077"/>
          <w:tab w:val="left" w:pos="1418"/>
        </w:tabs>
        <w:spacing w:line="240" w:lineRule="auto"/>
      </w:pPr>
      <w:r>
        <w:t>3)</w:t>
      </w:r>
      <w:r>
        <w:tab/>
        <w:t>Lietuvos Respublikos žemės ūkio produkciją gaminančių ir paslaugas žemės ūkiui teikiančių ūkinių bendrijų ir individualių (personalinių) įmonių atleidimo nuo fizinių asmenų pajamų mokesčio įstatymas (Žin., 1997, Nr. 117-2999).</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FF7670" w:rsidRDefault="00FF7670">
      <w:pPr>
        <w:jc w:val="both"/>
        <w:rPr>
          <w:b/>
          <w:lang w:val="lt-LT"/>
        </w:rPr>
      </w:pPr>
    </w:p>
    <w:p w:rsidR="00093845" w:rsidRPr="00C300CD" w:rsidRDefault="000D779E">
      <w:pPr>
        <w:jc w:val="both"/>
        <w:rPr>
          <w:b/>
          <w:bCs/>
          <w:lang w:val="lt-LT"/>
        </w:rPr>
      </w:pPr>
      <w:r w:rsidRPr="00C300CD">
        <w:rPr>
          <w:b/>
          <w:lang w:val="lt-LT"/>
        </w:rPr>
        <w:t>ATSKIRŲ KOMENTARO DALIŲ SPAUSDINIMAS (trumpi paaiškinimai)</w:t>
      </w:r>
    </w:p>
    <w:p w:rsidR="00093845" w:rsidRPr="00C300CD" w:rsidRDefault="000D779E" w:rsidP="00FF7670">
      <w:pPr>
        <w:pStyle w:val="Antrat1"/>
        <w:spacing w:after="0"/>
        <w:jc w:val="both"/>
        <w:rPr>
          <w:rFonts w:ascii="Times New Roman" w:hAnsi="Times New Roman" w:cs="Times New Roman"/>
          <w:bCs w:val="0"/>
        </w:rPr>
      </w:pPr>
      <w:bookmarkStart w:id="839" w:name="_Atskiro_puslapio_spausdinimas"/>
      <w:bookmarkEnd w:id="839"/>
      <w:r w:rsidRPr="00C300CD">
        <w:rPr>
          <w:rFonts w:ascii="Times New Roman" w:hAnsi="Times New Roman" w:cs="Times New Roman"/>
          <w:bCs w:val="0"/>
        </w:rPr>
        <w:t>Atskiro puslapio spausdinimas</w:t>
      </w:r>
    </w:p>
    <w:p w:rsidR="00093845" w:rsidRDefault="000D779E" w:rsidP="00636C65">
      <w:pPr>
        <w:pStyle w:val="Paprastasistekstas"/>
        <w:numPr>
          <w:ilvl w:val="0"/>
          <w:numId w:val="52"/>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rsidR="00093845" w:rsidRPr="00A57C96" w:rsidRDefault="000D779E">
      <w:pPr>
        <w:pStyle w:val="Paprastasistekstas"/>
        <w:jc w:val="both"/>
        <w:rPr>
          <w:rFonts w:ascii="Times New Roman" w:hAnsi="Times New Roman" w:cs="Times New Roman"/>
          <w:b/>
        </w:rPr>
      </w:pPr>
      <w:r>
        <w:rPr>
          <w:bCs/>
          <w:lang w:val="nb-NO"/>
        </w:rPr>
        <w:fldChar w:fldCharType="end"/>
      </w:r>
      <w:bookmarkStart w:id="840" w:name="_Kelių_puslapių_spausdinimas"/>
      <w:bookmarkEnd w:id="840"/>
      <w:r w:rsidRPr="00A57C96">
        <w:rPr>
          <w:rFonts w:ascii="Times New Roman" w:hAnsi="Times New Roman" w:cs="Times New Roman"/>
          <w:b/>
        </w:rPr>
        <w:t>Kelių puslapių spausdinimas</w:t>
      </w:r>
    </w:p>
    <w:p w:rsidR="00093845" w:rsidRDefault="000D779E" w:rsidP="00636C65">
      <w:pPr>
        <w:pStyle w:val="Paprastasistekstas"/>
        <w:numPr>
          <w:ilvl w:val="0"/>
          <w:numId w:val="53"/>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636C65">
      <w:pPr>
        <w:pStyle w:val="Paprastasistekstas"/>
        <w:numPr>
          <w:ilvl w:val="0"/>
          <w:numId w:val="53"/>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rsidR="00093845" w:rsidRDefault="000D779E" w:rsidP="00636C65">
      <w:pPr>
        <w:pStyle w:val="Paprastasistekstas"/>
        <w:numPr>
          <w:ilvl w:val="0"/>
          <w:numId w:val="53"/>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rsidR="00093845" w:rsidRDefault="000D779E" w:rsidP="00636C65">
      <w:pPr>
        <w:pStyle w:val="Paprastasistekstas"/>
        <w:numPr>
          <w:ilvl w:val="0"/>
          <w:numId w:val="53"/>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Default="000D779E">
      <w:pPr>
        <w:pStyle w:val="Antrat1"/>
        <w:jc w:val="both"/>
        <w:rPr>
          <w:b w:val="0"/>
          <w:bCs w:val="0"/>
        </w:rPr>
      </w:pPr>
      <w:r>
        <w:t xml:space="preserve">  </w:t>
      </w:r>
      <w:r>
        <w:tab/>
      </w:r>
      <w:r>
        <w:tab/>
      </w:r>
      <w:r>
        <w:tab/>
      </w:r>
      <w:r>
        <w:tab/>
      </w:r>
      <w:r>
        <w:tab/>
      </w:r>
      <w:r>
        <w:tab/>
      </w:r>
      <w:r>
        <w:tab/>
      </w:r>
      <w:r>
        <w:tab/>
      </w:r>
      <w:r>
        <w:tab/>
      </w:r>
      <w:hyperlink w:anchor="_T_U_R" w:history="1">
        <w:r>
          <w:rPr>
            <w:rStyle w:val="Hipersaitas"/>
            <w:color w:val="0000FF"/>
            <w:u w:val="single"/>
          </w:rPr>
          <w:t>Į pradžią</w:t>
        </w:r>
      </w:hyperlink>
    </w:p>
    <w:p w:rsidR="00093845" w:rsidRDefault="000D779E">
      <w:pPr>
        <w:pStyle w:val="Antrat1"/>
        <w:jc w:val="both"/>
        <w:rPr>
          <w:rFonts w:ascii="Times New Roman" w:hAnsi="Times New Roman" w:cs="Times New Roman"/>
          <w:b w:val="0"/>
          <w:bCs w:val="0"/>
          <w:sz w:val="28"/>
        </w:rPr>
      </w:pPr>
      <w:bookmarkStart w:id="841" w:name="_Pažymėtos_teksto_dalies"/>
      <w:bookmarkEnd w:id="841"/>
      <w:r>
        <w:rPr>
          <w:rFonts w:ascii="Times New Roman" w:hAnsi="Times New Roman" w:cs="Times New Roman"/>
          <w:b w:val="0"/>
          <w:bCs w:val="0"/>
          <w:sz w:val="28"/>
        </w:rPr>
        <w:t>Pažymėtos teksto dalies spausdinimas</w:t>
      </w:r>
    </w:p>
    <w:p w:rsidR="00093845" w:rsidRDefault="000D779E" w:rsidP="00636C65">
      <w:pPr>
        <w:pStyle w:val="Paprastasistekstas"/>
        <w:numPr>
          <w:ilvl w:val="0"/>
          <w:numId w:val="54"/>
        </w:numPr>
        <w:jc w:val="both"/>
        <w:rPr>
          <w:rFonts w:ascii="Times New Roman" w:hAnsi="Times New Roman" w:cs="Times New Roman"/>
        </w:rPr>
      </w:pPr>
      <w:r>
        <w:rPr>
          <w:rFonts w:ascii="Times New Roman" w:hAnsi="Times New Roman" w:cs="Times New Roman"/>
        </w:rPr>
        <w:t>Pažymime (“užjuodiname”) teksto dalį, kurią norime atspausdinti.</w:t>
      </w:r>
    </w:p>
    <w:p w:rsidR="00093845" w:rsidRDefault="000D779E" w:rsidP="00636C65">
      <w:pPr>
        <w:pStyle w:val="Paprastasistekstas"/>
        <w:numPr>
          <w:ilvl w:val="0"/>
          <w:numId w:val="54"/>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636C65">
      <w:pPr>
        <w:pStyle w:val="Paprastasistekstas"/>
        <w:numPr>
          <w:ilvl w:val="0"/>
          <w:numId w:val="54"/>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rsidR="00093845" w:rsidRDefault="000D779E" w:rsidP="00636C65">
      <w:pPr>
        <w:pStyle w:val="Paprastasistekstas"/>
        <w:numPr>
          <w:ilvl w:val="0"/>
          <w:numId w:val="54"/>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Pr="00D359F8" w:rsidRDefault="000D779E">
      <w:pPr>
        <w:pStyle w:val="Antrat1"/>
        <w:jc w:val="both"/>
        <w:rPr>
          <w:bCs w:val="0"/>
          <w:sz w:val="28"/>
        </w:rPr>
      </w:pPr>
      <w:r>
        <w:rPr>
          <w:b w:val="0"/>
          <w:bCs w:val="0"/>
          <w:sz w:val="28"/>
        </w:rPr>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rsidR="00093845" w:rsidRDefault="00093845">
      <w:pPr>
        <w:tabs>
          <w:tab w:val="left" w:pos="720"/>
          <w:tab w:val="left" w:pos="1077"/>
          <w:tab w:val="left" w:pos="1418"/>
        </w:tabs>
        <w:ind w:firstLine="720"/>
        <w:jc w:val="both"/>
        <w:rPr>
          <w:lang w:val="lt-LT"/>
        </w:rPr>
      </w:pPr>
    </w:p>
    <w:sectPr w:rsidR="00093845" w:rsidSect="005873EB">
      <w:headerReference w:type="even" r:id="rId141"/>
      <w:headerReference w:type="default" r:id="rId142"/>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179" w:rsidRDefault="00E82179">
      <w:pPr>
        <w:spacing w:after="0" w:line="240" w:lineRule="auto"/>
      </w:pPr>
      <w:r>
        <w:separator/>
      </w:r>
    </w:p>
  </w:endnote>
  <w:endnote w:type="continuationSeparator" w:id="0">
    <w:p w:rsidR="00E82179" w:rsidRDefault="00E82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00"/>
    <w:family w:val="auto"/>
    <w:pitch w:val="default"/>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Arial"/>
    <w:charset w:val="BA"/>
    <w:family w:val="swiss"/>
    <w:pitch w:val="variable"/>
    <w:sig w:usb0="00000001"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w:panose1 w:val="020B0604020202020204"/>
    <w:charset w:val="BA"/>
    <w:family w:val="swiss"/>
    <w:pitch w:val="variable"/>
    <w:sig w:usb0="E0002AFF" w:usb1="C0007843" w:usb2="00000009" w:usb3="00000000" w:csb0="000001F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Trebuchet MS">
    <w:panose1 w:val="020B0603020202020204"/>
    <w:charset w:val="BA"/>
    <w:family w:val="swiss"/>
    <w:pitch w:val="variable"/>
    <w:sig w:usb0="00000287" w:usb1="00000003" w:usb2="00000000" w:usb3="00000000" w:csb0="0000009F" w:csb1="00000000"/>
  </w:font>
  <w:font w:name="&amp;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179" w:rsidRDefault="00E82179">
      <w:pPr>
        <w:spacing w:after="0" w:line="240" w:lineRule="auto"/>
      </w:pPr>
      <w:r>
        <w:separator/>
      </w:r>
    </w:p>
  </w:footnote>
  <w:footnote w:type="continuationSeparator" w:id="0">
    <w:p w:rsidR="00E82179" w:rsidRDefault="00E82179">
      <w:pPr>
        <w:spacing w:after="0" w:line="240" w:lineRule="auto"/>
      </w:pPr>
      <w:r>
        <w:continuationSeparator/>
      </w:r>
    </w:p>
  </w:footnote>
  <w:footnote w:id="1">
    <w:p w:rsidR="00C0275C" w:rsidRPr="001D0E62" w:rsidRDefault="00C0275C"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rsidR="00C0275C" w:rsidRDefault="00C0275C"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rsidR="00C0275C" w:rsidRPr="00A63BBE" w:rsidRDefault="00C0275C"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rsidR="00C0275C" w:rsidRDefault="00C0275C"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rsidR="00C0275C" w:rsidRDefault="00C0275C"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rsidR="00C0275C" w:rsidRDefault="00C0275C"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rsidR="00C0275C" w:rsidRDefault="00C0275C"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75C" w:rsidRDefault="00C0275C">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C0275C" w:rsidRDefault="00C0275C">
    <w:pPr>
      <w:pStyle w:val="Antrats"/>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75C" w:rsidRDefault="00C0275C">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8256C4">
      <w:rPr>
        <w:rStyle w:val="Puslapionumeris"/>
        <w:noProof/>
      </w:rPr>
      <w:t>350</w:t>
    </w:r>
    <w:r>
      <w:rPr>
        <w:rStyle w:val="Puslapionumeris"/>
      </w:rPr>
      <w:fldChar w:fldCharType="end"/>
    </w:r>
  </w:p>
  <w:p w:rsidR="00C0275C" w:rsidRDefault="00C0275C">
    <w:pPr>
      <w:pStyle w:val="Antrat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535D6A7"/>
    <w:multiLevelType w:val="singleLevel"/>
    <w:tmpl w:val="B535D6A7"/>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3" w15:restartNumberingAfterBreak="0">
    <w:nsid w:val="060A6266"/>
    <w:multiLevelType w:val="multilevel"/>
    <w:tmpl w:val="060A626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6"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B31A48C"/>
    <w:multiLevelType w:val="singleLevel"/>
    <w:tmpl w:val="0B31A48C"/>
    <w:lvl w:ilvl="0">
      <w:start w:val="14"/>
      <w:numFmt w:val="decimal"/>
      <w:suff w:val="space"/>
      <w:lvlText w:val="%1)"/>
      <w:lvlJc w:val="left"/>
    </w:lvl>
  </w:abstractNum>
  <w:abstractNum w:abstractNumId="8" w15:restartNumberingAfterBreak="0">
    <w:nsid w:val="0BBB48F4"/>
    <w:multiLevelType w:val="multilevel"/>
    <w:tmpl w:val="80F0F0A4"/>
    <w:lvl w:ilvl="0">
      <w:start w:val="1"/>
      <w:numFmt w:val="bullet"/>
      <w:lvlText w:val=""/>
      <w:lvlJc w:val="left"/>
      <w:pPr>
        <w:tabs>
          <w:tab w:val="left" w:pos="1080"/>
        </w:tabs>
        <w:ind w:left="1080" w:hanging="360"/>
      </w:pPr>
      <w:rPr>
        <w:rFonts w:ascii="Symbol" w:hAnsi="Symbol" w:hint="default"/>
        <w:color w:val="auto"/>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9"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1"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2"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3"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4"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5"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6"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7"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18"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19"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0"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1"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2"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24"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25"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6"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7"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28"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29"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0"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1"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2"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3"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4"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5"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6"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7"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8"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0"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1"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2"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3"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45"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6"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47"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8"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50"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1"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3"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54" w15:restartNumberingAfterBreak="0">
    <w:nsid w:val="6F560228"/>
    <w:multiLevelType w:val="hybridMultilevel"/>
    <w:tmpl w:val="C3DC4D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6"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58"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9"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60" w15:restartNumberingAfterBreak="0">
    <w:nsid w:val="7EF828A9"/>
    <w:multiLevelType w:val="singleLevel"/>
    <w:tmpl w:val="42343A58"/>
    <w:lvl w:ilvl="0">
      <w:start w:val="9"/>
      <w:numFmt w:val="decimal"/>
      <w:suff w:val="space"/>
      <w:lvlText w:val="%1)"/>
      <w:lvlJc w:val="left"/>
      <w:rPr>
        <w:b/>
      </w:rPr>
    </w:lvl>
  </w:abstractNum>
  <w:abstractNum w:abstractNumId="61"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2"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44"/>
  </w:num>
  <w:num w:numId="3">
    <w:abstractNumId w:val="13"/>
  </w:num>
  <w:num w:numId="4">
    <w:abstractNumId w:val="47"/>
  </w:num>
  <w:num w:numId="5">
    <w:abstractNumId w:val="3"/>
  </w:num>
  <w:num w:numId="6">
    <w:abstractNumId w:val="8"/>
  </w:num>
  <w:num w:numId="7">
    <w:abstractNumId w:val="32"/>
  </w:num>
  <w:num w:numId="8">
    <w:abstractNumId w:val="16"/>
  </w:num>
  <w:num w:numId="9">
    <w:abstractNumId w:val="25"/>
  </w:num>
  <w:num w:numId="10">
    <w:abstractNumId w:val="38"/>
  </w:num>
  <w:num w:numId="11">
    <w:abstractNumId w:val="48"/>
  </w:num>
  <w:num w:numId="12">
    <w:abstractNumId w:val="27"/>
  </w:num>
  <w:num w:numId="13">
    <w:abstractNumId w:val="9"/>
  </w:num>
  <w:num w:numId="14">
    <w:abstractNumId w:val="15"/>
  </w:num>
  <w:num w:numId="15">
    <w:abstractNumId w:val="40"/>
  </w:num>
  <w:num w:numId="16">
    <w:abstractNumId w:val="14"/>
  </w:num>
  <w:num w:numId="17">
    <w:abstractNumId w:val="28"/>
  </w:num>
  <w:num w:numId="18">
    <w:abstractNumId w:val="62"/>
  </w:num>
  <w:num w:numId="19">
    <w:abstractNumId w:val="34"/>
  </w:num>
  <w:num w:numId="20">
    <w:abstractNumId w:val="10"/>
  </w:num>
  <w:num w:numId="21">
    <w:abstractNumId w:val="24"/>
  </w:num>
  <w:num w:numId="22">
    <w:abstractNumId w:val="59"/>
  </w:num>
  <w:num w:numId="23">
    <w:abstractNumId w:val="0"/>
  </w:num>
  <w:num w:numId="24">
    <w:abstractNumId w:val="29"/>
  </w:num>
  <w:num w:numId="25">
    <w:abstractNumId w:val="22"/>
  </w:num>
  <w:num w:numId="26">
    <w:abstractNumId w:val="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0"/>
  </w:num>
  <w:num w:numId="29">
    <w:abstractNumId w:val="53"/>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num>
  <w:num w:numId="32">
    <w:abstractNumId w:val="11"/>
  </w:num>
  <w:num w:numId="33">
    <w:abstractNumId w:val="18"/>
  </w:num>
  <w:num w:numId="34">
    <w:abstractNumId w:val="57"/>
  </w:num>
  <w:num w:numId="35">
    <w:abstractNumId w:val="23"/>
  </w:num>
  <w:num w:numId="36">
    <w:abstractNumId w:val="60"/>
  </w:num>
  <w:num w:numId="37">
    <w:abstractNumId w:val="31"/>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51"/>
  </w:num>
  <w:num w:numId="41">
    <w:abstractNumId w:val="39"/>
  </w:num>
  <w:num w:numId="42">
    <w:abstractNumId w:val="52"/>
  </w:num>
  <w:num w:numId="43">
    <w:abstractNumId w:val="35"/>
  </w:num>
  <w:num w:numId="44">
    <w:abstractNumId w:val="5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43"/>
  </w:num>
  <w:num w:numId="47">
    <w:abstractNumId w:val="45"/>
  </w:num>
  <w:num w:numId="48">
    <w:abstractNumId w:val="36"/>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num>
  <w:num w:numId="53">
    <w:abstractNumId w:val="50"/>
  </w:num>
  <w:num w:numId="54">
    <w:abstractNumId w:val="33"/>
  </w:num>
  <w:num w:numId="55">
    <w:abstractNumId w:val="4"/>
  </w:num>
  <w:num w:numId="56">
    <w:abstractNumId w:val="30"/>
  </w:num>
  <w:num w:numId="57">
    <w:abstractNumId w:val="58"/>
  </w:num>
  <w:num w:numId="58">
    <w:abstractNumId w:val="37"/>
  </w:num>
  <w:num w:numId="59">
    <w:abstractNumId w:val="26"/>
  </w:num>
  <w:num w:numId="60">
    <w:abstractNumId w:val="61"/>
  </w:num>
  <w:num w:numId="61">
    <w:abstractNumId w:val="2"/>
  </w:num>
  <w:num w:numId="62">
    <w:abstractNumId w:val="17"/>
  </w:num>
  <w:num w:numId="63">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D7B"/>
    <w:rsid w:val="00002614"/>
    <w:rsid w:val="000029F7"/>
    <w:rsid w:val="00005A56"/>
    <w:rsid w:val="0000705D"/>
    <w:rsid w:val="0001019C"/>
    <w:rsid w:val="00010E32"/>
    <w:rsid w:val="00012F5F"/>
    <w:rsid w:val="00012FA9"/>
    <w:rsid w:val="0001310B"/>
    <w:rsid w:val="00013C63"/>
    <w:rsid w:val="00014158"/>
    <w:rsid w:val="0001571A"/>
    <w:rsid w:val="000158E0"/>
    <w:rsid w:val="000159D1"/>
    <w:rsid w:val="00016DBB"/>
    <w:rsid w:val="00021D12"/>
    <w:rsid w:val="0002252C"/>
    <w:rsid w:val="00022A69"/>
    <w:rsid w:val="00024537"/>
    <w:rsid w:val="000250C1"/>
    <w:rsid w:val="0002629B"/>
    <w:rsid w:val="00026526"/>
    <w:rsid w:val="000266E5"/>
    <w:rsid w:val="00026EE4"/>
    <w:rsid w:val="00030625"/>
    <w:rsid w:val="00031727"/>
    <w:rsid w:val="00031D20"/>
    <w:rsid w:val="0003291C"/>
    <w:rsid w:val="00032A8A"/>
    <w:rsid w:val="00032FEE"/>
    <w:rsid w:val="000334CB"/>
    <w:rsid w:val="00034222"/>
    <w:rsid w:val="00034B98"/>
    <w:rsid w:val="000364E3"/>
    <w:rsid w:val="00036622"/>
    <w:rsid w:val="00036898"/>
    <w:rsid w:val="00036D82"/>
    <w:rsid w:val="00037017"/>
    <w:rsid w:val="0003786B"/>
    <w:rsid w:val="00037974"/>
    <w:rsid w:val="00037FCE"/>
    <w:rsid w:val="000407EE"/>
    <w:rsid w:val="00040D2A"/>
    <w:rsid w:val="00041387"/>
    <w:rsid w:val="000422A2"/>
    <w:rsid w:val="00042B8F"/>
    <w:rsid w:val="000448FD"/>
    <w:rsid w:val="00045187"/>
    <w:rsid w:val="00045966"/>
    <w:rsid w:val="00045A22"/>
    <w:rsid w:val="0004604E"/>
    <w:rsid w:val="00047111"/>
    <w:rsid w:val="000471FA"/>
    <w:rsid w:val="00047FC7"/>
    <w:rsid w:val="000525FC"/>
    <w:rsid w:val="000530EA"/>
    <w:rsid w:val="00055B9F"/>
    <w:rsid w:val="00056007"/>
    <w:rsid w:val="00056707"/>
    <w:rsid w:val="000569C0"/>
    <w:rsid w:val="00060D84"/>
    <w:rsid w:val="0006128F"/>
    <w:rsid w:val="000615B9"/>
    <w:rsid w:val="00062DCA"/>
    <w:rsid w:val="000630FA"/>
    <w:rsid w:val="00063412"/>
    <w:rsid w:val="00066084"/>
    <w:rsid w:val="0006713E"/>
    <w:rsid w:val="000702B7"/>
    <w:rsid w:val="00070560"/>
    <w:rsid w:val="00070B5E"/>
    <w:rsid w:val="000726DE"/>
    <w:rsid w:val="00073708"/>
    <w:rsid w:val="00074170"/>
    <w:rsid w:val="00074868"/>
    <w:rsid w:val="00074884"/>
    <w:rsid w:val="00075240"/>
    <w:rsid w:val="000759C6"/>
    <w:rsid w:val="00077563"/>
    <w:rsid w:val="00080ED2"/>
    <w:rsid w:val="000818F1"/>
    <w:rsid w:val="00081F91"/>
    <w:rsid w:val="000821FE"/>
    <w:rsid w:val="00084306"/>
    <w:rsid w:val="00084517"/>
    <w:rsid w:val="00085B20"/>
    <w:rsid w:val="0008618F"/>
    <w:rsid w:val="000864DE"/>
    <w:rsid w:val="00086AA7"/>
    <w:rsid w:val="00090008"/>
    <w:rsid w:val="00090180"/>
    <w:rsid w:val="000918C1"/>
    <w:rsid w:val="000924C1"/>
    <w:rsid w:val="00092C4E"/>
    <w:rsid w:val="0009305F"/>
    <w:rsid w:val="00093845"/>
    <w:rsid w:val="0009400D"/>
    <w:rsid w:val="000947CA"/>
    <w:rsid w:val="00094E5D"/>
    <w:rsid w:val="00095278"/>
    <w:rsid w:val="00096275"/>
    <w:rsid w:val="0009629B"/>
    <w:rsid w:val="00096B34"/>
    <w:rsid w:val="000A0823"/>
    <w:rsid w:val="000A0BCD"/>
    <w:rsid w:val="000A2F32"/>
    <w:rsid w:val="000A3226"/>
    <w:rsid w:val="000A40D1"/>
    <w:rsid w:val="000A4819"/>
    <w:rsid w:val="000A53D9"/>
    <w:rsid w:val="000B0734"/>
    <w:rsid w:val="000B0AE5"/>
    <w:rsid w:val="000B1810"/>
    <w:rsid w:val="000B31C5"/>
    <w:rsid w:val="000B3E38"/>
    <w:rsid w:val="000B3FB8"/>
    <w:rsid w:val="000B4755"/>
    <w:rsid w:val="000B52F4"/>
    <w:rsid w:val="000B57D8"/>
    <w:rsid w:val="000B782A"/>
    <w:rsid w:val="000C06DC"/>
    <w:rsid w:val="000C07CD"/>
    <w:rsid w:val="000C1A6E"/>
    <w:rsid w:val="000C1F5D"/>
    <w:rsid w:val="000C42FA"/>
    <w:rsid w:val="000C5A06"/>
    <w:rsid w:val="000C72F2"/>
    <w:rsid w:val="000C79B0"/>
    <w:rsid w:val="000C7D47"/>
    <w:rsid w:val="000D0A45"/>
    <w:rsid w:val="000D0B00"/>
    <w:rsid w:val="000D1484"/>
    <w:rsid w:val="000D165C"/>
    <w:rsid w:val="000D1828"/>
    <w:rsid w:val="000D1EE6"/>
    <w:rsid w:val="000D3301"/>
    <w:rsid w:val="000D3937"/>
    <w:rsid w:val="000D4B60"/>
    <w:rsid w:val="000D5346"/>
    <w:rsid w:val="000D779E"/>
    <w:rsid w:val="000E0074"/>
    <w:rsid w:val="000E0801"/>
    <w:rsid w:val="000E08B1"/>
    <w:rsid w:val="000E0EFC"/>
    <w:rsid w:val="000E107A"/>
    <w:rsid w:val="000E19F6"/>
    <w:rsid w:val="000E207C"/>
    <w:rsid w:val="000E2279"/>
    <w:rsid w:val="000E250A"/>
    <w:rsid w:val="000E4A00"/>
    <w:rsid w:val="000E4D5E"/>
    <w:rsid w:val="000E51FF"/>
    <w:rsid w:val="000E5E73"/>
    <w:rsid w:val="000E699E"/>
    <w:rsid w:val="000E70F6"/>
    <w:rsid w:val="000E7388"/>
    <w:rsid w:val="000E763E"/>
    <w:rsid w:val="000E7DA7"/>
    <w:rsid w:val="000F0C55"/>
    <w:rsid w:val="000F1076"/>
    <w:rsid w:val="000F16CE"/>
    <w:rsid w:val="000F2924"/>
    <w:rsid w:val="000F393F"/>
    <w:rsid w:val="000F3DDE"/>
    <w:rsid w:val="000F47C0"/>
    <w:rsid w:val="000F6501"/>
    <w:rsid w:val="00101D1F"/>
    <w:rsid w:val="001021F8"/>
    <w:rsid w:val="00102CF2"/>
    <w:rsid w:val="0010384C"/>
    <w:rsid w:val="00103A52"/>
    <w:rsid w:val="00104123"/>
    <w:rsid w:val="001049A8"/>
    <w:rsid w:val="00106B9B"/>
    <w:rsid w:val="00110842"/>
    <w:rsid w:val="00111A57"/>
    <w:rsid w:val="00111D0B"/>
    <w:rsid w:val="001122C6"/>
    <w:rsid w:val="00112310"/>
    <w:rsid w:val="00112B41"/>
    <w:rsid w:val="00112D61"/>
    <w:rsid w:val="00113369"/>
    <w:rsid w:val="0011418B"/>
    <w:rsid w:val="00114A76"/>
    <w:rsid w:val="00115097"/>
    <w:rsid w:val="00115821"/>
    <w:rsid w:val="00116909"/>
    <w:rsid w:val="001169E8"/>
    <w:rsid w:val="001200BD"/>
    <w:rsid w:val="001203CD"/>
    <w:rsid w:val="001214A3"/>
    <w:rsid w:val="00121AD9"/>
    <w:rsid w:val="00121BAE"/>
    <w:rsid w:val="00122106"/>
    <w:rsid w:val="00122B8C"/>
    <w:rsid w:val="00122BA4"/>
    <w:rsid w:val="00123D33"/>
    <w:rsid w:val="001251F0"/>
    <w:rsid w:val="001254A8"/>
    <w:rsid w:val="00126459"/>
    <w:rsid w:val="001268FE"/>
    <w:rsid w:val="0013033E"/>
    <w:rsid w:val="00130B12"/>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50EE"/>
    <w:rsid w:val="001456AE"/>
    <w:rsid w:val="00145DF0"/>
    <w:rsid w:val="00146B1B"/>
    <w:rsid w:val="00146B4C"/>
    <w:rsid w:val="001473DD"/>
    <w:rsid w:val="00147F17"/>
    <w:rsid w:val="00150FCE"/>
    <w:rsid w:val="0015104F"/>
    <w:rsid w:val="001513BE"/>
    <w:rsid w:val="00151B8B"/>
    <w:rsid w:val="001525F1"/>
    <w:rsid w:val="00152AB9"/>
    <w:rsid w:val="00154479"/>
    <w:rsid w:val="00154D4C"/>
    <w:rsid w:val="001550D1"/>
    <w:rsid w:val="001571D0"/>
    <w:rsid w:val="00157633"/>
    <w:rsid w:val="001614BB"/>
    <w:rsid w:val="00161C00"/>
    <w:rsid w:val="0016294D"/>
    <w:rsid w:val="00162961"/>
    <w:rsid w:val="00162F07"/>
    <w:rsid w:val="00164147"/>
    <w:rsid w:val="001651A3"/>
    <w:rsid w:val="001678F0"/>
    <w:rsid w:val="00167FA2"/>
    <w:rsid w:val="0017125B"/>
    <w:rsid w:val="00171DA1"/>
    <w:rsid w:val="001726B4"/>
    <w:rsid w:val="001748CB"/>
    <w:rsid w:val="00175EDF"/>
    <w:rsid w:val="00177EBF"/>
    <w:rsid w:val="0018020B"/>
    <w:rsid w:val="001803F1"/>
    <w:rsid w:val="0018196B"/>
    <w:rsid w:val="001819E4"/>
    <w:rsid w:val="00181AC2"/>
    <w:rsid w:val="00182FBB"/>
    <w:rsid w:val="001830C4"/>
    <w:rsid w:val="0018360C"/>
    <w:rsid w:val="0018389B"/>
    <w:rsid w:val="00183B54"/>
    <w:rsid w:val="00184B3E"/>
    <w:rsid w:val="0018580D"/>
    <w:rsid w:val="00185AF2"/>
    <w:rsid w:val="00186A56"/>
    <w:rsid w:val="00187682"/>
    <w:rsid w:val="001876B7"/>
    <w:rsid w:val="001924B0"/>
    <w:rsid w:val="0019525E"/>
    <w:rsid w:val="00195725"/>
    <w:rsid w:val="00195F32"/>
    <w:rsid w:val="001962EA"/>
    <w:rsid w:val="001973BE"/>
    <w:rsid w:val="00197822"/>
    <w:rsid w:val="001978FB"/>
    <w:rsid w:val="001A22D2"/>
    <w:rsid w:val="001A3023"/>
    <w:rsid w:val="001A306A"/>
    <w:rsid w:val="001A4792"/>
    <w:rsid w:val="001A4E8D"/>
    <w:rsid w:val="001A5087"/>
    <w:rsid w:val="001A5470"/>
    <w:rsid w:val="001A7F16"/>
    <w:rsid w:val="001B1071"/>
    <w:rsid w:val="001C04BC"/>
    <w:rsid w:val="001C063B"/>
    <w:rsid w:val="001C07CC"/>
    <w:rsid w:val="001C146A"/>
    <w:rsid w:val="001C17FB"/>
    <w:rsid w:val="001C283E"/>
    <w:rsid w:val="001C290A"/>
    <w:rsid w:val="001C348F"/>
    <w:rsid w:val="001C36DB"/>
    <w:rsid w:val="001D01D8"/>
    <w:rsid w:val="001D1358"/>
    <w:rsid w:val="001D15E6"/>
    <w:rsid w:val="001D16EE"/>
    <w:rsid w:val="001D1927"/>
    <w:rsid w:val="001D1A9D"/>
    <w:rsid w:val="001D206A"/>
    <w:rsid w:val="001D23FB"/>
    <w:rsid w:val="001D2FC5"/>
    <w:rsid w:val="001D326D"/>
    <w:rsid w:val="001D4C4C"/>
    <w:rsid w:val="001D56A5"/>
    <w:rsid w:val="001D56C0"/>
    <w:rsid w:val="001D5A5E"/>
    <w:rsid w:val="001D699A"/>
    <w:rsid w:val="001E049F"/>
    <w:rsid w:val="001E05AB"/>
    <w:rsid w:val="001E0879"/>
    <w:rsid w:val="001E1C8F"/>
    <w:rsid w:val="001E2646"/>
    <w:rsid w:val="001E2A53"/>
    <w:rsid w:val="001E31A9"/>
    <w:rsid w:val="001E3C6A"/>
    <w:rsid w:val="001E5A04"/>
    <w:rsid w:val="001E5B22"/>
    <w:rsid w:val="001E6A95"/>
    <w:rsid w:val="001E6DB1"/>
    <w:rsid w:val="001E7EED"/>
    <w:rsid w:val="001F091B"/>
    <w:rsid w:val="001F0A91"/>
    <w:rsid w:val="001F0E39"/>
    <w:rsid w:val="001F1A8B"/>
    <w:rsid w:val="001F2033"/>
    <w:rsid w:val="001F5B9A"/>
    <w:rsid w:val="001F6825"/>
    <w:rsid w:val="001F6AAD"/>
    <w:rsid w:val="001F6E01"/>
    <w:rsid w:val="001F6E85"/>
    <w:rsid w:val="001F7067"/>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3D0D"/>
    <w:rsid w:val="0022442E"/>
    <w:rsid w:val="00225D73"/>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32C2"/>
    <w:rsid w:val="00243321"/>
    <w:rsid w:val="0024358E"/>
    <w:rsid w:val="00243762"/>
    <w:rsid w:val="00243901"/>
    <w:rsid w:val="00243A84"/>
    <w:rsid w:val="0024452B"/>
    <w:rsid w:val="002445FC"/>
    <w:rsid w:val="00244C63"/>
    <w:rsid w:val="00245E6F"/>
    <w:rsid w:val="00246308"/>
    <w:rsid w:val="002463E8"/>
    <w:rsid w:val="002464E0"/>
    <w:rsid w:val="00246783"/>
    <w:rsid w:val="00247259"/>
    <w:rsid w:val="00251C90"/>
    <w:rsid w:val="00251F38"/>
    <w:rsid w:val="0025295B"/>
    <w:rsid w:val="0025345D"/>
    <w:rsid w:val="00253490"/>
    <w:rsid w:val="00260836"/>
    <w:rsid w:val="00260D75"/>
    <w:rsid w:val="00260E62"/>
    <w:rsid w:val="00261160"/>
    <w:rsid w:val="00261391"/>
    <w:rsid w:val="00263A2A"/>
    <w:rsid w:val="002646BA"/>
    <w:rsid w:val="00264A89"/>
    <w:rsid w:val="00264D4A"/>
    <w:rsid w:val="00264F49"/>
    <w:rsid w:val="00265626"/>
    <w:rsid w:val="00266BE3"/>
    <w:rsid w:val="002710B8"/>
    <w:rsid w:val="00271A57"/>
    <w:rsid w:val="00271AF7"/>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47D7"/>
    <w:rsid w:val="00284D2E"/>
    <w:rsid w:val="0028557C"/>
    <w:rsid w:val="00285A3F"/>
    <w:rsid w:val="002869D9"/>
    <w:rsid w:val="00290BD6"/>
    <w:rsid w:val="00291369"/>
    <w:rsid w:val="002941BC"/>
    <w:rsid w:val="00294623"/>
    <w:rsid w:val="00294915"/>
    <w:rsid w:val="0029677A"/>
    <w:rsid w:val="00297512"/>
    <w:rsid w:val="00297C0A"/>
    <w:rsid w:val="002A0F34"/>
    <w:rsid w:val="002A146B"/>
    <w:rsid w:val="002A1636"/>
    <w:rsid w:val="002A3139"/>
    <w:rsid w:val="002A3D82"/>
    <w:rsid w:val="002A4A58"/>
    <w:rsid w:val="002A51EA"/>
    <w:rsid w:val="002A5250"/>
    <w:rsid w:val="002A5C1A"/>
    <w:rsid w:val="002A5CAB"/>
    <w:rsid w:val="002A5CB2"/>
    <w:rsid w:val="002A6B9C"/>
    <w:rsid w:val="002A7845"/>
    <w:rsid w:val="002A7A0A"/>
    <w:rsid w:val="002B03F4"/>
    <w:rsid w:val="002B0B56"/>
    <w:rsid w:val="002B0CA0"/>
    <w:rsid w:val="002B12B7"/>
    <w:rsid w:val="002B1C17"/>
    <w:rsid w:val="002B1D76"/>
    <w:rsid w:val="002B25F4"/>
    <w:rsid w:val="002B2644"/>
    <w:rsid w:val="002B27D4"/>
    <w:rsid w:val="002B3674"/>
    <w:rsid w:val="002B3CEB"/>
    <w:rsid w:val="002B3F47"/>
    <w:rsid w:val="002B49AD"/>
    <w:rsid w:val="002B501D"/>
    <w:rsid w:val="002B529E"/>
    <w:rsid w:val="002B5548"/>
    <w:rsid w:val="002B5B54"/>
    <w:rsid w:val="002B5E05"/>
    <w:rsid w:val="002B6694"/>
    <w:rsid w:val="002B6E32"/>
    <w:rsid w:val="002B7A70"/>
    <w:rsid w:val="002C041E"/>
    <w:rsid w:val="002C0878"/>
    <w:rsid w:val="002C15D8"/>
    <w:rsid w:val="002C167F"/>
    <w:rsid w:val="002C1C40"/>
    <w:rsid w:val="002C29B0"/>
    <w:rsid w:val="002C3390"/>
    <w:rsid w:val="002C693F"/>
    <w:rsid w:val="002C71C1"/>
    <w:rsid w:val="002C73AA"/>
    <w:rsid w:val="002D02ED"/>
    <w:rsid w:val="002D0D7D"/>
    <w:rsid w:val="002D3AFE"/>
    <w:rsid w:val="002D3DD3"/>
    <w:rsid w:val="002D73E6"/>
    <w:rsid w:val="002E0A7C"/>
    <w:rsid w:val="002E23BD"/>
    <w:rsid w:val="002E2726"/>
    <w:rsid w:val="002E3758"/>
    <w:rsid w:val="002E3E69"/>
    <w:rsid w:val="002E53AB"/>
    <w:rsid w:val="002E5AC2"/>
    <w:rsid w:val="002E6E0D"/>
    <w:rsid w:val="002E78A6"/>
    <w:rsid w:val="002F2BF8"/>
    <w:rsid w:val="002F4F3D"/>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6054"/>
    <w:rsid w:val="00306A1F"/>
    <w:rsid w:val="0030792A"/>
    <w:rsid w:val="003108EF"/>
    <w:rsid w:val="0031136F"/>
    <w:rsid w:val="00311A63"/>
    <w:rsid w:val="00311BF2"/>
    <w:rsid w:val="003128C9"/>
    <w:rsid w:val="003143BC"/>
    <w:rsid w:val="00315602"/>
    <w:rsid w:val="00317774"/>
    <w:rsid w:val="00317B0D"/>
    <w:rsid w:val="00321957"/>
    <w:rsid w:val="00322A41"/>
    <w:rsid w:val="00322A5E"/>
    <w:rsid w:val="00322A90"/>
    <w:rsid w:val="0032470B"/>
    <w:rsid w:val="00324FD0"/>
    <w:rsid w:val="00325D6F"/>
    <w:rsid w:val="003278FE"/>
    <w:rsid w:val="00327B5B"/>
    <w:rsid w:val="003301BF"/>
    <w:rsid w:val="00331707"/>
    <w:rsid w:val="00331F64"/>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8CF"/>
    <w:rsid w:val="00345B89"/>
    <w:rsid w:val="00345C6D"/>
    <w:rsid w:val="00346720"/>
    <w:rsid w:val="0034753F"/>
    <w:rsid w:val="00350A19"/>
    <w:rsid w:val="00351172"/>
    <w:rsid w:val="00352D00"/>
    <w:rsid w:val="0035335B"/>
    <w:rsid w:val="00353360"/>
    <w:rsid w:val="00353E6F"/>
    <w:rsid w:val="003546F4"/>
    <w:rsid w:val="00357213"/>
    <w:rsid w:val="00357561"/>
    <w:rsid w:val="003579E3"/>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5DAC"/>
    <w:rsid w:val="0036691B"/>
    <w:rsid w:val="00367D21"/>
    <w:rsid w:val="003704A8"/>
    <w:rsid w:val="00371959"/>
    <w:rsid w:val="00372658"/>
    <w:rsid w:val="00372A8D"/>
    <w:rsid w:val="003730FC"/>
    <w:rsid w:val="00373736"/>
    <w:rsid w:val="00375F4A"/>
    <w:rsid w:val="00376639"/>
    <w:rsid w:val="00380D58"/>
    <w:rsid w:val="00381201"/>
    <w:rsid w:val="00381503"/>
    <w:rsid w:val="0038218F"/>
    <w:rsid w:val="00384239"/>
    <w:rsid w:val="003843FE"/>
    <w:rsid w:val="003858EE"/>
    <w:rsid w:val="0038662A"/>
    <w:rsid w:val="00387919"/>
    <w:rsid w:val="0038798E"/>
    <w:rsid w:val="00390126"/>
    <w:rsid w:val="00390816"/>
    <w:rsid w:val="00390D19"/>
    <w:rsid w:val="003913B6"/>
    <w:rsid w:val="003918F3"/>
    <w:rsid w:val="00391BB8"/>
    <w:rsid w:val="003930B7"/>
    <w:rsid w:val="003931D0"/>
    <w:rsid w:val="00394D6A"/>
    <w:rsid w:val="003962DC"/>
    <w:rsid w:val="00396366"/>
    <w:rsid w:val="00396499"/>
    <w:rsid w:val="00396D03"/>
    <w:rsid w:val="00396F59"/>
    <w:rsid w:val="003A0541"/>
    <w:rsid w:val="003A1FF9"/>
    <w:rsid w:val="003A3304"/>
    <w:rsid w:val="003A3F99"/>
    <w:rsid w:val="003A59B7"/>
    <w:rsid w:val="003A5BA8"/>
    <w:rsid w:val="003A6AE1"/>
    <w:rsid w:val="003A71FB"/>
    <w:rsid w:val="003A7D60"/>
    <w:rsid w:val="003B1E5E"/>
    <w:rsid w:val="003B2126"/>
    <w:rsid w:val="003B27AA"/>
    <w:rsid w:val="003B491F"/>
    <w:rsid w:val="003B544D"/>
    <w:rsid w:val="003B5E66"/>
    <w:rsid w:val="003B60DF"/>
    <w:rsid w:val="003B6BB7"/>
    <w:rsid w:val="003B706B"/>
    <w:rsid w:val="003B7E5B"/>
    <w:rsid w:val="003C0039"/>
    <w:rsid w:val="003C03BC"/>
    <w:rsid w:val="003C03DD"/>
    <w:rsid w:val="003C0CB5"/>
    <w:rsid w:val="003C11D3"/>
    <w:rsid w:val="003C1520"/>
    <w:rsid w:val="003C2918"/>
    <w:rsid w:val="003C2A13"/>
    <w:rsid w:val="003C2C2B"/>
    <w:rsid w:val="003C34D2"/>
    <w:rsid w:val="003C4241"/>
    <w:rsid w:val="003C5AF8"/>
    <w:rsid w:val="003D3046"/>
    <w:rsid w:val="003D3A35"/>
    <w:rsid w:val="003D5BB6"/>
    <w:rsid w:val="003D6158"/>
    <w:rsid w:val="003D6520"/>
    <w:rsid w:val="003D6AF3"/>
    <w:rsid w:val="003D6CB2"/>
    <w:rsid w:val="003D71EC"/>
    <w:rsid w:val="003E0DE8"/>
    <w:rsid w:val="003E1347"/>
    <w:rsid w:val="003E1E09"/>
    <w:rsid w:val="003E272C"/>
    <w:rsid w:val="003E2799"/>
    <w:rsid w:val="003E3031"/>
    <w:rsid w:val="003E38A1"/>
    <w:rsid w:val="003E3A85"/>
    <w:rsid w:val="003E3FA6"/>
    <w:rsid w:val="003E686C"/>
    <w:rsid w:val="003E69E5"/>
    <w:rsid w:val="003E70B2"/>
    <w:rsid w:val="003F0331"/>
    <w:rsid w:val="003F03FB"/>
    <w:rsid w:val="003F0E6D"/>
    <w:rsid w:val="003F1CE0"/>
    <w:rsid w:val="003F228E"/>
    <w:rsid w:val="003F23AF"/>
    <w:rsid w:val="003F429C"/>
    <w:rsid w:val="003F45DD"/>
    <w:rsid w:val="003F5D0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21758"/>
    <w:rsid w:val="00421E3E"/>
    <w:rsid w:val="00422616"/>
    <w:rsid w:val="004232DE"/>
    <w:rsid w:val="00424D11"/>
    <w:rsid w:val="004261D8"/>
    <w:rsid w:val="00426951"/>
    <w:rsid w:val="004271AC"/>
    <w:rsid w:val="004318A2"/>
    <w:rsid w:val="00431A64"/>
    <w:rsid w:val="00431FEB"/>
    <w:rsid w:val="004328A4"/>
    <w:rsid w:val="00434231"/>
    <w:rsid w:val="00434718"/>
    <w:rsid w:val="0043482D"/>
    <w:rsid w:val="00434DF1"/>
    <w:rsid w:val="0043577E"/>
    <w:rsid w:val="004362A4"/>
    <w:rsid w:val="00436D99"/>
    <w:rsid w:val="00436F9B"/>
    <w:rsid w:val="004373EA"/>
    <w:rsid w:val="00440ACD"/>
    <w:rsid w:val="00443596"/>
    <w:rsid w:val="00443F43"/>
    <w:rsid w:val="00444A5D"/>
    <w:rsid w:val="00446060"/>
    <w:rsid w:val="0044703B"/>
    <w:rsid w:val="00450BF8"/>
    <w:rsid w:val="004511A4"/>
    <w:rsid w:val="00451AE8"/>
    <w:rsid w:val="004526C6"/>
    <w:rsid w:val="004539C6"/>
    <w:rsid w:val="00454634"/>
    <w:rsid w:val="0045500F"/>
    <w:rsid w:val="00455B80"/>
    <w:rsid w:val="00456649"/>
    <w:rsid w:val="0045716D"/>
    <w:rsid w:val="004573E8"/>
    <w:rsid w:val="00457B43"/>
    <w:rsid w:val="00460506"/>
    <w:rsid w:val="00460757"/>
    <w:rsid w:val="00460F3A"/>
    <w:rsid w:val="004612FF"/>
    <w:rsid w:val="00461B2E"/>
    <w:rsid w:val="0046252B"/>
    <w:rsid w:val="00462D24"/>
    <w:rsid w:val="0046559E"/>
    <w:rsid w:val="004668BF"/>
    <w:rsid w:val="00467DAB"/>
    <w:rsid w:val="004721CB"/>
    <w:rsid w:val="00472928"/>
    <w:rsid w:val="00472AEC"/>
    <w:rsid w:val="00473765"/>
    <w:rsid w:val="00473E09"/>
    <w:rsid w:val="00474522"/>
    <w:rsid w:val="0047474F"/>
    <w:rsid w:val="0047571D"/>
    <w:rsid w:val="00475C64"/>
    <w:rsid w:val="0047632D"/>
    <w:rsid w:val="00476355"/>
    <w:rsid w:val="0047697F"/>
    <w:rsid w:val="0047712F"/>
    <w:rsid w:val="00477AF7"/>
    <w:rsid w:val="00480C1E"/>
    <w:rsid w:val="00481614"/>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4DF6"/>
    <w:rsid w:val="00495FEE"/>
    <w:rsid w:val="00497B5B"/>
    <w:rsid w:val="00497D60"/>
    <w:rsid w:val="004A0261"/>
    <w:rsid w:val="004A0910"/>
    <w:rsid w:val="004A1AAE"/>
    <w:rsid w:val="004A24A7"/>
    <w:rsid w:val="004A24AC"/>
    <w:rsid w:val="004A2DAF"/>
    <w:rsid w:val="004A3891"/>
    <w:rsid w:val="004A412F"/>
    <w:rsid w:val="004A5C6E"/>
    <w:rsid w:val="004A5C91"/>
    <w:rsid w:val="004A6068"/>
    <w:rsid w:val="004A64D9"/>
    <w:rsid w:val="004A6C98"/>
    <w:rsid w:val="004A722D"/>
    <w:rsid w:val="004A7ADF"/>
    <w:rsid w:val="004B1326"/>
    <w:rsid w:val="004B15EC"/>
    <w:rsid w:val="004B174A"/>
    <w:rsid w:val="004B32C7"/>
    <w:rsid w:val="004B37B9"/>
    <w:rsid w:val="004B453B"/>
    <w:rsid w:val="004B5283"/>
    <w:rsid w:val="004B748C"/>
    <w:rsid w:val="004B78EF"/>
    <w:rsid w:val="004C1187"/>
    <w:rsid w:val="004C14D1"/>
    <w:rsid w:val="004C2484"/>
    <w:rsid w:val="004C30D3"/>
    <w:rsid w:val="004C3750"/>
    <w:rsid w:val="004C3886"/>
    <w:rsid w:val="004C3A33"/>
    <w:rsid w:val="004C3CF1"/>
    <w:rsid w:val="004C4747"/>
    <w:rsid w:val="004C6428"/>
    <w:rsid w:val="004C6648"/>
    <w:rsid w:val="004C67DC"/>
    <w:rsid w:val="004C752B"/>
    <w:rsid w:val="004D0C21"/>
    <w:rsid w:val="004D150B"/>
    <w:rsid w:val="004D1FA8"/>
    <w:rsid w:val="004D26D0"/>
    <w:rsid w:val="004D304D"/>
    <w:rsid w:val="004D535B"/>
    <w:rsid w:val="004D5692"/>
    <w:rsid w:val="004D5D5D"/>
    <w:rsid w:val="004D6A70"/>
    <w:rsid w:val="004D7CBD"/>
    <w:rsid w:val="004D7CDD"/>
    <w:rsid w:val="004E0C84"/>
    <w:rsid w:val="004E0F8D"/>
    <w:rsid w:val="004E1705"/>
    <w:rsid w:val="004E3664"/>
    <w:rsid w:val="004E3915"/>
    <w:rsid w:val="004E430C"/>
    <w:rsid w:val="004E48FA"/>
    <w:rsid w:val="004E5483"/>
    <w:rsid w:val="004E5E29"/>
    <w:rsid w:val="004E6186"/>
    <w:rsid w:val="004F1628"/>
    <w:rsid w:val="004F1D5F"/>
    <w:rsid w:val="004F24E8"/>
    <w:rsid w:val="004F3F48"/>
    <w:rsid w:val="004F43D1"/>
    <w:rsid w:val="004F5724"/>
    <w:rsid w:val="004F595C"/>
    <w:rsid w:val="004F6A83"/>
    <w:rsid w:val="00500188"/>
    <w:rsid w:val="0050030B"/>
    <w:rsid w:val="00500E21"/>
    <w:rsid w:val="00501623"/>
    <w:rsid w:val="00501B5C"/>
    <w:rsid w:val="00501F53"/>
    <w:rsid w:val="00503B50"/>
    <w:rsid w:val="00503CAC"/>
    <w:rsid w:val="0050400B"/>
    <w:rsid w:val="00504F94"/>
    <w:rsid w:val="005055DC"/>
    <w:rsid w:val="00505960"/>
    <w:rsid w:val="00505BCA"/>
    <w:rsid w:val="005072A2"/>
    <w:rsid w:val="00507A04"/>
    <w:rsid w:val="00511193"/>
    <w:rsid w:val="00511AB8"/>
    <w:rsid w:val="00513AEE"/>
    <w:rsid w:val="00513B8E"/>
    <w:rsid w:val="00513D65"/>
    <w:rsid w:val="00513D8C"/>
    <w:rsid w:val="00514C54"/>
    <w:rsid w:val="00514E91"/>
    <w:rsid w:val="005150FF"/>
    <w:rsid w:val="00515A68"/>
    <w:rsid w:val="005161FA"/>
    <w:rsid w:val="00516395"/>
    <w:rsid w:val="005167F6"/>
    <w:rsid w:val="00516FC4"/>
    <w:rsid w:val="005172E5"/>
    <w:rsid w:val="0052029D"/>
    <w:rsid w:val="005203CD"/>
    <w:rsid w:val="00522951"/>
    <w:rsid w:val="00526A4E"/>
    <w:rsid w:val="00527313"/>
    <w:rsid w:val="00527B13"/>
    <w:rsid w:val="00527E93"/>
    <w:rsid w:val="005304ED"/>
    <w:rsid w:val="00530E1B"/>
    <w:rsid w:val="005327A3"/>
    <w:rsid w:val="005327B1"/>
    <w:rsid w:val="0053284C"/>
    <w:rsid w:val="00533673"/>
    <w:rsid w:val="00534B79"/>
    <w:rsid w:val="0053538E"/>
    <w:rsid w:val="00535E39"/>
    <w:rsid w:val="005360F3"/>
    <w:rsid w:val="00536DB4"/>
    <w:rsid w:val="00537891"/>
    <w:rsid w:val="0054064F"/>
    <w:rsid w:val="00540F02"/>
    <w:rsid w:val="005418AD"/>
    <w:rsid w:val="005446F6"/>
    <w:rsid w:val="00545756"/>
    <w:rsid w:val="0054599B"/>
    <w:rsid w:val="00546BEF"/>
    <w:rsid w:val="00547313"/>
    <w:rsid w:val="00547B3F"/>
    <w:rsid w:val="00550468"/>
    <w:rsid w:val="00550B60"/>
    <w:rsid w:val="00550ED6"/>
    <w:rsid w:val="005515BE"/>
    <w:rsid w:val="0055193A"/>
    <w:rsid w:val="00553D21"/>
    <w:rsid w:val="005545B9"/>
    <w:rsid w:val="005547E7"/>
    <w:rsid w:val="005547F6"/>
    <w:rsid w:val="00554F49"/>
    <w:rsid w:val="005555AF"/>
    <w:rsid w:val="00556EB4"/>
    <w:rsid w:val="00557153"/>
    <w:rsid w:val="00557225"/>
    <w:rsid w:val="005578DC"/>
    <w:rsid w:val="00561942"/>
    <w:rsid w:val="005619ED"/>
    <w:rsid w:val="00562049"/>
    <w:rsid w:val="00562694"/>
    <w:rsid w:val="005628E2"/>
    <w:rsid w:val="0056320F"/>
    <w:rsid w:val="00563A65"/>
    <w:rsid w:val="0056463C"/>
    <w:rsid w:val="00572A2D"/>
    <w:rsid w:val="00573E5F"/>
    <w:rsid w:val="00574139"/>
    <w:rsid w:val="00575368"/>
    <w:rsid w:val="00575D40"/>
    <w:rsid w:val="00576400"/>
    <w:rsid w:val="005768CE"/>
    <w:rsid w:val="005820E6"/>
    <w:rsid w:val="005825F5"/>
    <w:rsid w:val="00583B91"/>
    <w:rsid w:val="005851CD"/>
    <w:rsid w:val="005852D3"/>
    <w:rsid w:val="005856DB"/>
    <w:rsid w:val="00585972"/>
    <w:rsid w:val="005873EB"/>
    <w:rsid w:val="00587AAD"/>
    <w:rsid w:val="00587F98"/>
    <w:rsid w:val="005902E7"/>
    <w:rsid w:val="00590912"/>
    <w:rsid w:val="005918B8"/>
    <w:rsid w:val="005924C0"/>
    <w:rsid w:val="0059361B"/>
    <w:rsid w:val="005936A9"/>
    <w:rsid w:val="00593D3B"/>
    <w:rsid w:val="00594389"/>
    <w:rsid w:val="00594434"/>
    <w:rsid w:val="005944FD"/>
    <w:rsid w:val="00594E13"/>
    <w:rsid w:val="00594E70"/>
    <w:rsid w:val="00595001"/>
    <w:rsid w:val="00595501"/>
    <w:rsid w:val="00597F7C"/>
    <w:rsid w:val="00597F8E"/>
    <w:rsid w:val="005A2667"/>
    <w:rsid w:val="005A2D91"/>
    <w:rsid w:val="005A385D"/>
    <w:rsid w:val="005A4050"/>
    <w:rsid w:val="005A4550"/>
    <w:rsid w:val="005A5101"/>
    <w:rsid w:val="005A5623"/>
    <w:rsid w:val="005A7699"/>
    <w:rsid w:val="005A7980"/>
    <w:rsid w:val="005A7B8C"/>
    <w:rsid w:val="005A7BDC"/>
    <w:rsid w:val="005B03FC"/>
    <w:rsid w:val="005B14D9"/>
    <w:rsid w:val="005B1669"/>
    <w:rsid w:val="005B1DDF"/>
    <w:rsid w:val="005B2668"/>
    <w:rsid w:val="005B39BA"/>
    <w:rsid w:val="005B3A3C"/>
    <w:rsid w:val="005B42AA"/>
    <w:rsid w:val="005B5ED8"/>
    <w:rsid w:val="005B7968"/>
    <w:rsid w:val="005B7CDD"/>
    <w:rsid w:val="005C0B1A"/>
    <w:rsid w:val="005C1D66"/>
    <w:rsid w:val="005C2C78"/>
    <w:rsid w:val="005C2FAD"/>
    <w:rsid w:val="005C5644"/>
    <w:rsid w:val="005C60F4"/>
    <w:rsid w:val="005C6156"/>
    <w:rsid w:val="005C6EB8"/>
    <w:rsid w:val="005D0E53"/>
    <w:rsid w:val="005D0EAE"/>
    <w:rsid w:val="005D140E"/>
    <w:rsid w:val="005D1C16"/>
    <w:rsid w:val="005D2D38"/>
    <w:rsid w:val="005D2DA0"/>
    <w:rsid w:val="005D3780"/>
    <w:rsid w:val="005D5312"/>
    <w:rsid w:val="005D6FDF"/>
    <w:rsid w:val="005D7259"/>
    <w:rsid w:val="005D7331"/>
    <w:rsid w:val="005D7E20"/>
    <w:rsid w:val="005E0816"/>
    <w:rsid w:val="005E0D37"/>
    <w:rsid w:val="005E1643"/>
    <w:rsid w:val="005E188D"/>
    <w:rsid w:val="005E21CB"/>
    <w:rsid w:val="005E291D"/>
    <w:rsid w:val="005E2ECC"/>
    <w:rsid w:val="005E356B"/>
    <w:rsid w:val="005E5161"/>
    <w:rsid w:val="005E6F21"/>
    <w:rsid w:val="005E73D4"/>
    <w:rsid w:val="005E74F1"/>
    <w:rsid w:val="005F000B"/>
    <w:rsid w:val="005F0766"/>
    <w:rsid w:val="005F12F1"/>
    <w:rsid w:val="005F2B22"/>
    <w:rsid w:val="005F4415"/>
    <w:rsid w:val="005F4A54"/>
    <w:rsid w:val="005F4BE1"/>
    <w:rsid w:val="005F4F39"/>
    <w:rsid w:val="005F58FD"/>
    <w:rsid w:val="005F5F35"/>
    <w:rsid w:val="005F614D"/>
    <w:rsid w:val="005F656B"/>
    <w:rsid w:val="005F79BA"/>
    <w:rsid w:val="00600A2E"/>
    <w:rsid w:val="00600A67"/>
    <w:rsid w:val="00600BC9"/>
    <w:rsid w:val="00601241"/>
    <w:rsid w:val="00601746"/>
    <w:rsid w:val="00601BBB"/>
    <w:rsid w:val="00601DA1"/>
    <w:rsid w:val="006022AD"/>
    <w:rsid w:val="006027B9"/>
    <w:rsid w:val="00602883"/>
    <w:rsid w:val="00602F86"/>
    <w:rsid w:val="00603A25"/>
    <w:rsid w:val="00603DA9"/>
    <w:rsid w:val="0060482A"/>
    <w:rsid w:val="00604E54"/>
    <w:rsid w:val="00604E60"/>
    <w:rsid w:val="006059F5"/>
    <w:rsid w:val="006069B6"/>
    <w:rsid w:val="00606A7A"/>
    <w:rsid w:val="00606FC7"/>
    <w:rsid w:val="0060713B"/>
    <w:rsid w:val="006073B4"/>
    <w:rsid w:val="006106BC"/>
    <w:rsid w:val="00611007"/>
    <w:rsid w:val="00611158"/>
    <w:rsid w:val="00611355"/>
    <w:rsid w:val="00615969"/>
    <w:rsid w:val="00616D8C"/>
    <w:rsid w:val="00616F7B"/>
    <w:rsid w:val="00620C44"/>
    <w:rsid w:val="00620E9F"/>
    <w:rsid w:val="006210C3"/>
    <w:rsid w:val="00621439"/>
    <w:rsid w:val="0062161F"/>
    <w:rsid w:val="0062184D"/>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C65"/>
    <w:rsid w:val="00636DAF"/>
    <w:rsid w:val="00637F42"/>
    <w:rsid w:val="00640116"/>
    <w:rsid w:val="006416C6"/>
    <w:rsid w:val="00641E4F"/>
    <w:rsid w:val="00643CAB"/>
    <w:rsid w:val="00643D42"/>
    <w:rsid w:val="006442E2"/>
    <w:rsid w:val="00644B49"/>
    <w:rsid w:val="00645882"/>
    <w:rsid w:val="0064613B"/>
    <w:rsid w:val="006469C2"/>
    <w:rsid w:val="006502E2"/>
    <w:rsid w:val="006517FB"/>
    <w:rsid w:val="00651BEA"/>
    <w:rsid w:val="0065344A"/>
    <w:rsid w:val="00654662"/>
    <w:rsid w:val="00655350"/>
    <w:rsid w:val="00657769"/>
    <w:rsid w:val="006579B3"/>
    <w:rsid w:val="00657D84"/>
    <w:rsid w:val="00660056"/>
    <w:rsid w:val="00662E40"/>
    <w:rsid w:val="00662EB4"/>
    <w:rsid w:val="00663154"/>
    <w:rsid w:val="006643E6"/>
    <w:rsid w:val="00664DF0"/>
    <w:rsid w:val="006656B0"/>
    <w:rsid w:val="00666070"/>
    <w:rsid w:val="0066684A"/>
    <w:rsid w:val="00666DCA"/>
    <w:rsid w:val="00666EBE"/>
    <w:rsid w:val="00666F0E"/>
    <w:rsid w:val="00666FB5"/>
    <w:rsid w:val="00670E82"/>
    <w:rsid w:val="006717E2"/>
    <w:rsid w:val="00671DF1"/>
    <w:rsid w:val="00672D41"/>
    <w:rsid w:val="006731A6"/>
    <w:rsid w:val="0067342F"/>
    <w:rsid w:val="00674365"/>
    <w:rsid w:val="00674EA7"/>
    <w:rsid w:val="00675362"/>
    <w:rsid w:val="00675B2A"/>
    <w:rsid w:val="0067679B"/>
    <w:rsid w:val="00676ED3"/>
    <w:rsid w:val="006807BA"/>
    <w:rsid w:val="006814FD"/>
    <w:rsid w:val="0068195E"/>
    <w:rsid w:val="0068311E"/>
    <w:rsid w:val="00683285"/>
    <w:rsid w:val="00683A73"/>
    <w:rsid w:val="00685E66"/>
    <w:rsid w:val="00686C02"/>
    <w:rsid w:val="00686C2F"/>
    <w:rsid w:val="00687265"/>
    <w:rsid w:val="00687A22"/>
    <w:rsid w:val="006906A9"/>
    <w:rsid w:val="006912DD"/>
    <w:rsid w:val="00692407"/>
    <w:rsid w:val="006929E8"/>
    <w:rsid w:val="00692D04"/>
    <w:rsid w:val="00694676"/>
    <w:rsid w:val="00694F87"/>
    <w:rsid w:val="00696286"/>
    <w:rsid w:val="0069700B"/>
    <w:rsid w:val="00697152"/>
    <w:rsid w:val="006974B4"/>
    <w:rsid w:val="00697F22"/>
    <w:rsid w:val="006A0269"/>
    <w:rsid w:val="006A0529"/>
    <w:rsid w:val="006A0FAF"/>
    <w:rsid w:val="006A377E"/>
    <w:rsid w:val="006A3F57"/>
    <w:rsid w:val="006A4599"/>
    <w:rsid w:val="006A649C"/>
    <w:rsid w:val="006B1176"/>
    <w:rsid w:val="006B1C1F"/>
    <w:rsid w:val="006B1FE0"/>
    <w:rsid w:val="006B2043"/>
    <w:rsid w:val="006B2061"/>
    <w:rsid w:val="006B2AD9"/>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4028"/>
    <w:rsid w:val="006C51B6"/>
    <w:rsid w:val="006C63A4"/>
    <w:rsid w:val="006C71E5"/>
    <w:rsid w:val="006C759B"/>
    <w:rsid w:val="006C75B9"/>
    <w:rsid w:val="006C7ABB"/>
    <w:rsid w:val="006D060D"/>
    <w:rsid w:val="006D062F"/>
    <w:rsid w:val="006D08D6"/>
    <w:rsid w:val="006D0C53"/>
    <w:rsid w:val="006D2DB2"/>
    <w:rsid w:val="006D410F"/>
    <w:rsid w:val="006D43CB"/>
    <w:rsid w:val="006D544D"/>
    <w:rsid w:val="006D5614"/>
    <w:rsid w:val="006D5685"/>
    <w:rsid w:val="006D5706"/>
    <w:rsid w:val="006D6649"/>
    <w:rsid w:val="006D6F1B"/>
    <w:rsid w:val="006E0236"/>
    <w:rsid w:val="006E075C"/>
    <w:rsid w:val="006E0D62"/>
    <w:rsid w:val="006E2629"/>
    <w:rsid w:val="006E3AA1"/>
    <w:rsid w:val="006E444F"/>
    <w:rsid w:val="006E463E"/>
    <w:rsid w:val="006E4C5B"/>
    <w:rsid w:val="006E51BB"/>
    <w:rsid w:val="006E5869"/>
    <w:rsid w:val="006E70CF"/>
    <w:rsid w:val="006F1079"/>
    <w:rsid w:val="006F1521"/>
    <w:rsid w:val="006F1866"/>
    <w:rsid w:val="006F274B"/>
    <w:rsid w:val="006F50EC"/>
    <w:rsid w:val="006F511A"/>
    <w:rsid w:val="006F5BDC"/>
    <w:rsid w:val="006F6820"/>
    <w:rsid w:val="006F6DC8"/>
    <w:rsid w:val="006F71BA"/>
    <w:rsid w:val="006F78B6"/>
    <w:rsid w:val="00700521"/>
    <w:rsid w:val="0070113C"/>
    <w:rsid w:val="00701824"/>
    <w:rsid w:val="00707C85"/>
    <w:rsid w:val="00712684"/>
    <w:rsid w:val="0071336F"/>
    <w:rsid w:val="00713926"/>
    <w:rsid w:val="007145F7"/>
    <w:rsid w:val="00714655"/>
    <w:rsid w:val="00715259"/>
    <w:rsid w:val="00715301"/>
    <w:rsid w:val="0071571C"/>
    <w:rsid w:val="00720228"/>
    <w:rsid w:val="007216A2"/>
    <w:rsid w:val="00721D36"/>
    <w:rsid w:val="00721F6F"/>
    <w:rsid w:val="00725B80"/>
    <w:rsid w:val="00725EEC"/>
    <w:rsid w:val="00726570"/>
    <w:rsid w:val="00727936"/>
    <w:rsid w:val="00727BDC"/>
    <w:rsid w:val="0073153E"/>
    <w:rsid w:val="0073244E"/>
    <w:rsid w:val="00733062"/>
    <w:rsid w:val="007331D9"/>
    <w:rsid w:val="007345FB"/>
    <w:rsid w:val="0073568F"/>
    <w:rsid w:val="00736A22"/>
    <w:rsid w:val="007378FD"/>
    <w:rsid w:val="00737A88"/>
    <w:rsid w:val="00737CBF"/>
    <w:rsid w:val="007411C1"/>
    <w:rsid w:val="007447B6"/>
    <w:rsid w:val="00744F22"/>
    <w:rsid w:val="00746244"/>
    <w:rsid w:val="00746271"/>
    <w:rsid w:val="00747A6C"/>
    <w:rsid w:val="007515C8"/>
    <w:rsid w:val="00751A51"/>
    <w:rsid w:val="00753029"/>
    <w:rsid w:val="0075341C"/>
    <w:rsid w:val="007535C2"/>
    <w:rsid w:val="00753710"/>
    <w:rsid w:val="00753B10"/>
    <w:rsid w:val="00753F96"/>
    <w:rsid w:val="007541AE"/>
    <w:rsid w:val="00756441"/>
    <w:rsid w:val="0075745E"/>
    <w:rsid w:val="007604F5"/>
    <w:rsid w:val="00760751"/>
    <w:rsid w:val="00762290"/>
    <w:rsid w:val="00762FC5"/>
    <w:rsid w:val="007643D0"/>
    <w:rsid w:val="00765147"/>
    <w:rsid w:val="00766832"/>
    <w:rsid w:val="00766BB4"/>
    <w:rsid w:val="00766C30"/>
    <w:rsid w:val="00766D22"/>
    <w:rsid w:val="00770001"/>
    <w:rsid w:val="00770047"/>
    <w:rsid w:val="00770FA7"/>
    <w:rsid w:val="00771353"/>
    <w:rsid w:val="007720F5"/>
    <w:rsid w:val="00772F08"/>
    <w:rsid w:val="007751A4"/>
    <w:rsid w:val="00775AFA"/>
    <w:rsid w:val="00777E4E"/>
    <w:rsid w:val="00781A2C"/>
    <w:rsid w:val="007839C9"/>
    <w:rsid w:val="00783E3C"/>
    <w:rsid w:val="0078509A"/>
    <w:rsid w:val="0078532A"/>
    <w:rsid w:val="007856AF"/>
    <w:rsid w:val="0078636D"/>
    <w:rsid w:val="0078654F"/>
    <w:rsid w:val="00787489"/>
    <w:rsid w:val="00790128"/>
    <w:rsid w:val="007904C3"/>
    <w:rsid w:val="00790771"/>
    <w:rsid w:val="00790C19"/>
    <w:rsid w:val="0079208F"/>
    <w:rsid w:val="00792869"/>
    <w:rsid w:val="00792A10"/>
    <w:rsid w:val="00792E7A"/>
    <w:rsid w:val="007953D3"/>
    <w:rsid w:val="00795746"/>
    <w:rsid w:val="00796970"/>
    <w:rsid w:val="00796FB6"/>
    <w:rsid w:val="007A01AE"/>
    <w:rsid w:val="007A0807"/>
    <w:rsid w:val="007A0D1B"/>
    <w:rsid w:val="007A0D50"/>
    <w:rsid w:val="007A4ADE"/>
    <w:rsid w:val="007A5034"/>
    <w:rsid w:val="007A675F"/>
    <w:rsid w:val="007A6BC2"/>
    <w:rsid w:val="007A7095"/>
    <w:rsid w:val="007B01E4"/>
    <w:rsid w:val="007B045B"/>
    <w:rsid w:val="007B1039"/>
    <w:rsid w:val="007B16D3"/>
    <w:rsid w:val="007B1D76"/>
    <w:rsid w:val="007B20D3"/>
    <w:rsid w:val="007B237C"/>
    <w:rsid w:val="007B2730"/>
    <w:rsid w:val="007B3022"/>
    <w:rsid w:val="007B34EE"/>
    <w:rsid w:val="007B3A76"/>
    <w:rsid w:val="007B6147"/>
    <w:rsid w:val="007B7233"/>
    <w:rsid w:val="007B77D0"/>
    <w:rsid w:val="007C091D"/>
    <w:rsid w:val="007C0FA3"/>
    <w:rsid w:val="007C1BC8"/>
    <w:rsid w:val="007C1BC9"/>
    <w:rsid w:val="007C2CFC"/>
    <w:rsid w:val="007C512C"/>
    <w:rsid w:val="007C554C"/>
    <w:rsid w:val="007C60A7"/>
    <w:rsid w:val="007C78C4"/>
    <w:rsid w:val="007D0511"/>
    <w:rsid w:val="007D0789"/>
    <w:rsid w:val="007D16CB"/>
    <w:rsid w:val="007D1EDD"/>
    <w:rsid w:val="007D348E"/>
    <w:rsid w:val="007D3AF0"/>
    <w:rsid w:val="007D4649"/>
    <w:rsid w:val="007D589F"/>
    <w:rsid w:val="007D5A12"/>
    <w:rsid w:val="007D6D15"/>
    <w:rsid w:val="007E068E"/>
    <w:rsid w:val="007E07A6"/>
    <w:rsid w:val="007E10F3"/>
    <w:rsid w:val="007E1FD9"/>
    <w:rsid w:val="007E3303"/>
    <w:rsid w:val="007E3C15"/>
    <w:rsid w:val="007E3E11"/>
    <w:rsid w:val="007E5B49"/>
    <w:rsid w:val="007E67E1"/>
    <w:rsid w:val="007E707E"/>
    <w:rsid w:val="007F003E"/>
    <w:rsid w:val="007F0EAE"/>
    <w:rsid w:val="007F21CB"/>
    <w:rsid w:val="007F305D"/>
    <w:rsid w:val="007F4610"/>
    <w:rsid w:val="007F4781"/>
    <w:rsid w:val="007F481D"/>
    <w:rsid w:val="007F4E1C"/>
    <w:rsid w:val="007F55E2"/>
    <w:rsid w:val="007F59E5"/>
    <w:rsid w:val="007F5A27"/>
    <w:rsid w:val="007F6528"/>
    <w:rsid w:val="007F70B8"/>
    <w:rsid w:val="007F735C"/>
    <w:rsid w:val="007F7F8A"/>
    <w:rsid w:val="0080004F"/>
    <w:rsid w:val="008001C4"/>
    <w:rsid w:val="00800F53"/>
    <w:rsid w:val="008017A1"/>
    <w:rsid w:val="00802311"/>
    <w:rsid w:val="008034C2"/>
    <w:rsid w:val="00803A51"/>
    <w:rsid w:val="008048F6"/>
    <w:rsid w:val="0080549E"/>
    <w:rsid w:val="008054AC"/>
    <w:rsid w:val="00806625"/>
    <w:rsid w:val="00806B68"/>
    <w:rsid w:val="0080742F"/>
    <w:rsid w:val="008111EF"/>
    <w:rsid w:val="00811471"/>
    <w:rsid w:val="00811D14"/>
    <w:rsid w:val="00811DD3"/>
    <w:rsid w:val="008126C1"/>
    <w:rsid w:val="00813255"/>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A5E"/>
    <w:rsid w:val="00826CEC"/>
    <w:rsid w:val="0082774A"/>
    <w:rsid w:val="0082776F"/>
    <w:rsid w:val="00833521"/>
    <w:rsid w:val="008343F0"/>
    <w:rsid w:val="008351BF"/>
    <w:rsid w:val="00835953"/>
    <w:rsid w:val="00835EB4"/>
    <w:rsid w:val="00836234"/>
    <w:rsid w:val="0083634A"/>
    <w:rsid w:val="008364B5"/>
    <w:rsid w:val="008369CD"/>
    <w:rsid w:val="0083745A"/>
    <w:rsid w:val="00840AE1"/>
    <w:rsid w:val="008410BF"/>
    <w:rsid w:val="008410CC"/>
    <w:rsid w:val="00841411"/>
    <w:rsid w:val="008416A1"/>
    <w:rsid w:val="00842CA7"/>
    <w:rsid w:val="00843135"/>
    <w:rsid w:val="00843906"/>
    <w:rsid w:val="00843B3D"/>
    <w:rsid w:val="00843CA7"/>
    <w:rsid w:val="00843F2F"/>
    <w:rsid w:val="0084539C"/>
    <w:rsid w:val="008457E9"/>
    <w:rsid w:val="008469DA"/>
    <w:rsid w:val="008471D1"/>
    <w:rsid w:val="00847B28"/>
    <w:rsid w:val="00847E63"/>
    <w:rsid w:val="008511E0"/>
    <w:rsid w:val="0085235E"/>
    <w:rsid w:val="00852FFE"/>
    <w:rsid w:val="0085306A"/>
    <w:rsid w:val="0085460C"/>
    <w:rsid w:val="00854E37"/>
    <w:rsid w:val="008553A6"/>
    <w:rsid w:val="00855F90"/>
    <w:rsid w:val="008574F1"/>
    <w:rsid w:val="008576DB"/>
    <w:rsid w:val="00860AE3"/>
    <w:rsid w:val="00860C7F"/>
    <w:rsid w:val="00861FAF"/>
    <w:rsid w:val="00862B96"/>
    <w:rsid w:val="00862DE2"/>
    <w:rsid w:val="00864011"/>
    <w:rsid w:val="0086566D"/>
    <w:rsid w:val="00866633"/>
    <w:rsid w:val="00866937"/>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2710"/>
    <w:rsid w:val="00882727"/>
    <w:rsid w:val="0088292C"/>
    <w:rsid w:val="00884780"/>
    <w:rsid w:val="00884B64"/>
    <w:rsid w:val="00885BC8"/>
    <w:rsid w:val="008869F3"/>
    <w:rsid w:val="00890BDF"/>
    <w:rsid w:val="00892D45"/>
    <w:rsid w:val="00892FD0"/>
    <w:rsid w:val="008947F4"/>
    <w:rsid w:val="00894BFE"/>
    <w:rsid w:val="00896005"/>
    <w:rsid w:val="00896323"/>
    <w:rsid w:val="0089661D"/>
    <w:rsid w:val="00897305"/>
    <w:rsid w:val="008A0CDD"/>
    <w:rsid w:val="008A0DBF"/>
    <w:rsid w:val="008A22D2"/>
    <w:rsid w:val="008A3070"/>
    <w:rsid w:val="008A38B0"/>
    <w:rsid w:val="008A464C"/>
    <w:rsid w:val="008A5B4A"/>
    <w:rsid w:val="008A5BAA"/>
    <w:rsid w:val="008A5DE6"/>
    <w:rsid w:val="008A6266"/>
    <w:rsid w:val="008A6402"/>
    <w:rsid w:val="008A7F08"/>
    <w:rsid w:val="008B1EE5"/>
    <w:rsid w:val="008B28F7"/>
    <w:rsid w:val="008B2C8D"/>
    <w:rsid w:val="008B3008"/>
    <w:rsid w:val="008B42B2"/>
    <w:rsid w:val="008B5143"/>
    <w:rsid w:val="008B5BF4"/>
    <w:rsid w:val="008B60DD"/>
    <w:rsid w:val="008B793C"/>
    <w:rsid w:val="008B79CD"/>
    <w:rsid w:val="008C08B5"/>
    <w:rsid w:val="008C0B7E"/>
    <w:rsid w:val="008C0E9F"/>
    <w:rsid w:val="008C0F65"/>
    <w:rsid w:val="008C106C"/>
    <w:rsid w:val="008C109C"/>
    <w:rsid w:val="008C1475"/>
    <w:rsid w:val="008C2178"/>
    <w:rsid w:val="008C2456"/>
    <w:rsid w:val="008C2802"/>
    <w:rsid w:val="008C28F1"/>
    <w:rsid w:val="008C3642"/>
    <w:rsid w:val="008C3A67"/>
    <w:rsid w:val="008C3E44"/>
    <w:rsid w:val="008C3F7D"/>
    <w:rsid w:val="008C6C40"/>
    <w:rsid w:val="008D0404"/>
    <w:rsid w:val="008D05FF"/>
    <w:rsid w:val="008D0D94"/>
    <w:rsid w:val="008D0DE2"/>
    <w:rsid w:val="008D0FC6"/>
    <w:rsid w:val="008D29CE"/>
    <w:rsid w:val="008D344B"/>
    <w:rsid w:val="008D360D"/>
    <w:rsid w:val="008D4A3C"/>
    <w:rsid w:val="008D5FD4"/>
    <w:rsid w:val="008D784D"/>
    <w:rsid w:val="008D7B0B"/>
    <w:rsid w:val="008E0222"/>
    <w:rsid w:val="008E2F16"/>
    <w:rsid w:val="008E2F31"/>
    <w:rsid w:val="008E4C81"/>
    <w:rsid w:val="008E4D70"/>
    <w:rsid w:val="008E52FD"/>
    <w:rsid w:val="008E5673"/>
    <w:rsid w:val="008E5844"/>
    <w:rsid w:val="008E66B1"/>
    <w:rsid w:val="008E70DE"/>
    <w:rsid w:val="008E7BC0"/>
    <w:rsid w:val="008F00A0"/>
    <w:rsid w:val="008F2C05"/>
    <w:rsid w:val="008F305E"/>
    <w:rsid w:val="008F557A"/>
    <w:rsid w:val="008F5B21"/>
    <w:rsid w:val="008F5B56"/>
    <w:rsid w:val="008F62B7"/>
    <w:rsid w:val="008F706D"/>
    <w:rsid w:val="008F707B"/>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11B60"/>
    <w:rsid w:val="00911C68"/>
    <w:rsid w:val="00911D11"/>
    <w:rsid w:val="00912A16"/>
    <w:rsid w:val="00912C16"/>
    <w:rsid w:val="00912D43"/>
    <w:rsid w:val="009142BB"/>
    <w:rsid w:val="00914A75"/>
    <w:rsid w:val="00914AF2"/>
    <w:rsid w:val="00914E2B"/>
    <w:rsid w:val="00915646"/>
    <w:rsid w:val="009159CF"/>
    <w:rsid w:val="00915F9F"/>
    <w:rsid w:val="00916231"/>
    <w:rsid w:val="00916A67"/>
    <w:rsid w:val="0092062D"/>
    <w:rsid w:val="00920D84"/>
    <w:rsid w:val="00920E7F"/>
    <w:rsid w:val="009213B6"/>
    <w:rsid w:val="00921EDE"/>
    <w:rsid w:val="0092242F"/>
    <w:rsid w:val="009224EF"/>
    <w:rsid w:val="00922714"/>
    <w:rsid w:val="00923767"/>
    <w:rsid w:val="00924313"/>
    <w:rsid w:val="0092492F"/>
    <w:rsid w:val="00924C4A"/>
    <w:rsid w:val="00924D1D"/>
    <w:rsid w:val="0092544B"/>
    <w:rsid w:val="00925FCF"/>
    <w:rsid w:val="009268EF"/>
    <w:rsid w:val="0092789B"/>
    <w:rsid w:val="00927F6F"/>
    <w:rsid w:val="0093001A"/>
    <w:rsid w:val="009304CF"/>
    <w:rsid w:val="009310C5"/>
    <w:rsid w:val="00931D6F"/>
    <w:rsid w:val="00932991"/>
    <w:rsid w:val="00933547"/>
    <w:rsid w:val="0093369F"/>
    <w:rsid w:val="0093401A"/>
    <w:rsid w:val="009375CD"/>
    <w:rsid w:val="00937EE5"/>
    <w:rsid w:val="00940B85"/>
    <w:rsid w:val="00940C05"/>
    <w:rsid w:val="0094138C"/>
    <w:rsid w:val="00941522"/>
    <w:rsid w:val="009423E0"/>
    <w:rsid w:val="009429DE"/>
    <w:rsid w:val="009429F8"/>
    <w:rsid w:val="00943B32"/>
    <w:rsid w:val="009448C7"/>
    <w:rsid w:val="00944C48"/>
    <w:rsid w:val="009451E8"/>
    <w:rsid w:val="00945664"/>
    <w:rsid w:val="00945E34"/>
    <w:rsid w:val="00946F53"/>
    <w:rsid w:val="00947143"/>
    <w:rsid w:val="00947746"/>
    <w:rsid w:val="00947B66"/>
    <w:rsid w:val="00950115"/>
    <w:rsid w:val="009501C0"/>
    <w:rsid w:val="00951A80"/>
    <w:rsid w:val="00952147"/>
    <w:rsid w:val="0095292E"/>
    <w:rsid w:val="009532AC"/>
    <w:rsid w:val="00954F50"/>
    <w:rsid w:val="009553AD"/>
    <w:rsid w:val="0095562D"/>
    <w:rsid w:val="00955CBD"/>
    <w:rsid w:val="0095652C"/>
    <w:rsid w:val="00956FB2"/>
    <w:rsid w:val="00957679"/>
    <w:rsid w:val="00960364"/>
    <w:rsid w:val="0096039C"/>
    <w:rsid w:val="00960EC5"/>
    <w:rsid w:val="00960F38"/>
    <w:rsid w:val="0096104C"/>
    <w:rsid w:val="009634CE"/>
    <w:rsid w:val="0096463A"/>
    <w:rsid w:val="00965A26"/>
    <w:rsid w:val="009660D9"/>
    <w:rsid w:val="00966C6F"/>
    <w:rsid w:val="0096785D"/>
    <w:rsid w:val="0097194E"/>
    <w:rsid w:val="0097242D"/>
    <w:rsid w:val="0097264C"/>
    <w:rsid w:val="00972B59"/>
    <w:rsid w:val="00973325"/>
    <w:rsid w:val="00973E99"/>
    <w:rsid w:val="00974D76"/>
    <w:rsid w:val="009752C7"/>
    <w:rsid w:val="0097620F"/>
    <w:rsid w:val="00977EE0"/>
    <w:rsid w:val="00980270"/>
    <w:rsid w:val="00980E94"/>
    <w:rsid w:val="00981D72"/>
    <w:rsid w:val="009827B0"/>
    <w:rsid w:val="00983C08"/>
    <w:rsid w:val="00984DAF"/>
    <w:rsid w:val="009858FA"/>
    <w:rsid w:val="00985B4F"/>
    <w:rsid w:val="00986F5F"/>
    <w:rsid w:val="0099082E"/>
    <w:rsid w:val="0099097D"/>
    <w:rsid w:val="009911C6"/>
    <w:rsid w:val="0099260A"/>
    <w:rsid w:val="0099298C"/>
    <w:rsid w:val="00993B27"/>
    <w:rsid w:val="009940A0"/>
    <w:rsid w:val="00995769"/>
    <w:rsid w:val="00995A28"/>
    <w:rsid w:val="00996DFE"/>
    <w:rsid w:val="009978E8"/>
    <w:rsid w:val="00997B7D"/>
    <w:rsid w:val="009A0CB4"/>
    <w:rsid w:val="009A172C"/>
    <w:rsid w:val="009A23B2"/>
    <w:rsid w:val="009A2748"/>
    <w:rsid w:val="009A2B68"/>
    <w:rsid w:val="009A447A"/>
    <w:rsid w:val="009A54BB"/>
    <w:rsid w:val="009A5A3D"/>
    <w:rsid w:val="009A5BF3"/>
    <w:rsid w:val="009A6611"/>
    <w:rsid w:val="009A7AF5"/>
    <w:rsid w:val="009A7C60"/>
    <w:rsid w:val="009B0660"/>
    <w:rsid w:val="009B0B07"/>
    <w:rsid w:val="009B209B"/>
    <w:rsid w:val="009B2A29"/>
    <w:rsid w:val="009B2A7F"/>
    <w:rsid w:val="009B2C4A"/>
    <w:rsid w:val="009B3FED"/>
    <w:rsid w:val="009B5DF3"/>
    <w:rsid w:val="009B63B7"/>
    <w:rsid w:val="009B7601"/>
    <w:rsid w:val="009B7613"/>
    <w:rsid w:val="009B7F4D"/>
    <w:rsid w:val="009C0219"/>
    <w:rsid w:val="009C0D76"/>
    <w:rsid w:val="009C0F86"/>
    <w:rsid w:val="009C1B48"/>
    <w:rsid w:val="009C1BD9"/>
    <w:rsid w:val="009C5AAA"/>
    <w:rsid w:val="009C5C59"/>
    <w:rsid w:val="009C63A6"/>
    <w:rsid w:val="009C664E"/>
    <w:rsid w:val="009C737D"/>
    <w:rsid w:val="009C789A"/>
    <w:rsid w:val="009D1C59"/>
    <w:rsid w:val="009D215D"/>
    <w:rsid w:val="009D3459"/>
    <w:rsid w:val="009D4534"/>
    <w:rsid w:val="009D45E2"/>
    <w:rsid w:val="009D5869"/>
    <w:rsid w:val="009E28B2"/>
    <w:rsid w:val="009E2C27"/>
    <w:rsid w:val="009E39C2"/>
    <w:rsid w:val="009E3EF3"/>
    <w:rsid w:val="009E4011"/>
    <w:rsid w:val="009E43F9"/>
    <w:rsid w:val="009E53D9"/>
    <w:rsid w:val="009E57F2"/>
    <w:rsid w:val="009E74E2"/>
    <w:rsid w:val="009F1540"/>
    <w:rsid w:val="009F1AE0"/>
    <w:rsid w:val="009F1BFC"/>
    <w:rsid w:val="009F24FC"/>
    <w:rsid w:val="009F344B"/>
    <w:rsid w:val="009F5FEF"/>
    <w:rsid w:val="009F72DA"/>
    <w:rsid w:val="009F7CFD"/>
    <w:rsid w:val="00A002C8"/>
    <w:rsid w:val="00A014F4"/>
    <w:rsid w:val="00A02F05"/>
    <w:rsid w:val="00A0347A"/>
    <w:rsid w:val="00A03699"/>
    <w:rsid w:val="00A04297"/>
    <w:rsid w:val="00A04A6D"/>
    <w:rsid w:val="00A06DE1"/>
    <w:rsid w:val="00A1109F"/>
    <w:rsid w:val="00A11C3E"/>
    <w:rsid w:val="00A139BB"/>
    <w:rsid w:val="00A15B7D"/>
    <w:rsid w:val="00A16862"/>
    <w:rsid w:val="00A176C2"/>
    <w:rsid w:val="00A203A4"/>
    <w:rsid w:val="00A21332"/>
    <w:rsid w:val="00A22F73"/>
    <w:rsid w:val="00A230D7"/>
    <w:rsid w:val="00A23CE8"/>
    <w:rsid w:val="00A2488F"/>
    <w:rsid w:val="00A24CC4"/>
    <w:rsid w:val="00A24F9B"/>
    <w:rsid w:val="00A25329"/>
    <w:rsid w:val="00A265C9"/>
    <w:rsid w:val="00A26922"/>
    <w:rsid w:val="00A3019F"/>
    <w:rsid w:val="00A303B6"/>
    <w:rsid w:val="00A308BA"/>
    <w:rsid w:val="00A32253"/>
    <w:rsid w:val="00A326B4"/>
    <w:rsid w:val="00A32EA8"/>
    <w:rsid w:val="00A348B5"/>
    <w:rsid w:val="00A36BB8"/>
    <w:rsid w:val="00A406E6"/>
    <w:rsid w:val="00A412E8"/>
    <w:rsid w:val="00A430E6"/>
    <w:rsid w:val="00A43AD4"/>
    <w:rsid w:val="00A443B7"/>
    <w:rsid w:val="00A445CF"/>
    <w:rsid w:val="00A45657"/>
    <w:rsid w:val="00A50C3C"/>
    <w:rsid w:val="00A50D72"/>
    <w:rsid w:val="00A50F48"/>
    <w:rsid w:val="00A50F81"/>
    <w:rsid w:val="00A521A6"/>
    <w:rsid w:val="00A52BB3"/>
    <w:rsid w:val="00A53D32"/>
    <w:rsid w:val="00A5401F"/>
    <w:rsid w:val="00A54026"/>
    <w:rsid w:val="00A55261"/>
    <w:rsid w:val="00A5588F"/>
    <w:rsid w:val="00A55ECE"/>
    <w:rsid w:val="00A57A22"/>
    <w:rsid w:val="00A57C96"/>
    <w:rsid w:val="00A602BC"/>
    <w:rsid w:val="00A604C2"/>
    <w:rsid w:val="00A61497"/>
    <w:rsid w:val="00A618E5"/>
    <w:rsid w:val="00A62296"/>
    <w:rsid w:val="00A62E43"/>
    <w:rsid w:val="00A631B8"/>
    <w:rsid w:val="00A637F0"/>
    <w:rsid w:val="00A66310"/>
    <w:rsid w:val="00A66B6C"/>
    <w:rsid w:val="00A66FEE"/>
    <w:rsid w:val="00A71118"/>
    <w:rsid w:val="00A72492"/>
    <w:rsid w:val="00A736DE"/>
    <w:rsid w:val="00A73DD0"/>
    <w:rsid w:val="00A74E52"/>
    <w:rsid w:val="00A758CE"/>
    <w:rsid w:val="00A760D7"/>
    <w:rsid w:val="00A76CB1"/>
    <w:rsid w:val="00A77234"/>
    <w:rsid w:val="00A827D7"/>
    <w:rsid w:val="00A837DD"/>
    <w:rsid w:val="00A85AE3"/>
    <w:rsid w:val="00A85E8B"/>
    <w:rsid w:val="00A86252"/>
    <w:rsid w:val="00A86C68"/>
    <w:rsid w:val="00A909B4"/>
    <w:rsid w:val="00A9104B"/>
    <w:rsid w:val="00A91A9D"/>
    <w:rsid w:val="00A91DA1"/>
    <w:rsid w:val="00A921FD"/>
    <w:rsid w:val="00A92C13"/>
    <w:rsid w:val="00A930AA"/>
    <w:rsid w:val="00A93439"/>
    <w:rsid w:val="00A93ED7"/>
    <w:rsid w:val="00A9460E"/>
    <w:rsid w:val="00A9630B"/>
    <w:rsid w:val="00A96D60"/>
    <w:rsid w:val="00A96E4B"/>
    <w:rsid w:val="00A97DA2"/>
    <w:rsid w:val="00AA060E"/>
    <w:rsid w:val="00AA0F7A"/>
    <w:rsid w:val="00AA3249"/>
    <w:rsid w:val="00AA3B26"/>
    <w:rsid w:val="00AA3F29"/>
    <w:rsid w:val="00AA747B"/>
    <w:rsid w:val="00AA77F1"/>
    <w:rsid w:val="00AB09AC"/>
    <w:rsid w:val="00AB0CD5"/>
    <w:rsid w:val="00AB0ECB"/>
    <w:rsid w:val="00AB1E68"/>
    <w:rsid w:val="00AB20CB"/>
    <w:rsid w:val="00AB22E5"/>
    <w:rsid w:val="00AB38C5"/>
    <w:rsid w:val="00AB3A35"/>
    <w:rsid w:val="00AB48C7"/>
    <w:rsid w:val="00AB4E0E"/>
    <w:rsid w:val="00AB542F"/>
    <w:rsid w:val="00AB7DF6"/>
    <w:rsid w:val="00AC0421"/>
    <w:rsid w:val="00AC2528"/>
    <w:rsid w:val="00AC3C1B"/>
    <w:rsid w:val="00AC562D"/>
    <w:rsid w:val="00AC5CA8"/>
    <w:rsid w:val="00AC618B"/>
    <w:rsid w:val="00AC6853"/>
    <w:rsid w:val="00AD0043"/>
    <w:rsid w:val="00AD01D9"/>
    <w:rsid w:val="00AD038D"/>
    <w:rsid w:val="00AD080B"/>
    <w:rsid w:val="00AD124A"/>
    <w:rsid w:val="00AD1E93"/>
    <w:rsid w:val="00AD39C7"/>
    <w:rsid w:val="00AD4E4E"/>
    <w:rsid w:val="00AD623B"/>
    <w:rsid w:val="00AD7268"/>
    <w:rsid w:val="00AD74B0"/>
    <w:rsid w:val="00AE01DC"/>
    <w:rsid w:val="00AE06B2"/>
    <w:rsid w:val="00AE2FDA"/>
    <w:rsid w:val="00AE3787"/>
    <w:rsid w:val="00AE39CB"/>
    <w:rsid w:val="00AE3BF7"/>
    <w:rsid w:val="00AE4353"/>
    <w:rsid w:val="00AE4712"/>
    <w:rsid w:val="00AE7587"/>
    <w:rsid w:val="00AF01D8"/>
    <w:rsid w:val="00AF07F6"/>
    <w:rsid w:val="00AF17E6"/>
    <w:rsid w:val="00AF1F42"/>
    <w:rsid w:val="00AF3222"/>
    <w:rsid w:val="00AF3797"/>
    <w:rsid w:val="00AF4003"/>
    <w:rsid w:val="00AF57A5"/>
    <w:rsid w:val="00B00BE0"/>
    <w:rsid w:val="00B02616"/>
    <w:rsid w:val="00B04112"/>
    <w:rsid w:val="00B045AE"/>
    <w:rsid w:val="00B049B6"/>
    <w:rsid w:val="00B07A5A"/>
    <w:rsid w:val="00B07A79"/>
    <w:rsid w:val="00B07F73"/>
    <w:rsid w:val="00B1073B"/>
    <w:rsid w:val="00B109F9"/>
    <w:rsid w:val="00B10E78"/>
    <w:rsid w:val="00B10F39"/>
    <w:rsid w:val="00B11551"/>
    <w:rsid w:val="00B115DA"/>
    <w:rsid w:val="00B12ECA"/>
    <w:rsid w:val="00B13D75"/>
    <w:rsid w:val="00B14DF9"/>
    <w:rsid w:val="00B15463"/>
    <w:rsid w:val="00B174D9"/>
    <w:rsid w:val="00B178EB"/>
    <w:rsid w:val="00B202F2"/>
    <w:rsid w:val="00B2054A"/>
    <w:rsid w:val="00B207F9"/>
    <w:rsid w:val="00B2090D"/>
    <w:rsid w:val="00B21685"/>
    <w:rsid w:val="00B231C4"/>
    <w:rsid w:val="00B23B8A"/>
    <w:rsid w:val="00B24DA9"/>
    <w:rsid w:val="00B254A4"/>
    <w:rsid w:val="00B263E7"/>
    <w:rsid w:val="00B26D5F"/>
    <w:rsid w:val="00B30078"/>
    <w:rsid w:val="00B30FDE"/>
    <w:rsid w:val="00B3156C"/>
    <w:rsid w:val="00B326DA"/>
    <w:rsid w:val="00B3280F"/>
    <w:rsid w:val="00B343C6"/>
    <w:rsid w:val="00B36C60"/>
    <w:rsid w:val="00B4029B"/>
    <w:rsid w:val="00B403BB"/>
    <w:rsid w:val="00B40A45"/>
    <w:rsid w:val="00B41495"/>
    <w:rsid w:val="00B421FA"/>
    <w:rsid w:val="00B43A40"/>
    <w:rsid w:val="00B4429A"/>
    <w:rsid w:val="00B448BB"/>
    <w:rsid w:val="00B44C11"/>
    <w:rsid w:val="00B44EFE"/>
    <w:rsid w:val="00B44F1E"/>
    <w:rsid w:val="00B452C2"/>
    <w:rsid w:val="00B4616C"/>
    <w:rsid w:val="00B46549"/>
    <w:rsid w:val="00B46AF2"/>
    <w:rsid w:val="00B475B5"/>
    <w:rsid w:val="00B47B67"/>
    <w:rsid w:val="00B51B7C"/>
    <w:rsid w:val="00B52970"/>
    <w:rsid w:val="00B53108"/>
    <w:rsid w:val="00B54784"/>
    <w:rsid w:val="00B54ACA"/>
    <w:rsid w:val="00B57B60"/>
    <w:rsid w:val="00B60348"/>
    <w:rsid w:val="00B603F6"/>
    <w:rsid w:val="00B60847"/>
    <w:rsid w:val="00B60997"/>
    <w:rsid w:val="00B61C13"/>
    <w:rsid w:val="00B6228F"/>
    <w:rsid w:val="00B62296"/>
    <w:rsid w:val="00B6360C"/>
    <w:rsid w:val="00B6415D"/>
    <w:rsid w:val="00B65108"/>
    <w:rsid w:val="00B66E39"/>
    <w:rsid w:val="00B6704D"/>
    <w:rsid w:val="00B672FC"/>
    <w:rsid w:val="00B679ED"/>
    <w:rsid w:val="00B70531"/>
    <w:rsid w:val="00B71DB4"/>
    <w:rsid w:val="00B72328"/>
    <w:rsid w:val="00B727EE"/>
    <w:rsid w:val="00B72F0E"/>
    <w:rsid w:val="00B73CBF"/>
    <w:rsid w:val="00B74194"/>
    <w:rsid w:val="00B741CD"/>
    <w:rsid w:val="00B74537"/>
    <w:rsid w:val="00B74A16"/>
    <w:rsid w:val="00B7583E"/>
    <w:rsid w:val="00B75C25"/>
    <w:rsid w:val="00B8095B"/>
    <w:rsid w:val="00B80B27"/>
    <w:rsid w:val="00B80DD7"/>
    <w:rsid w:val="00B8132E"/>
    <w:rsid w:val="00B817F6"/>
    <w:rsid w:val="00B81FEB"/>
    <w:rsid w:val="00B8252A"/>
    <w:rsid w:val="00B8362F"/>
    <w:rsid w:val="00B83B04"/>
    <w:rsid w:val="00B84C92"/>
    <w:rsid w:val="00B87269"/>
    <w:rsid w:val="00B904BD"/>
    <w:rsid w:val="00B90985"/>
    <w:rsid w:val="00B91D17"/>
    <w:rsid w:val="00B92398"/>
    <w:rsid w:val="00B92BA3"/>
    <w:rsid w:val="00B96921"/>
    <w:rsid w:val="00B96D91"/>
    <w:rsid w:val="00BA1F34"/>
    <w:rsid w:val="00BA2B1E"/>
    <w:rsid w:val="00BA36AD"/>
    <w:rsid w:val="00BA37DD"/>
    <w:rsid w:val="00BA47A8"/>
    <w:rsid w:val="00BA4DB1"/>
    <w:rsid w:val="00BA7F2D"/>
    <w:rsid w:val="00BB0CFE"/>
    <w:rsid w:val="00BB1268"/>
    <w:rsid w:val="00BB2289"/>
    <w:rsid w:val="00BB27D4"/>
    <w:rsid w:val="00BB2ED2"/>
    <w:rsid w:val="00BB425D"/>
    <w:rsid w:val="00BB5347"/>
    <w:rsid w:val="00BB539D"/>
    <w:rsid w:val="00BB55C1"/>
    <w:rsid w:val="00BB66F4"/>
    <w:rsid w:val="00BB6944"/>
    <w:rsid w:val="00BB70D9"/>
    <w:rsid w:val="00BB76ED"/>
    <w:rsid w:val="00BC0188"/>
    <w:rsid w:val="00BC0B0F"/>
    <w:rsid w:val="00BC26C1"/>
    <w:rsid w:val="00BC27B0"/>
    <w:rsid w:val="00BC2E84"/>
    <w:rsid w:val="00BC3A3A"/>
    <w:rsid w:val="00BC5BB2"/>
    <w:rsid w:val="00BC6493"/>
    <w:rsid w:val="00BC6562"/>
    <w:rsid w:val="00BC68B2"/>
    <w:rsid w:val="00BC76AA"/>
    <w:rsid w:val="00BD0AB7"/>
    <w:rsid w:val="00BD0F50"/>
    <w:rsid w:val="00BD336C"/>
    <w:rsid w:val="00BD4CB1"/>
    <w:rsid w:val="00BD4E24"/>
    <w:rsid w:val="00BD52CD"/>
    <w:rsid w:val="00BD6C72"/>
    <w:rsid w:val="00BD7A6C"/>
    <w:rsid w:val="00BE0B04"/>
    <w:rsid w:val="00BE0EB4"/>
    <w:rsid w:val="00BE2486"/>
    <w:rsid w:val="00BE2A3F"/>
    <w:rsid w:val="00BE2D44"/>
    <w:rsid w:val="00BE2E9D"/>
    <w:rsid w:val="00BE31E4"/>
    <w:rsid w:val="00BE421D"/>
    <w:rsid w:val="00BE449F"/>
    <w:rsid w:val="00BE4FE4"/>
    <w:rsid w:val="00BE510E"/>
    <w:rsid w:val="00BE5120"/>
    <w:rsid w:val="00BE5515"/>
    <w:rsid w:val="00BE74E9"/>
    <w:rsid w:val="00BF011A"/>
    <w:rsid w:val="00BF0175"/>
    <w:rsid w:val="00BF1223"/>
    <w:rsid w:val="00BF2232"/>
    <w:rsid w:val="00BF2C9D"/>
    <w:rsid w:val="00BF30F0"/>
    <w:rsid w:val="00BF3268"/>
    <w:rsid w:val="00BF3B10"/>
    <w:rsid w:val="00BF3C94"/>
    <w:rsid w:val="00BF4F0E"/>
    <w:rsid w:val="00BF556A"/>
    <w:rsid w:val="00BF5DD1"/>
    <w:rsid w:val="00BF6CBA"/>
    <w:rsid w:val="00BF6CD2"/>
    <w:rsid w:val="00C0013B"/>
    <w:rsid w:val="00C007FF"/>
    <w:rsid w:val="00C017CD"/>
    <w:rsid w:val="00C01EBD"/>
    <w:rsid w:val="00C02332"/>
    <w:rsid w:val="00C0275C"/>
    <w:rsid w:val="00C03FF5"/>
    <w:rsid w:val="00C059BA"/>
    <w:rsid w:val="00C063E4"/>
    <w:rsid w:val="00C07093"/>
    <w:rsid w:val="00C074BE"/>
    <w:rsid w:val="00C0786B"/>
    <w:rsid w:val="00C103DA"/>
    <w:rsid w:val="00C10D8F"/>
    <w:rsid w:val="00C10E34"/>
    <w:rsid w:val="00C12C87"/>
    <w:rsid w:val="00C13010"/>
    <w:rsid w:val="00C141ED"/>
    <w:rsid w:val="00C14B1D"/>
    <w:rsid w:val="00C16D01"/>
    <w:rsid w:val="00C173AE"/>
    <w:rsid w:val="00C200C2"/>
    <w:rsid w:val="00C203CA"/>
    <w:rsid w:val="00C222AD"/>
    <w:rsid w:val="00C2505C"/>
    <w:rsid w:val="00C260C9"/>
    <w:rsid w:val="00C263AA"/>
    <w:rsid w:val="00C27236"/>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5432"/>
    <w:rsid w:val="00C36385"/>
    <w:rsid w:val="00C375BF"/>
    <w:rsid w:val="00C40B8C"/>
    <w:rsid w:val="00C40EFE"/>
    <w:rsid w:val="00C40FED"/>
    <w:rsid w:val="00C4187C"/>
    <w:rsid w:val="00C4229E"/>
    <w:rsid w:val="00C42FDC"/>
    <w:rsid w:val="00C43889"/>
    <w:rsid w:val="00C43B3B"/>
    <w:rsid w:val="00C43C0D"/>
    <w:rsid w:val="00C45AED"/>
    <w:rsid w:val="00C4636B"/>
    <w:rsid w:val="00C466EB"/>
    <w:rsid w:val="00C4768E"/>
    <w:rsid w:val="00C4775B"/>
    <w:rsid w:val="00C4789E"/>
    <w:rsid w:val="00C47C30"/>
    <w:rsid w:val="00C47D5C"/>
    <w:rsid w:val="00C50C3D"/>
    <w:rsid w:val="00C545F2"/>
    <w:rsid w:val="00C54C09"/>
    <w:rsid w:val="00C55661"/>
    <w:rsid w:val="00C55BA5"/>
    <w:rsid w:val="00C564E2"/>
    <w:rsid w:val="00C5657F"/>
    <w:rsid w:val="00C56F54"/>
    <w:rsid w:val="00C61684"/>
    <w:rsid w:val="00C62A87"/>
    <w:rsid w:val="00C66469"/>
    <w:rsid w:val="00C66C52"/>
    <w:rsid w:val="00C67408"/>
    <w:rsid w:val="00C70DD3"/>
    <w:rsid w:val="00C720BA"/>
    <w:rsid w:val="00C726B3"/>
    <w:rsid w:val="00C73A88"/>
    <w:rsid w:val="00C73AB8"/>
    <w:rsid w:val="00C74CD5"/>
    <w:rsid w:val="00C757A9"/>
    <w:rsid w:val="00C75C50"/>
    <w:rsid w:val="00C75CB3"/>
    <w:rsid w:val="00C7628A"/>
    <w:rsid w:val="00C7701A"/>
    <w:rsid w:val="00C80AF4"/>
    <w:rsid w:val="00C818BA"/>
    <w:rsid w:val="00C81B74"/>
    <w:rsid w:val="00C81C02"/>
    <w:rsid w:val="00C82554"/>
    <w:rsid w:val="00C8446A"/>
    <w:rsid w:val="00C85008"/>
    <w:rsid w:val="00C850D9"/>
    <w:rsid w:val="00C8625F"/>
    <w:rsid w:val="00C866D8"/>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A0406"/>
    <w:rsid w:val="00CA0EA7"/>
    <w:rsid w:val="00CA1DBA"/>
    <w:rsid w:val="00CA24A3"/>
    <w:rsid w:val="00CA2AD9"/>
    <w:rsid w:val="00CA4C44"/>
    <w:rsid w:val="00CA656F"/>
    <w:rsid w:val="00CA67D2"/>
    <w:rsid w:val="00CB02EB"/>
    <w:rsid w:val="00CB1860"/>
    <w:rsid w:val="00CB1DD5"/>
    <w:rsid w:val="00CB37E0"/>
    <w:rsid w:val="00CB4AEE"/>
    <w:rsid w:val="00CB504E"/>
    <w:rsid w:val="00CB66E8"/>
    <w:rsid w:val="00CB78AB"/>
    <w:rsid w:val="00CB7CEF"/>
    <w:rsid w:val="00CB7D9F"/>
    <w:rsid w:val="00CC0344"/>
    <w:rsid w:val="00CC0B88"/>
    <w:rsid w:val="00CC13B8"/>
    <w:rsid w:val="00CC1490"/>
    <w:rsid w:val="00CC22CB"/>
    <w:rsid w:val="00CC2361"/>
    <w:rsid w:val="00CC3ED0"/>
    <w:rsid w:val="00CC4453"/>
    <w:rsid w:val="00CC6DBE"/>
    <w:rsid w:val="00CC720B"/>
    <w:rsid w:val="00CC7616"/>
    <w:rsid w:val="00CD0805"/>
    <w:rsid w:val="00CD189E"/>
    <w:rsid w:val="00CD1BAA"/>
    <w:rsid w:val="00CD2396"/>
    <w:rsid w:val="00CD39D2"/>
    <w:rsid w:val="00CD3A88"/>
    <w:rsid w:val="00CD3DFA"/>
    <w:rsid w:val="00CD4153"/>
    <w:rsid w:val="00CD5B51"/>
    <w:rsid w:val="00CD5EB9"/>
    <w:rsid w:val="00CD61CC"/>
    <w:rsid w:val="00CD7530"/>
    <w:rsid w:val="00CE0EFD"/>
    <w:rsid w:val="00CE16D9"/>
    <w:rsid w:val="00CE2AD3"/>
    <w:rsid w:val="00CE2BC1"/>
    <w:rsid w:val="00CE4459"/>
    <w:rsid w:val="00CE6C73"/>
    <w:rsid w:val="00CE7CF8"/>
    <w:rsid w:val="00CF1043"/>
    <w:rsid w:val="00CF1AD4"/>
    <w:rsid w:val="00CF2101"/>
    <w:rsid w:val="00CF245A"/>
    <w:rsid w:val="00CF3969"/>
    <w:rsid w:val="00CF4F87"/>
    <w:rsid w:val="00CF546F"/>
    <w:rsid w:val="00CF604E"/>
    <w:rsid w:val="00CF6FE4"/>
    <w:rsid w:val="00D00AAC"/>
    <w:rsid w:val="00D012AD"/>
    <w:rsid w:val="00D01DA0"/>
    <w:rsid w:val="00D02009"/>
    <w:rsid w:val="00D0474F"/>
    <w:rsid w:val="00D0500F"/>
    <w:rsid w:val="00D05DA6"/>
    <w:rsid w:val="00D061C0"/>
    <w:rsid w:val="00D06315"/>
    <w:rsid w:val="00D06BA4"/>
    <w:rsid w:val="00D06D2F"/>
    <w:rsid w:val="00D06F56"/>
    <w:rsid w:val="00D07285"/>
    <w:rsid w:val="00D0779E"/>
    <w:rsid w:val="00D10491"/>
    <w:rsid w:val="00D104F1"/>
    <w:rsid w:val="00D135E7"/>
    <w:rsid w:val="00D13813"/>
    <w:rsid w:val="00D14BCE"/>
    <w:rsid w:val="00D15184"/>
    <w:rsid w:val="00D165A7"/>
    <w:rsid w:val="00D17DB9"/>
    <w:rsid w:val="00D206A2"/>
    <w:rsid w:val="00D20CA2"/>
    <w:rsid w:val="00D2109D"/>
    <w:rsid w:val="00D217C2"/>
    <w:rsid w:val="00D26548"/>
    <w:rsid w:val="00D3032F"/>
    <w:rsid w:val="00D31785"/>
    <w:rsid w:val="00D331F2"/>
    <w:rsid w:val="00D33454"/>
    <w:rsid w:val="00D342FC"/>
    <w:rsid w:val="00D34A25"/>
    <w:rsid w:val="00D351BA"/>
    <w:rsid w:val="00D358B9"/>
    <w:rsid w:val="00D359F8"/>
    <w:rsid w:val="00D367C2"/>
    <w:rsid w:val="00D36B42"/>
    <w:rsid w:val="00D408F5"/>
    <w:rsid w:val="00D40C56"/>
    <w:rsid w:val="00D4161E"/>
    <w:rsid w:val="00D41635"/>
    <w:rsid w:val="00D4176A"/>
    <w:rsid w:val="00D41DDC"/>
    <w:rsid w:val="00D420D0"/>
    <w:rsid w:val="00D443B0"/>
    <w:rsid w:val="00D448C9"/>
    <w:rsid w:val="00D44A7B"/>
    <w:rsid w:val="00D45F7D"/>
    <w:rsid w:val="00D4745F"/>
    <w:rsid w:val="00D47724"/>
    <w:rsid w:val="00D5344D"/>
    <w:rsid w:val="00D53E66"/>
    <w:rsid w:val="00D54A48"/>
    <w:rsid w:val="00D56AD8"/>
    <w:rsid w:val="00D61656"/>
    <w:rsid w:val="00D63B56"/>
    <w:rsid w:val="00D63B6F"/>
    <w:rsid w:val="00D648B6"/>
    <w:rsid w:val="00D64F7A"/>
    <w:rsid w:val="00D66124"/>
    <w:rsid w:val="00D66339"/>
    <w:rsid w:val="00D71699"/>
    <w:rsid w:val="00D7195D"/>
    <w:rsid w:val="00D72BEA"/>
    <w:rsid w:val="00D74E32"/>
    <w:rsid w:val="00D75044"/>
    <w:rsid w:val="00D752BD"/>
    <w:rsid w:val="00D76E8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802"/>
    <w:rsid w:val="00D93C20"/>
    <w:rsid w:val="00D94232"/>
    <w:rsid w:val="00D94911"/>
    <w:rsid w:val="00D955C0"/>
    <w:rsid w:val="00D957A2"/>
    <w:rsid w:val="00D9586A"/>
    <w:rsid w:val="00D95F72"/>
    <w:rsid w:val="00D967D0"/>
    <w:rsid w:val="00DA02B9"/>
    <w:rsid w:val="00DA2724"/>
    <w:rsid w:val="00DA3642"/>
    <w:rsid w:val="00DA38FE"/>
    <w:rsid w:val="00DA39B5"/>
    <w:rsid w:val="00DA4708"/>
    <w:rsid w:val="00DA59D7"/>
    <w:rsid w:val="00DA61DD"/>
    <w:rsid w:val="00DA79DA"/>
    <w:rsid w:val="00DA7DBA"/>
    <w:rsid w:val="00DB0A0D"/>
    <w:rsid w:val="00DB3B60"/>
    <w:rsid w:val="00DB4383"/>
    <w:rsid w:val="00DB44CC"/>
    <w:rsid w:val="00DB4AD4"/>
    <w:rsid w:val="00DB5097"/>
    <w:rsid w:val="00DB5BCD"/>
    <w:rsid w:val="00DB5FAA"/>
    <w:rsid w:val="00DB6709"/>
    <w:rsid w:val="00DB7D41"/>
    <w:rsid w:val="00DC0D6B"/>
    <w:rsid w:val="00DC138C"/>
    <w:rsid w:val="00DC35FD"/>
    <w:rsid w:val="00DC39E1"/>
    <w:rsid w:val="00DC49CD"/>
    <w:rsid w:val="00DC637E"/>
    <w:rsid w:val="00DC67BD"/>
    <w:rsid w:val="00DC73ED"/>
    <w:rsid w:val="00DD04EF"/>
    <w:rsid w:val="00DD0A22"/>
    <w:rsid w:val="00DD0AE8"/>
    <w:rsid w:val="00DD11CE"/>
    <w:rsid w:val="00DD1530"/>
    <w:rsid w:val="00DD1914"/>
    <w:rsid w:val="00DD299D"/>
    <w:rsid w:val="00DD3E94"/>
    <w:rsid w:val="00DD3F9A"/>
    <w:rsid w:val="00DD5216"/>
    <w:rsid w:val="00DD6754"/>
    <w:rsid w:val="00DD7132"/>
    <w:rsid w:val="00DE0CFD"/>
    <w:rsid w:val="00DE37E1"/>
    <w:rsid w:val="00DE4827"/>
    <w:rsid w:val="00DE5022"/>
    <w:rsid w:val="00DE56CC"/>
    <w:rsid w:val="00DE682E"/>
    <w:rsid w:val="00DE764D"/>
    <w:rsid w:val="00DF06D4"/>
    <w:rsid w:val="00DF3EF1"/>
    <w:rsid w:val="00DF499B"/>
    <w:rsid w:val="00DF59B1"/>
    <w:rsid w:val="00DF637C"/>
    <w:rsid w:val="00DF6393"/>
    <w:rsid w:val="00DF6628"/>
    <w:rsid w:val="00DF7AA3"/>
    <w:rsid w:val="00E01CF7"/>
    <w:rsid w:val="00E03200"/>
    <w:rsid w:val="00E03532"/>
    <w:rsid w:val="00E03AB6"/>
    <w:rsid w:val="00E0487D"/>
    <w:rsid w:val="00E04D04"/>
    <w:rsid w:val="00E051B5"/>
    <w:rsid w:val="00E05715"/>
    <w:rsid w:val="00E07522"/>
    <w:rsid w:val="00E07EB6"/>
    <w:rsid w:val="00E11884"/>
    <w:rsid w:val="00E11BB4"/>
    <w:rsid w:val="00E1259F"/>
    <w:rsid w:val="00E12934"/>
    <w:rsid w:val="00E12979"/>
    <w:rsid w:val="00E13517"/>
    <w:rsid w:val="00E139D2"/>
    <w:rsid w:val="00E14285"/>
    <w:rsid w:val="00E14459"/>
    <w:rsid w:val="00E14484"/>
    <w:rsid w:val="00E14BEB"/>
    <w:rsid w:val="00E153BD"/>
    <w:rsid w:val="00E15A6A"/>
    <w:rsid w:val="00E17AD1"/>
    <w:rsid w:val="00E17CD6"/>
    <w:rsid w:val="00E17D2E"/>
    <w:rsid w:val="00E21A6B"/>
    <w:rsid w:val="00E21E01"/>
    <w:rsid w:val="00E22654"/>
    <w:rsid w:val="00E22B4B"/>
    <w:rsid w:val="00E237BB"/>
    <w:rsid w:val="00E237C7"/>
    <w:rsid w:val="00E24636"/>
    <w:rsid w:val="00E24FB9"/>
    <w:rsid w:val="00E25469"/>
    <w:rsid w:val="00E25714"/>
    <w:rsid w:val="00E270B8"/>
    <w:rsid w:val="00E2748B"/>
    <w:rsid w:val="00E277D9"/>
    <w:rsid w:val="00E27B2A"/>
    <w:rsid w:val="00E30370"/>
    <w:rsid w:val="00E306EE"/>
    <w:rsid w:val="00E30A36"/>
    <w:rsid w:val="00E31C7D"/>
    <w:rsid w:val="00E3218C"/>
    <w:rsid w:val="00E327F6"/>
    <w:rsid w:val="00E3343B"/>
    <w:rsid w:val="00E33752"/>
    <w:rsid w:val="00E33C88"/>
    <w:rsid w:val="00E34925"/>
    <w:rsid w:val="00E35D89"/>
    <w:rsid w:val="00E37143"/>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320B"/>
    <w:rsid w:val="00E55D60"/>
    <w:rsid w:val="00E56BDA"/>
    <w:rsid w:val="00E56E70"/>
    <w:rsid w:val="00E57010"/>
    <w:rsid w:val="00E60320"/>
    <w:rsid w:val="00E60B07"/>
    <w:rsid w:val="00E61B81"/>
    <w:rsid w:val="00E62151"/>
    <w:rsid w:val="00E6381F"/>
    <w:rsid w:val="00E6383D"/>
    <w:rsid w:val="00E63952"/>
    <w:rsid w:val="00E63BA7"/>
    <w:rsid w:val="00E63DE3"/>
    <w:rsid w:val="00E63E40"/>
    <w:rsid w:val="00E643BD"/>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DCE"/>
    <w:rsid w:val="00E8025A"/>
    <w:rsid w:val="00E805D4"/>
    <w:rsid w:val="00E81473"/>
    <w:rsid w:val="00E82069"/>
    <w:rsid w:val="00E82179"/>
    <w:rsid w:val="00E825D9"/>
    <w:rsid w:val="00E83861"/>
    <w:rsid w:val="00E83A3B"/>
    <w:rsid w:val="00E84AC1"/>
    <w:rsid w:val="00E84E51"/>
    <w:rsid w:val="00E86121"/>
    <w:rsid w:val="00E865C2"/>
    <w:rsid w:val="00E86F4F"/>
    <w:rsid w:val="00E875B9"/>
    <w:rsid w:val="00E876D7"/>
    <w:rsid w:val="00E9240B"/>
    <w:rsid w:val="00E935E3"/>
    <w:rsid w:val="00E94E45"/>
    <w:rsid w:val="00E95877"/>
    <w:rsid w:val="00E9597B"/>
    <w:rsid w:val="00E963CB"/>
    <w:rsid w:val="00E96B28"/>
    <w:rsid w:val="00EA094D"/>
    <w:rsid w:val="00EA28FC"/>
    <w:rsid w:val="00EA3FB3"/>
    <w:rsid w:val="00EA4AD3"/>
    <w:rsid w:val="00EA54E7"/>
    <w:rsid w:val="00EA612C"/>
    <w:rsid w:val="00EA708E"/>
    <w:rsid w:val="00EB0302"/>
    <w:rsid w:val="00EB0345"/>
    <w:rsid w:val="00EB0E6C"/>
    <w:rsid w:val="00EB14F3"/>
    <w:rsid w:val="00EB1F61"/>
    <w:rsid w:val="00EB2333"/>
    <w:rsid w:val="00EB3105"/>
    <w:rsid w:val="00EB4CAF"/>
    <w:rsid w:val="00EB5477"/>
    <w:rsid w:val="00EB77F5"/>
    <w:rsid w:val="00EC01F8"/>
    <w:rsid w:val="00EC07A8"/>
    <w:rsid w:val="00EC0877"/>
    <w:rsid w:val="00EC13BE"/>
    <w:rsid w:val="00EC1C2C"/>
    <w:rsid w:val="00EC353C"/>
    <w:rsid w:val="00EC3F5E"/>
    <w:rsid w:val="00EC4158"/>
    <w:rsid w:val="00EC5461"/>
    <w:rsid w:val="00EC5C97"/>
    <w:rsid w:val="00ED2AAE"/>
    <w:rsid w:val="00ED2FA3"/>
    <w:rsid w:val="00ED33F7"/>
    <w:rsid w:val="00ED3BA7"/>
    <w:rsid w:val="00ED3F15"/>
    <w:rsid w:val="00ED7C2A"/>
    <w:rsid w:val="00ED7CEB"/>
    <w:rsid w:val="00ED7E16"/>
    <w:rsid w:val="00EE0752"/>
    <w:rsid w:val="00EE14AD"/>
    <w:rsid w:val="00EE2FF8"/>
    <w:rsid w:val="00EE350F"/>
    <w:rsid w:val="00EE4088"/>
    <w:rsid w:val="00EE4B4C"/>
    <w:rsid w:val="00EE5427"/>
    <w:rsid w:val="00EE5921"/>
    <w:rsid w:val="00EE786A"/>
    <w:rsid w:val="00EE79E6"/>
    <w:rsid w:val="00EE7AFA"/>
    <w:rsid w:val="00EF03E2"/>
    <w:rsid w:val="00EF12E6"/>
    <w:rsid w:val="00EF2765"/>
    <w:rsid w:val="00EF40AC"/>
    <w:rsid w:val="00EF4847"/>
    <w:rsid w:val="00EF49CB"/>
    <w:rsid w:val="00EF5AD3"/>
    <w:rsid w:val="00EF6636"/>
    <w:rsid w:val="00EF7FCC"/>
    <w:rsid w:val="00F00E78"/>
    <w:rsid w:val="00F01301"/>
    <w:rsid w:val="00F016A7"/>
    <w:rsid w:val="00F018BF"/>
    <w:rsid w:val="00F03B43"/>
    <w:rsid w:val="00F04F04"/>
    <w:rsid w:val="00F060B8"/>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3038"/>
    <w:rsid w:val="00F331CA"/>
    <w:rsid w:val="00F341AE"/>
    <w:rsid w:val="00F34688"/>
    <w:rsid w:val="00F353E3"/>
    <w:rsid w:val="00F36B7E"/>
    <w:rsid w:val="00F37833"/>
    <w:rsid w:val="00F41422"/>
    <w:rsid w:val="00F42398"/>
    <w:rsid w:val="00F42ED3"/>
    <w:rsid w:val="00F437DC"/>
    <w:rsid w:val="00F4456C"/>
    <w:rsid w:val="00F45016"/>
    <w:rsid w:val="00F45A66"/>
    <w:rsid w:val="00F4612D"/>
    <w:rsid w:val="00F46D31"/>
    <w:rsid w:val="00F505F7"/>
    <w:rsid w:val="00F51121"/>
    <w:rsid w:val="00F52257"/>
    <w:rsid w:val="00F52DA6"/>
    <w:rsid w:val="00F53387"/>
    <w:rsid w:val="00F535DF"/>
    <w:rsid w:val="00F54310"/>
    <w:rsid w:val="00F54CC2"/>
    <w:rsid w:val="00F55481"/>
    <w:rsid w:val="00F55EF1"/>
    <w:rsid w:val="00F57549"/>
    <w:rsid w:val="00F60F43"/>
    <w:rsid w:val="00F6141B"/>
    <w:rsid w:val="00F61620"/>
    <w:rsid w:val="00F62EDA"/>
    <w:rsid w:val="00F62F48"/>
    <w:rsid w:val="00F63666"/>
    <w:rsid w:val="00F649B7"/>
    <w:rsid w:val="00F65679"/>
    <w:rsid w:val="00F667E6"/>
    <w:rsid w:val="00F672F3"/>
    <w:rsid w:val="00F67361"/>
    <w:rsid w:val="00F678CB"/>
    <w:rsid w:val="00F67B99"/>
    <w:rsid w:val="00F67E0F"/>
    <w:rsid w:val="00F70E07"/>
    <w:rsid w:val="00F716DB"/>
    <w:rsid w:val="00F71C83"/>
    <w:rsid w:val="00F75699"/>
    <w:rsid w:val="00F75F95"/>
    <w:rsid w:val="00F77701"/>
    <w:rsid w:val="00F77D43"/>
    <w:rsid w:val="00F807C2"/>
    <w:rsid w:val="00F834D2"/>
    <w:rsid w:val="00F87EEA"/>
    <w:rsid w:val="00F90426"/>
    <w:rsid w:val="00F906DD"/>
    <w:rsid w:val="00F90B26"/>
    <w:rsid w:val="00F90D09"/>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C0FFD"/>
    <w:rsid w:val="00FC1B98"/>
    <w:rsid w:val="00FC238C"/>
    <w:rsid w:val="00FC422D"/>
    <w:rsid w:val="00FC42CC"/>
    <w:rsid w:val="00FC42F0"/>
    <w:rsid w:val="00FC48D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E0860"/>
    <w:rsid w:val="00FE2294"/>
    <w:rsid w:val="00FE276C"/>
    <w:rsid w:val="00FE2CBE"/>
    <w:rsid w:val="00FE4329"/>
    <w:rsid w:val="00FE5589"/>
    <w:rsid w:val="00FE5B2C"/>
    <w:rsid w:val="00FE6F4A"/>
    <w:rsid w:val="00FF062E"/>
    <w:rsid w:val="00FF0BF6"/>
    <w:rsid w:val="00FF0C5E"/>
    <w:rsid w:val="00FF1326"/>
    <w:rsid w:val="00FF2CAF"/>
    <w:rsid w:val="00FF3B5B"/>
    <w:rsid w:val="00FF4956"/>
    <w:rsid w:val="00FF4F93"/>
    <w:rsid w:val="00FF51B9"/>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uiPriority w:val="99"/>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uiPriority w:val="99"/>
    <w:qFormat/>
    <w:pPr>
      <w:spacing w:before="100" w:beforeAutospacing="1" w:after="100" w:afterAutospacing="1"/>
    </w:pPr>
    <w:rPr>
      <w:lang w:val="lt-LT" w:eastAsia="lt-LT"/>
    </w:rPr>
  </w:style>
  <w:style w:type="paragraph" w:styleId="Paprastasistekstas">
    <w:name w:val="Plain Text"/>
    <w:basedOn w:val="prastasis"/>
    <w:link w:val="PaprastasistekstasDiagrama"/>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uiPriority w:val="99"/>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uiPriority w:val="99"/>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basedOn w:val="prastasis"/>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semiHidden/>
    <w:rsid w:val="00C905FC"/>
  </w:style>
  <w:style w:type="character" w:styleId="Puslapioinaosnuoroda">
    <w:name w:val="footnote reference"/>
    <w:basedOn w:val="Numatytasispastraiposriftas"/>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tar.lt/portal/legalAct.html?documentId=876276d02ad111eabe008ea93139d588" TargetMode="External"/><Relationship Id="rId117" Type="http://schemas.openxmlformats.org/officeDocument/2006/relationships/hyperlink" Target="http://172.16.0.250/Litlex/LL.DLL?Tekstas=1&amp;Id=51565&amp;Zd=pelno%2Bmokes%E8io&amp;Vr=46&amp;BF=4" TargetMode="External"/><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hyperlink" Target="http://www3.lrs.lt/pls/inter3/dokpaieska.showdoc_l?p_id=331424&amp;p_query=&amp;p_tr2=" TargetMode="External"/><Relationship Id="rId47" Type="http://schemas.openxmlformats.org/officeDocument/2006/relationships/hyperlink" Target="http://www3.lrs.lt/cgi-bin/preps2?Condition1=154657&amp;Condition2=" TargetMode="External"/><Relationship Id="rId63" Type="http://schemas.openxmlformats.org/officeDocument/2006/relationships/hyperlink" Target="http://www3.lrs.lt/pls/inter3/dokpaieska.showdoc_l?p_id=256482&amp;p_query=" TargetMode="External"/><Relationship Id="rId68" Type="http://schemas.openxmlformats.org/officeDocument/2006/relationships/hyperlink" Target="http://www3.lrs.lt/cgi-bin/preps2?Condition1=203653&amp;Condition2=" TargetMode="External"/><Relationship Id="rId84" Type="http://schemas.openxmlformats.org/officeDocument/2006/relationships/hyperlink" Target="https://www.e-tar.lt/portal/legalAct.html?documentId=876276d02ad111eabe008ea93139d588" TargetMode="External"/><Relationship Id="rId89" Type="http://schemas.openxmlformats.org/officeDocument/2006/relationships/hyperlink" Target="https://www.infolex.lt/ta/278480" TargetMode="External"/><Relationship Id="rId112" Type="http://schemas.openxmlformats.org/officeDocument/2006/relationships/hyperlink" Target="http://vidinis.vmi.lt/Litlex/LL.DLL?Tekstas=1?Id=51565&amp;Zd=pelno%2Bmokes%E8io%2B&amp;BF=4" TargetMode="External"/><Relationship Id="rId133" Type="http://schemas.openxmlformats.org/officeDocument/2006/relationships/hyperlink" Target="http://www.infolex.lt/ta/12868" TargetMode="External"/><Relationship Id="rId138" Type="http://schemas.openxmlformats.org/officeDocument/2006/relationships/hyperlink" Target="http://vidinis.vmi.lt/Litlex/ll.dll?Tekstas=1&amp;Id=56395&amp;BF=1" TargetMode="External"/><Relationship Id="rId16" Type="http://schemas.openxmlformats.org/officeDocument/2006/relationships/hyperlink" Target="http://vidinis.vmi.lt/Litlex/LL.DLL?Tekstas=1?Id=116166&amp;Zd=%FEem%EBs%2B%FBkio%2C%2Bmaisto%2B%FBkio%2Bir%2Bkaimo%2Bpl%EBtros%2B%E1statymas&amp;BF=4" TargetMode="External"/><Relationship Id="rId107" Type="http://schemas.openxmlformats.org/officeDocument/2006/relationships/image" Target="media/image3.wmf"/><Relationship Id="rId11" Type="http://schemas.openxmlformats.org/officeDocument/2006/relationships/hyperlink" Target="http://ec.europa.eu/community_law/state_aids/transports-2005/n330-05.pdf" TargetMode="External"/><Relationship Id="rId32" Type="http://schemas.openxmlformats.org/officeDocument/2006/relationships/hyperlink" Target="https://www.e-tar.lt/portal/legalAct.html?documentId=876276d02ad111eabe008ea93139d588" TargetMode="External"/><Relationship Id="rId37" Type="http://schemas.openxmlformats.org/officeDocument/2006/relationships/hyperlink" Target="http://www3.lrs.lt/cgi-bin/preps2?Condition1=157066&amp;Condition2=" TargetMode="External"/><Relationship Id="rId53" Type="http://schemas.openxmlformats.org/officeDocument/2006/relationships/hyperlink" Target="http://www3.lrs.lt/cgi-bin/preps2?Condition1=235040&amp;Condition2=" TargetMode="External"/><Relationship Id="rId58" Type="http://schemas.openxmlformats.org/officeDocument/2006/relationships/hyperlink" Target="https://www.e-tar.lt/portal/legalAct.html?documentId=876276d02ad111eabe008ea93139d588" TargetMode="External"/><Relationship Id="rId74" Type="http://schemas.openxmlformats.org/officeDocument/2006/relationships/hyperlink" Target="http://www3.lrs.lt/cgi-bin/preps2?Condition1=203653&amp;Condition2=" TargetMode="External"/><Relationship Id="rId79" Type="http://schemas.openxmlformats.org/officeDocument/2006/relationships/hyperlink" Target="http://vidinis.vmi.lt/Litlex/LL.DLL?Tekstas=1?Id=7735&amp;Zd=labdaros%2B&amp;BF=4" TargetMode="External"/><Relationship Id="rId102"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3" Type="http://schemas.openxmlformats.org/officeDocument/2006/relationships/hyperlink" Target="http://vidinis.vmi.lt/Litlex/LL.DLL?Tekstas=1?Id=51565&amp;Zd=pelno%2Bmokes%E8io%2B&amp;BF=4" TargetMode="External"/><Relationship Id="rId128" Type="http://schemas.openxmlformats.org/officeDocument/2006/relationships/hyperlink" Target="http://vidinis.vmi.lt/Litlex/LL.DLL?Tekstas=1?Id=72975&amp;Zd=Mokes%E8i%F8%2Badministravimo%2B%E1statymas&amp;BF=4"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infolex.lt/ta/323269" TargetMode="External"/><Relationship Id="rId95" Type="http://schemas.openxmlformats.org/officeDocument/2006/relationships/hyperlink" Target="http://www3.lrs.lt/c-bin/eu/preps2?Condition1=44379&amp;Condition2=" TargetMode="External"/><Relationship Id="rId22" Type="http://schemas.openxmlformats.org/officeDocument/2006/relationships/hyperlink" Target="http://vidinis.vmi.lt/Litlex/LL.DLL?Tekstas=1?Id=40906&amp;Zd=%FEuvininkyst%EBs%2B%E1statymas&amp;BF=4" TargetMode="External"/><Relationship Id="rId27" Type="http://schemas.openxmlformats.org/officeDocument/2006/relationships/hyperlink" Target="http://www3.lrs.lt/cgi-bin/preps2?Condition1=140687&amp;Condition2=" TargetMode="External"/><Relationship Id="rId43" Type="http://schemas.openxmlformats.org/officeDocument/2006/relationships/hyperlink" Target="http://www3.lrs.lt/cgi-bin/preps2?Condition1=159660&amp;Condition2=" TargetMode="External"/><Relationship Id="rId48" Type="http://schemas.openxmlformats.org/officeDocument/2006/relationships/hyperlink" Target="http://www3.lrs.lt/cgi-bin/preps2?Condition1=230545&amp;Condition2=" TargetMode="External"/><Relationship Id="rId64" Type="http://schemas.openxmlformats.org/officeDocument/2006/relationships/hyperlink" Target="http://www3.lrs.lt/cgi-bin/preps2?Condition1=203653&amp;Condition2=" TargetMode="External"/><Relationship Id="rId69" Type="http://schemas.openxmlformats.org/officeDocument/2006/relationships/hyperlink" Target="http://www3.lrs.lt/cgi-bin/preps2?Condition1=203653&amp;Condition2=" TargetMode="External"/><Relationship Id="rId113" Type="http://schemas.openxmlformats.org/officeDocument/2006/relationships/hyperlink" Target="http://vidinis.vmi.lt/Litlex/LL.DLL?Tekstas=1?Id=51565&amp;Zd=pelno%2Bmokes%E8io%2B&amp;BF=4" TargetMode="External"/><Relationship Id="rId118" Type="http://schemas.openxmlformats.org/officeDocument/2006/relationships/hyperlink" Target="http://172.16.0.250/Litlex/LL.DLL?Tekstas=1&amp;Id=51565&amp;Zd=pelno%2Bmokes%E8io&amp;Vr=46&amp;BF=4" TargetMode="External"/><Relationship Id="rId134" Type="http://schemas.openxmlformats.org/officeDocument/2006/relationships/image" Target="media/image9.png"/><Relationship Id="rId139" Type="http://schemas.openxmlformats.org/officeDocument/2006/relationships/hyperlink" Target="http://vidinis.vmi.lt/Litlex/ll.dll?Tekstas=1&amp;Id=65951&amp;BF=1" TargetMode="External"/><Relationship Id="rId8" Type="http://schemas.openxmlformats.org/officeDocument/2006/relationships/endnotes" Target="endnotes.xml"/><Relationship Id="rId51" Type="http://schemas.openxmlformats.org/officeDocument/2006/relationships/hyperlink" Target="http://www3.lrs.lt/cgi-bin/preps2?Condition1=230545&amp;Condition2=" TargetMode="External"/><Relationship Id="rId72" Type="http://schemas.openxmlformats.org/officeDocument/2006/relationships/hyperlink" Target="http://www3.lrs.lt/cgi-bin/preps2?Condition1=203653&amp;Condition2=" TargetMode="External"/><Relationship Id="rId80" Type="http://schemas.openxmlformats.org/officeDocument/2006/relationships/hyperlink" Target="http://www3.lrs.lt/pls/inter2/dokpaieska.showdoc_l?p_id=277558&amp;p_query=&amp;p_tr2=" TargetMode="External"/><Relationship Id="rId85" Type="http://schemas.openxmlformats.org/officeDocument/2006/relationships/hyperlink" Target="https://www.e-tar.lt/portal/legalAct.html?documentId=876276d02ad111eabe008ea93139d588" TargetMode="External"/><Relationship Id="rId93" Type="http://schemas.openxmlformats.org/officeDocument/2006/relationships/hyperlink" Target="http://www.vmi.lt/formos/PDF/FR0022.pdf" TargetMode="External"/><Relationship Id="rId98"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121" Type="http://schemas.openxmlformats.org/officeDocument/2006/relationships/hyperlink" Target="http://vidinis.vmi.lt/Litlex/LL.DLL?Tekstas=1?Id=51565&amp;Zd=pelno%2Bmokes%E8io%2B&amp;BF=4" TargetMode="External"/><Relationship Id="rId142"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hyperlink" Target="http://www3.lrs.lt/pls/inter3/dokpaieska.showdoc_l?p_id=171369&amp;p_query=&amp;p_tr2=" TargetMode="External"/><Relationship Id="rId17" Type="http://schemas.openxmlformats.org/officeDocument/2006/relationships/hyperlink" Target="http://vidinis.vmi.lt/Litlex/LL.DLL?Tekstas=1?Id=116166&amp;Zd=%FEem%EBs%2B%FBkio%2C%2Bmaisto%2B%FBkio%2Bir%2Bkaimo%2Bpl%EBtros%2B%E1statymas&amp;BF=4" TargetMode="External"/><Relationship Id="rId25" Type="http://schemas.openxmlformats.org/officeDocument/2006/relationships/hyperlink" Target="http://vidinis.vmi.lt/Litlex/LL.DLL?Tekstas=1?Id=40906&amp;Zd=%FEuvininkyst%EBs%2B%E1statymas&amp;BF=4" TargetMode="External"/><Relationship Id="rId33" Type="http://schemas.openxmlformats.org/officeDocument/2006/relationships/hyperlink" Target="https://www.e-tar.lt/portal/legalAct.html?documentId=876276d02ad111eabe008ea93139d588" TargetMode="External"/><Relationship Id="rId38" Type="http://schemas.openxmlformats.org/officeDocument/2006/relationships/hyperlink" Target="http://www3.lrs.lt/cgi-bin/preps2?Condition1=157066&amp;Condition2=" TargetMode="External"/><Relationship Id="rId46" Type="http://schemas.openxmlformats.org/officeDocument/2006/relationships/hyperlink" Target="http://www3.lrs.lt/cgi-bin/preps2?Condition1=129687&amp;Condition2=" TargetMode="External"/><Relationship Id="rId59" Type="http://schemas.openxmlformats.org/officeDocument/2006/relationships/hyperlink" Target="https://www.e-tar.lt/portal/legalAct.html?documentId=876276d02ad111eabe008ea93139d588" TargetMode="External"/><Relationship Id="rId67" Type="http://schemas.openxmlformats.org/officeDocument/2006/relationships/hyperlink" Target="http://www3.lrs.lt/cgi-bin/preps2?Condition1=203653&amp;Condition2=" TargetMode="External"/><Relationship Id="rId103"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08" Type="http://schemas.openxmlformats.org/officeDocument/2006/relationships/image" Target="media/image4.wmf"/><Relationship Id="rId116" Type="http://schemas.openxmlformats.org/officeDocument/2006/relationships/hyperlink" Target="http://vidinis.vmi.lt/Litlex/LL.DLL?Tekstas=1?Id=51565&amp;Zd=pelno%2Bmokes%E8io%2B&amp;BF=4" TargetMode="External"/><Relationship Id="rId124" Type="http://schemas.openxmlformats.org/officeDocument/2006/relationships/hyperlink" Target="http://vidinis.vmi.lt/Litlex/#P55845_2" TargetMode="External"/><Relationship Id="rId129" Type="http://schemas.openxmlformats.org/officeDocument/2006/relationships/hyperlink" Target="https://www.e-tar.lt/portal/legalAct.html?documentId=876276d02ad111eabe008ea93139d588" TargetMode="External"/><Relationship Id="rId137" Type="http://schemas.openxmlformats.org/officeDocument/2006/relationships/hyperlink" Target="JavaScript:OL('12868','58')"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image" Target="media/image2.png"/><Relationship Id="rId54" Type="http://schemas.openxmlformats.org/officeDocument/2006/relationships/hyperlink" Target="http://www3.lrs.lt/cgi-bin/preps2?Condition1=232162&amp;Condition2=" TargetMode="External"/><Relationship Id="rId62" Type="http://schemas.openxmlformats.org/officeDocument/2006/relationships/hyperlink" Target="http://www3.lrs.lt/cgi-bin/preps2?Condition1=83679&amp;Condition2=" TargetMode="External"/><Relationship Id="rId70" Type="http://schemas.openxmlformats.org/officeDocument/2006/relationships/hyperlink" Target="http://www3.lrs.lt/cgi-bin/preps2?Condition1=203653&amp;Condition2=" TargetMode="External"/><Relationship Id="rId75" Type="http://schemas.openxmlformats.org/officeDocument/2006/relationships/hyperlink" Target="http://www3.lrs.lt/cgi-bin/preps2?Condition1=203653&amp;Condition2=" TargetMode="External"/><Relationship Id="rId83" Type="http://schemas.openxmlformats.org/officeDocument/2006/relationships/hyperlink" Target="http://www3.lrs.lt/cgi-bin/preps2?Condition1=231855&amp;Condition2=" TargetMode="External"/><Relationship Id="rId88" Type="http://schemas.openxmlformats.org/officeDocument/2006/relationships/hyperlink" Target="https://www.infolex.lt/ta/85252" TargetMode="External"/><Relationship Id="rId91" Type="http://schemas.openxmlformats.org/officeDocument/2006/relationships/hyperlink" Target="http://www.vmi.lt/formos/PDF/FR0021.pdf" TargetMode="External"/><Relationship Id="rId96"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1" Type="http://schemas.openxmlformats.org/officeDocument/2006/relationships/hyperlink" Target="http://vidinis.vmi.lt/Litlex/LL.DLL?Tekstas=1?Id=51565&amp;Zd=pelno%2Bmokes%E8io%2B&amp;BF=4" TargetMode="External"/><Relationship Id="rId132" Type="http://schemas.openxmlformats.org/officeDocument/2006/relationships/image" Target="media/image8.emf"/><Relationship Id="rId140" Type="http://schemas.openxmlformats.org/officeDocument/2006/relationships/hyperlink" Target="http://vidinis.vmi.lt/Litlex/ll.dll?Tekstas=1&amp;Id=160681&amp;BF=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vidinis.vmi.lt/Litlex/LL.DLL?Tekstas=1?Id=116166&amp;Zd=%FEem%EBs%2B%FBkio%2C%2Bmaisto%2B%FBkio%2Bir%2Bkaimo%2Bpl%EBtros%2B%E1statymas&amp;BF=4" TargetMode="External"/><Relationship Id="rId23" Type="http://schemas.openxmlformats.org/officeDocument/2006/relationships/hyperlink" Target="http://vidinis.vmi.lt/Litlex/LL.DLL?Tekstas=1?Id=40906&amp;Zd=%FEuvininkyst%EBs%2B%E1statymas&amp;BF=4" TargetMode="External"/><Relationship Id="rId28" Type="http://schemas.openxmlformats.org/officeDocument/2006/relationships/hyperlink" Target="http://www3.lrs.lt/cgi-bin/preps2?a=325285&amp;b=" TargetMode="External"/><Relationship Id="rId36" Type="http://schemas.openxmlformats.org/officeDocument/2006/relationships/hyperlink" Target="http://www3.lrs.lt/cgi-bin/preps2?Condition1=157066&amp;Condition2=" TargetMode="External"/><Relationship Id="rId49" Type="http://schemas.openxmlformats.org/officeDocument/2006/relationships/hyperlink" Target="http://www3.lrs.lt/cgi-bin/preps2?Condition1=226059&amp;Condition2=" TargetMode="External"/><Relationship Id="rId57" Type="http://schemas.openxmlformats.org/officeDocument/2006/relationships/hyperlink" Target="http://cma-09.cma.vmi.lt/Litlex/" TargetMode="External"/><Relationship Id="rId106" Type="http://schemas.openxmlformats.org/officeDocument/2006/relationships/hyperlink" Target="http://vidinis.vmi.lt/Litlex/ll.dll?Tekstas=1&amp;Id=120784&amp;BF=1" TargetMode="External"/><Relationship Id="rId114" Type="http://schemas.openxmlformats.org/officeDocument/2006/relationships/hyperlink" Target="http://vidinis.vmi.lt/Litlex/LL.DLL?Tekstas=1?Id=51565&amp;Zd=pelno%2Bmokes%E8io%2B&amp;BF=4" TargetMode="External"/><Relationship Id="rId119" Type="http://schemas.openxmlformats.org/officeDocument/2006/relationships/hyperlink" Target="http://172.16.0.250/Litlex/LL.DLL?Tekstas=1&amp;Id=51565&amp;Zd=pelno%2Bmokes%E8io&amp;Vr=46&amp;BF=4" TargetMode="External"/><Relationship Id="rId127" Type="http://schemas.openxmlformats.org/officeDocument/2006/relationships/hyperlink" Target="http://europa.eu/documentation/legislation/index_lt.htm" TargetMode="External"/><Relationship Id="rId10"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1" Type="http://schemas.openxmlformats.org/officeDocument/2006/relationships/hyperlink" Target="http://www3.lrs.lt/cgi-bin/preps2?a=325285&amp;b=" TargetMode="External"/><Relationship Id="rId44" Type="http://schemas.openxmlformats.org/officeDocument/2006/relationships/hyperlink" Target="http://www.infolex.lt/ta/12868" TargetMode="External"/><Relationship Id="rId52" Type="http://schemas.openxmlformats.org/officeDocument/2006/relationships/hyperlink" Target="http://www3.lrs.lt/cgi-bin/preps2?Condition1=235041&amp;Condition2=" TargetMode="External"/><Relationship Id="rId60" Type="http://schemas.openxmlformats.org/officeDocument/2006/relationships/hyperlink" Target="http://www.sodra.lt" TargetMode="External"/><Relationship Id="rId65" Type="http://schemas.openxmlformats.org/officeDocument/2006/relationships/hyperlink" Target="http://www3.lrs.lt/cgi-bin/preps2?Condition1=203653&amp;Condition2=" TargetMode="External"/><Relationship Id="rId73" Type="http://schemas.openxmlformats.org/officeDocument/2006/relationships/hyperlink" Target="http://www3.lrs.lt/cgi-bin/preps2?Condition1=203653&amp;Condition2=" TargetMode="External"/><Relationship Id="rId78" Type="http://schemas.openxmlformats.org/officeDocument/2006/relationships/hyperlink" Target="http://www3.lrs.lt/cgi-bin/preps2?Condition1=154657&amp;Condition2=" TargetMode="External"/><Relationship Id="rId81" Type="http://schemas.openxmlformats.org/officeDocument/2006/relationships/hyperlink" Target="http://www3.lrs.lt/cgi-bin/preps2?Condition1=154657&amp;Condition2=" TargetMode="External"/><Relationship Id="rId86" Type="http://schemas.openxmlformats.org/officeDocument/2006/relationships/hyperlink" Target="https://www.e-tar.lt/portal/legalAct.html?documentId=876276d02ad111eabe008ea93139d588" TargetMode="External"/><Relationship Id="rId94" Type="http://schemas.openxmlformats.org/officeDocument/2006/relationships/hyperlink" Target="http://www3.lrs.lt/cgi-bin/preps2?Condition1=164383&amp;Condition2=" TargetMode="External"/><Relationship Id="rId99"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01" Type="http://schemas.openxmlformats.org/officeDocument/2006/relationships/hyperlink" Target="http://www.msa.lt" TargetMode="External"/><Relationship Id="rId122" Type="http://schemas.openxmlformats.org/officeDocument/2006/relationships/hyperlink" Target="http://vidinis.vmi.lt/Litlex/LL.DLL?Tekstas=1?Id=51565&amp;Zd=pelno%2Bmokes%E8io%2B&amp;BF=4" TargetMode="External"/><Relationship Id="rId130" Type="http://schemas.openxmlformats.org/officeDocument/2006/relationships/hyperlink" Target="http://www3.lrs.lt/cgi-bin/preps2?Condition1=137949&amp;Condition2=" TargetMode="External"/><Relationship Id="rId135" Type="http://schemas.openxmlformats.org/officeDocument/2006/relationships/image" Target="media/image10.emf"/><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13" Type="http://schemas.openxmlformats.org/officeDocument/2006/relationships/hyperlink" Target="http://vidinis.vmi.lt/Litlex/ll.dll?Tekstas=1&amp;Id=120817&amp;BF=1" TargetMode="External"/><Relationship Id="rId18" Type="http://schemas.openxmlformats.org/officeDocument/2006/relationships/hyperlink" Target="http://vidinis.vmi.lt/Litlex/LL.DLL?Tekstas=1?Id=116166&amp;Zd=%FEem%EBs%2B%FBkio%2C%2Bmaisto%2B%FBkio%2Bir%2Bkaimo%2Bpl%EBtros%2B%E1statymas&amp;BF=4" TargetMode="External"/><Relationship Id="rId39" Type="http://schemas.openxmlformats.org/officeDocument/2006/relationships/hyperlink" Target="https://lt.wikipedia.org/wiki/Technika_(%C4%AFranga)" TargetMode="External"/><Relationship Id="rId109" Type="http://schemas.openxmlformats.org/officeDocument/2006/relationships/image" Target="media/image5.wmf"/><Relationship Id="rId34" Type="http://schemas.openxmlformats.org/officeDocument/2006/relationships/hyperlink" Target="http://www3.lrs.lt/cgi-bin/preps2?Condition1=157066&amp;Condition2=" TargetMode="External"/><Relationship Id="rId50" Type="http://schemas.openxmlformats.org/officeDocument/2006/relationships/hyperlink" Target="http://www3.lrs.lt/cgi-bin/preps2?Condition1=160365&amp;Condition2=" TargetMode="External"/><Relationship Id="rId55" Type="http://schemas.openxmlformats.org/officeDocument/2006/relationships/hyperlink" Target="http://curia.europa.eu/juris/liste.jsf?num=C-115/16&amp;language=lt" TargetMode="External"/><Relationship Id="rId76" Type="http://schemas.openxmlformats.org/officeDocument/2006/relationships/hyperlink" Target="http://www3.lrs.lt/cgi-bin/preps2?Condition1=203653&amp;Condition2=" TargetMode="External"/><Relationship Id="rId97"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04" Type="http://schemas.openxmlformats.org/officeDocument/2006/relationships/hyperlink" Target="https://www.e-tar.lt/portal/legalAct.html?documentId=876276d02ad111eabe008ea93139d588" TargetMode="External"/><Relationship Id="rId120" Type="http://schemas.openxmlformats.org/officeDocument/2006/relationships/hyperlink" Target="http://172.16.0.250/Litlex/LL.DLL?Tekstas=1&amp;Id=51565&amp;Zd=pelno%2Bmokes%E8io&amp;Vr=46&amp;BF=4" TargetMode="External"/><Relationship Id="rId125" Type="http://schemas.openxmlformats.org/officeDocument/2006/relationships/image" Target="media/image6.png"/><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www3.lrs.lt/cgi-bin/preps2?Condition1=203653&amp;Condition2=" TargetMode="External"/><Relationship Id="rId92" Type="http://schemas.openxmlformats.org/officeDocument/2006/relationships/hyperlink" Target="http://www3.lrs.lt/cgi-bin/preps2?Condition1=140687&amp;Condition2=" TargetMode="External"/><Relationship Id="rId2" Type="http://schemas.openxmlformats.org/officeDocument/2006/relationships/customXml" Target="../customXml/item2.xml"/><Relationship Id="rId29" Type="http://schemas.openxmlformats.org/officeDocument/2006/relationships/hyperlink" Target="http://www3.lrs.lt/cgi-bin/preps2?a=325285&amp;b=" TargetMode="External"/><Relationship Id="rId24" Type="http://schemas.openxmlformats.org/officeDocument/2006/relationships/hyperlink" Target="http://vidinis.vmi.lt/Litlex/LL.DLL?Tekstas=1?Id=40906&amp;Zd=%FEuvininkyst%EBs%2B%E1statymas&amp;BF=4" TargetMode="External"/><Relationship Id="rId40" Type="http://schemas.openxmlformats.org/officeDocument/2006/relationships/image" Target="media/image1.png"/><Relationship Id="rId45" Type="http://schemas.openxmlformats.org/officeDocument/2006/relationships/hyperlink" Target="http://www3.lrs.lt/cgi-bin/preps2?Condition1=157066&amp;Condition2=" TargetMode="External"/><Relationship Id="rId66" Type="http://schemas.openxmlformats.org/officeDocument/2006/relationships/hyperlink" Target="http://www3.lrs.lt/cgi-bin/preps2?Condition1=203653&amp;Condition2=" TargetMode="External"/><Relationship Id="rId87" Type="http://schemas.openxmlformats.org/officeDocument/2006/relationships/hyperlink" Target="https://www.e-tar.lt/portal/legalAct.html?documentId=876276d02ad111eabe008ea93139d588" TargetMode="External"/><Relationship Id="rId110" Type="http://schemas.openxmlformats.org/officeDocument/2006/relationships/hyperlink" Target="http://vidinis.vmi.lt/Litlex/LL.DLL?Tekstas=1?Id=20722&amp;Zd=keli%F8%2Btransporto%2B&amp;BF=4" TargetMode="External"/><Relationship Id="rId115" Type="http://schemas.openxmlformats.org/officeDocument/2006/relationships/hyperlink" Target="http://vidinis.vmi.lt/Litlex/LL.DLL?Tekstas=1?Id=51565&amp;Zd=pelno%2Bmokes%E8io%2B&amp;BF=4" TargetMode="External"/><Relationship Id="rId131" Type="http://schemas.openxmlformats.org/officeDocument/2006/relationships/image" Target="media/image7.png"/><Relationship Id="rId136" Type="http://schemas.openxmlformats.org/officeDocument/2006/relationships/hyperlink" Target="http://www.infolex.lt/ta/12868" TargetMode="External"/><Relationship Id="rId61" Type="http://schemas.openxmlformats.org/officeDocument/2006/relationships/hyperlink" Target="http://www3.lrs.lt/cgi-bin/preps2?Condition1=157066&amp;Condition2=" TargetMode="External"/><Relationship Id="rId82" Type="http://schemas.openxmlformats.org/officeDocument/2006/relationships/hyperlink" Target="https://www.e-tar.lt/portal/legalAct.html?documentId=876276d02ad111eabe008ea93139d588" TargetMode="Externa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vidinis.vmi.lt/Litlex/LL.DLL?Tekstas=1?Id=116166&amp;Zd=%FEem%EBs%2B%FBkio%2C%2Bmaisto%2B%FBkio%2Bir%2Bkaimo%2Bpl%EBtros%2B%E1statymas&amp;BF=4" TargetMode="External"/><Relationship Id="rId30" Type="http://schemas.openxmlformats.org/officeDocument/2006/relationships/hyperlink" Target="http://www3.lrs.lt/cgi-bin/preps2?a=325285&amp;b=" TargetMode="External"/><Relationship Id="rId35" Type="http://schemas.openxmlformats.org/officeDocument/2006/relationships/hyperlink" Target="http://www3.lrs.lt/cgi-bin/preps2?Condition1=166673&amp;Condition2=" TargetMode="External"/><Relationship Id="rId56" Type="http://schemas.openxmlformats.org/officeDocument/2006/relationships/hyperlink" Target="http://www3.lrs.lt/pls/inter3/dokpaieska.showdoc_l?p_id=264828" TargetMode="External"/><Relationship Id="rId77" Type="http://schemas.openxmlformats.org/officeDocument/2006/relationships/hyperlink" Target="http://www3.lrs.lt/cgi-bin/preps2?Condition1=203653&amp;Condition2=" TargetMode="External"/><Relationship Id="rId100"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05" Type="http://schemas.openxmlformats.org/officeDocument/2006/relationships/hyperlink" Target="http://vidinis.vmi.lt/Litlex/ll.dll?Tekstas=1&amp;Id=120784&amp;BF=1" TargetMode="External"/><Relationship Id="rId126" Type="http://schemas.openxmlformats.org/officeDocument/2006/relationships/hyperlink" Target="https://www.e-tar.lt/portal/legalAct.html?documentId=876276d02ad111eabe008ea93139d58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D4810C-6406-4286-AE5B-5172D1012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1292653</Words>
  <Characters>736813</Characters>
  <Application>Microsoft Office Word</Application>
  <DocSecurity>0</DocSecurity>
  <Lines>6140</Lines>
  <Paragraphs>4050</Paragraphs>
  <ScaleCrop>false</ScaleCrop>
  <HeadingPairs>
    <vt:vector size="2" baseType="variant">
      <vt:variant>
        <vt:lpstr>Pavadinimas</vt:lpstr>
      </vt:variant>
      <vt:variant>
        <vt:i4>1</vt:i4>
      </vt:variant>
    </vt:vector>
  </HeadingPairs>
  <TitlesOfParts>
    <vt:vector size="1" baseType="lpstr">
      <vt:lpstr>LIETUVOS RESPUBLIKOS</vt:lpstr>
    </vt:vector>
  </TitlesOfParts>
  <LinksUpToDate>false</LinksUpToDate>
  <CharactersWithSpaces>2025416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2020-04-24T09:28:00Z</dcterms:created>
  <dcterms:modified xsi:type="dcterms:W3CDTF">2020-08-28T05:24:00Z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