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373" w:rsidRPr="00F85541" w:rsidRDefault="00F22373" w:rsidP="00F22373">
      <w:pPr>
        <w:pStyle w:val="Antrat1"/>
        <w:ind w:firstLine="709"/>
        <w:jc w:val="right"/>
      </w:pPr>
      <w:r w:rsidRPr="00F85541">
        <w:t>Projekto lyginamasis variantas</w:t>
      </w:r>
    </w:p>
    <w:p w:rsidR="00F22373" w:rsidRPr="00015E59" w:rsidRDefault="00F22373" w:rsidP="00F22373">
      <w:pPr>
        <w:rPr>
          <w:lang w:val="lt-LT"/>
        </w:rPr>
      </w:pPr>
    </w:p>
    <w:p w:rsidR="00F2570C" w:rsidRPr="00015E59" w:rsidRDefault="00F2570C" w:rsidP="00F2570C">
      <w:pPr>
        <w:pStyle w:val="Antrat1"/>
        <w:ind w:firstLine="709"/>
        <w:jc w:val="left"/>
      </w:pPr>
      <w:r w:rsidRPr="00015E59">
        <w:rPr>
          <w:u w:val="single"/>
        </w:rPr>
        <w:t>90 straipsnis</w:t>
      </w:r>
      <w:r w:rsidRPr="00015E59">
        <w:rPr>
          <w:b w:val="0"/>
          <w:bCs w:val="0"/>
        </w:rPr>
        <w:t xml:space="preserve">. </w:t>
      </w:r>
      <w:r w:rsidRPr="00015E59">
        <w:t>Mokėtinos į biudžetą PVM sumos sumokėjimas</w:t>
      </w:r>
    </w:p>
    <w:p w:rsidR="00F2570C" w:rsidRPr="00015E59" w:rsidRDefault="00F2570C" w:rsidP="00F2570C">
      <w:pPr>
        <w:rPr>
          <w:lang w:val="lt-LT"/>
        </w:rPr>
      </w:pPr>
    </w:p>
    <w:p w:rsidR="00F2570C" w:rsidRPr="00015E59" w:rsidRDefault="00F2570C" w:rsidP="00F2570C">
      <w:pPr>
        <w:ind w:firstLine="709"/>
        <w:jc w:val="both"/>
        <w:rPr>
          <w:b/>
          <w:lang w:val="lt-LT"/>
        </w:rPr>
      </w:pPr>
      <w:r w:rsidRPr="00015E59">
        <w:rPr>
          <w:b/>
          <w:bCs/>
          <w:lang w:val="lt-LT"/>
        </w:rPr>
        <w:t xml:space="preserve">1. </w:t>
      </w:r>
      <w:r w:rsidRPr="00015E59">
        <w:rPr>
          <w:b/>
          <w:lang w:val="lt-LT"/>
        </w:rPr>
        <w:t xml:space="preserve">Už mokestinį laikotarpį mokėtina į biudžetą PVM suma, apskaičiuota šio Įstatymo 89 straipsnyje nustatyta tvarka, privalo būti sumokėta į biudžetą ne vėliau kaip iki šio Įstatymo 85 straipsnyje nustatyto mokestinio laikotarpio PVM deklaracijos pateikimo termino pabaigos, o kai taikomos </w:t>
      </w:r>
      <w:r w:rsidRPr="00015E59">
        <w:rPr>
          <w:b/>
          <w:bCs/>
          <w:color w:val="000000"/>
          <w:lang w:val="lt-LT" w:eastAsia="lt-LT"/>
        </w:rPr>
        <w:t xml:space="preserve">šio Įstatymo XII skyriaus penktojo, šeštojo ar septintojo skirsnio nuostatos, </w:t>
      </w:r>
      <w:r w:rsidRPr="00015E59">
        <w:rPr>
          <w:b/>
          <w:lang w:val="lt-LT"/>
        </w:rPr>
        <w:t>mokėtina į biudžetą PVM suma privalo būti sumokėta atitinkamai iki 115</w:t>
      </w:r>
      <w:r w:rsidRPr="00015E59">
        <w:rPr>
          <w:b/>
          <w:vertAlign w:val="superscript"/>
          <w:lang w:val="lt-LT"/>
        </w:rPr>
        <w:t>3</w:t>
      </w:r>
      <w:r w:rsidRPr="00015E59">
        <w:rPr>
          <w:b/>
          <w:lang w:val="lt-LT"/>
        </w:rPr>
        <w:t>, 115</w:t>
      </w:r>
      <w:r w:rsidRPr="00015E59">
        <w:rPr>
          <w:b/>
          <w:vertAlign w:val="superscript"/>
          <w:lang w:val="lt-LT"/>
        </w:rPr>
        <w:t>8</w:t>
      </w:r>
      <w:r w:rsidRPr="00015E59">
        <w:rPr>
          <w:b/>
          <w:lang w:val="lt-LT"/>
        </w:rPr>
        <w:t xml:space="preserve"> ar 115</w:t>
      </w:r>
      <w:r w:rsidRPr="00015E59">
        <w:rPr>
          <w:b/>
          <w:vertAlign w:val="superscript"/>
          <w:lang w:val="lt-LT"/>
        </w:rPr>
        <w:t>13</w:t>
      </w:r>
      <w:r w:rsidRPr="00015E59">
        <w:rPr>
          <w:b/>
          <w:lang w:val="lt-LT"/>
        </w:rPr>
        <w:t xml:space="preserve"> straipsnyje nustatyto mokestinio laikotarpio PVM deklaracijos pateikimo termino pabaigos. </w:t>
      </w:r>
    </w:p>
    <w:p w:rsidR="00F2570C" w:rsidRPr="00015E59" w:rsidRDefault="00F2570C" w:rsidP="00F2570C">
      <w:pPr>
        <w:ind w:firstLine="709"/>
        <w:jc w:val="both"/>
        <w:rPr>
          <w:b/>
          <w:bCs/>
          <w:lang w:val="lt-LT"/>
        </w:rPr>
      </w:pPr>
    </w:p>
    <w:p w:rsidR="00F2570C" w:rsidRPr="00015E59" w:rsidRDefault="00F2570C" w:rsidP="00F2570C">
      <w:pPr>
        <w:ind w:firstLine="709"/>
        <w:jc w:val="both"/>
        <w:rPr>
          <w:b/>
          <w:bCs/>
          <w:lang w:val="lt-LT"/>
        </w:rPr>
      </w:pPr>
      <w:r w:rsidRPr="00015E59">
        <w:rPr>
          <w:b/>
          <w:bCs/>
          <w:lang w:val="lt-LT"/>
        </w:rPr>
        <w:t xml:space="preserve">Komentaras </w:t>
      </w:r>
    </w:p>
    <w:p w:rsidR="00F2570C" w:rsidRPr="00015E59" w:rsidRDefault="00F2570C" w:rsidP="00F2570C">
      <w:pPr>
        <w:ind w:firstLine="709"/>
        <w:jc w:val="both"/>
        <w:rPr>
          <w:b/>
          <w:bCs/>
          <w:lang w:val="lt-LT"/>
        </w:rPr>
      </w:pPr>
    </w:p>
    <w:p w:rsidR="00F2570C" w:rsidRDefault="00F2570C" w:rsidP="00F2570C">
      <w:pPr>
        <w:ind w:firstLine="709"/>
        <w:jc w:val="both"/>
        <w:rPr>
          <w:lang w:val="lt-LT"/>
        </w:rPr>
      </w:pPr>
      <w:r w:rsidRPr="00015E59">
        <w:rPr>
          <w:lang w:val="lt-LT"/>
        </w:rPr>
        <w:t xml:space="preserve">1. PVM mokėtojas pagal PVM įstatymo 89 straipsnyje nustatytą tvarką (žr. </w:t>
      </w:r>
      <w:r w:rsidR="00F22373" w:rsidRPr="00015E59">
        <w:rPr>
          <w:b/>
          <w:lang w:val="lt-LT"/>
        </w:rPr>
        <w:t>PVM įstatymo</w:t>
      </w:r>
      <w:r w:rsidR="00F22373" w:rsidRPr="00015E59">
        <w:rPr>
          <w:lang w:val="lt-LT"/>
        </w:rPr>
        <w:t xml:space="preserve"> 89 straipsnio komentarą) </w:t>
      </w:r>
      <w:r w:rsidRPr="00015E59">
        <w:rPr>
          <w:lang w:val="lt-LT"/>
        </w:rPr>
        <w:t xml:space="preserve">apskaičiavęs mokestinio laikotarpio (žr. </w:t>
      </w:r>
      <w:r w:rsidR="007B3EA5" w:rsidRPr="00015E59">
        <w:rPr>
          <w:b/>
          <w:lang w:val="lt-LT"/>
        </w:rPr>
        <w:t>PVM įstatymo</w:t>
      </w:r>
      <w:r w:rsidR="007B3EA5" w:rsidRPr="00015E59">
        <w:rPr>
          <w:lang w:val="lt-LT"/>
        </w:rPr>
        <w:t xml:space="preserve"> </w:t>
      </w:r>
      <w:r w:rsidRPr="00015E59">
        <w:rPr>
          <w:lang w:val="lt-LT"/>
        </w:rPr>
        <w:t xml:space="preserve">84 straipsnio </w:t>
      </w:r>
      <w:r w:rsidR="00F22373" w:rsidRPr="00015E59">
        <w:rPr>
          <w:lang w:val="lt-LT"/>
        </w:rPr>
        <w:t xml:space="preserve">komentarą) mokėtiną į biudžetą </w:t>
      </w:r>
      <w:r w:rsidR="007B3EA5" w:rsidRPr="00015E59">
        <w:rPr>
          <w:b/>
          <w:lang w:val="lt-LT"/>
        </w:rPr>
        <w:t>PVM</w:t>
      </w:r>
      <w:r w:rsidR="007B3EA5" w:rsidRPr="00015E59">
        <w:rPr>
          <w:lang w:val="lt-LT"/>
        </w:rPr>
        <w:t xml:space="preserve"> </w:t>
      </w:r>
      <w:r w:rsidR="00F22373" w:rsidRPr="00015E59">
        <w:rPr>
          <w:lang w:val="lt-LT"/>
        </w:rPr>
        <w:t xml:space="preserve">sumą, </w:t>
      </w:r>
      <w:r w:rsidRPr="00015E59">
        <w:rPr>
          <w:lang w:val="lt-LT"/>
        </w:rPr>
        <w:t>privalo ją sumokėti</w:t>
      </w:r>
      <w:r w:rsidR="00F22373" w:rsidRPr="00015E59">
        <w:rPr>
          <w:lang w:val="lt-LT"/>
        </w:rPr>
        <w:t xml:space="preserve"> ne vėliau kaip </w:t>
      </w:r>
      <w:r w:rsidRPr="00015E59">
        <w:rPr>
          <w:lang w:val="lt-LT"/>
        </w:rPr>
        <w:t>iki mokestinio laikotarpio PVM deklaracijos pateikimo termino paskutinės dienos, t.</w:t>
      </w:r>
      <w:r w:rsidR="007E121B" w:rsidRPr="00015E59">
        <w:rPr>
          <w:lang w:val="lt-LT"/>
        </w:rPr>
        <w:t xml:space="preserve"> </w:t>
      </w:r>
      <w:r w:rsidRPr="00015E59">
        <w:rPr>
          <w:lang w:val="lt-LT"/>
        </w:rPr>
        <w:t>y. deklaracijos pateikimo i</w:t>
      </w:r>
      <w:r w:rsidR="007B3EA5" w:rsidRPr="00015E59">
        <w:rPr>
          <w:lang w:val="lt-LT"/>
        </w:rPr>
        <w:t xml:space="preserve">r sumokėjimo terminas sutampa. </w:t>
      </w:r>
      <w:r w:rsidRPr="00015E59">
        <w:rPr>
          <w:lang w:val="lt-LT"/>
        </w:rPr>
        <w:t>Kalendorinio mėnesio PVM deklaracijoje apskaičiuota PVM suma</w:t>
      </w:r>
      <w:r w:rsidR="00F22373" w:rsidRPr="00015E59">
        <w:rPr>
          <w:lang w:val="lt-LT"/>
        </w:rPr>
        <w:t xml:space="preserve"> turi būti sumokėta į biudžetą </w:t>
      </w:r>
      <w:r w:rsidRPr="00015E59">
        <w:rPr>
          <w:lang w:val="lt-LT"/>
        </w:rPr>
        <w:t xml:space="preserve">ne vėliau kaip iki kito mėnesio 25 dienos. </w:t>
      </w:r>
    </w:p>
    <w:p w:rsidR="00015E59" w:rsidRPr="00015E59" w:rsidRDefault="00015E59" w:rsidP="00015E59">
      <w:pPr>
        <w:ind w:firstLine="709"/>
        <w:jc w:val="both"/>
        <w:rPr>
          <w:b/>
          <w:lang w:val="lt-LT"/>
        </w:rPr>
      </w:pPr>
      <w:r>
        <w:rPr>
          <w:lang w:val="lt-LT"/>
        </w:rPr>
        <w:t>2</w:t>
      </w:r>
      <w:r w:rsidRPr="00015E59">
        <w:rPr>
          <w:lang w:val="lt-LT"/>
        </w:rPr>
        <w:t xml:space="preserve">.  </w:t>
      </w:r>
      <w:r w:rsidRPr="00015E59">
        <w:rPr>
          <w:b/>
          <w:lang w:val="lt-LT"/>
        </w:rPr>
        <w:t xml:space="preserve">Jeigu juridinio asmens PVM mokėtojo mokestinis laikotarpis yra kalendorinis ketvirtis, tai </w:t>
      </w:r>
      <w:r w:rsidRPr="00015E59">
        <w:rPr>
          <w:b/>
          <w:bCs/>
          <w:lang w:val="lt-LT"/>
        </w:rPr>
        <w:t>tokio mokestinio laikotarpio PVM deklaracijoje apskaičiuota mokėtina į biudžetą PVM suma turi būti sumokėta ne vėliau kaip</w:t>
      </w:r>
      <w:r w:rsidRPr="00015E59">
        <w:rPr>
          <w:color w:val="000000"/>
          <w:shd w:val="clear" w:color="auto" w:fill="FFFFFF"/>
          <w:lang w:val="lt-LT"/>
        </w:rPr>
        <w:t xml:space="preserve"> </w:t>
      </w:r>
      <w:r w:rsidRPr="00015E59">
        <w:rPr>
          <w:b/>
          <w:color w:val="000000"/>
          <w:shd w:val="clear" w:color="auto" w:fill="FFFFFF"/>
          <w:lang w:val="lt-LT"/>
        </w:rPr>
        <w:t>iki kito ketvirčio pirmo mėnesio 25 dienos</w:t>
      </w:r>
      <w:r w:rsidRPr="00015E59">
        <w:rPr>
          <w:b/>
          <w:bCs/>
          <w:lang w:val="lt-LT"/>
        </w:rPr>
        <w:t>.</w:t>
      </w:r>
    </w:p>
    <w:p w:rsidR="00F2570C" w:rsidRPr="00015E59" w:rsidRDefault="00015E59" w:rsidP="00F2570C">
      <w:pPr>
        <w:ind w:firstLine="709"/>
        <w:jc w:val="both"/>
        <w:rPr>
          <w:lang w:val="lt-LT"/>
        </w:rPr>
      </w:pPr>
      <w:r>
        <w:rPr>
          <w:lang w:val="lt-LT"/>
        </w:rPr>
        <w:t>3</w:t>
      </w:r>
      <w:r w:rsidR="00F2570C" w:rsidRPr="00015E59">
        <w:rPr>
          <w:lang w:val="lt-LT"/>
        </w:rPr>
        <w:t xml:space="preserve">. Jeigu </w:t>
      </w:r>
      <w:r w:rsidR="005B5B69" w:rsidRPr="00015E59">
        <w:rPr>
          <w:b/>
          <w:lang w:val="lt-LT"/>
        </w:rPr>
        <w:t>fizinio asmens</w:t>
      </w:r>
      <w:r w:rsidR="005B5B69" w:rsidRPr="00015E59">
        <w:rPr>
          <w:lang w:val="lt-LT"/>
        </w:rPr>
        <w:t xml:space="preserve"> </w:t>
      </w:r>
      <w:r w:rsidR="00F22373" w:rsidRPr="00015E59">
        <w:rPr>
          <w:lang w:val="lt-LT"/>
        </w:rPr>
        <w:t xml:space="preserve">PVM </w:t>
      </w:r>
      <w:r w:rsidR="00F2570C" w:rsidRPr="00015E59">
        <w:rPr>
          <w:lang w:val="lt-LT"/>
        </w:rPr>
        <w:t>mokėtojo mokestinis laikotarpis yra kalendorinis pusm</w:t>
      </w:r>
      <w:r w:rsidR="007B3EA5" w:rsidRPr="00015E59">
        <w:rPr>
          <w:lang w:val="lt-LT"/>
        </w:rPr>
        <w:t xml:space="preserve">etis, tai </w:t>
      </w:r>
      <w:r w:rsidR="00F22373" w:rsidRPr="00015E59">
        <w:rPr>
          <w:lang w:val="lt-LT"/>
        </w:rPr>
        <w:t xml:space="preserve">toks PVM mokėtojas, </w:t>
      </w:r>
      <w:r w:rsidR="00F2570C" w:rsidRPr="00015E59">
        <w:rPr>
          <w:lang w:val="lt-LT"/>
        </w:rPr>
        <w:t>apskaičiavęs kalendorinio pusmečio mokėtiną į biudžetą PVM sumą, privalo sumokėti į biudžetą ne vėliau, kaip iki kito pus</w:t>
      </w:r>
      <w:r w:rsidR="00F22373" w:rsidRPr="00015E59">
        <w:rPr>
          <w:lang w:val="lt-LT"/>
        </w:rPr>
        <w:t xml:space="preserve">mečio pirmo mėnesio 25 dienos, </w:t>
      </w:r>
      <w:r w:rsidR="00F2570C" w:rsidRPr="00015E59">
        <w:rPr>
          <w:lang w:val="lt-LT"/>
        </w:rPr>
        <w:t>t.</w:t>
      </w:r>
      <w:r w:rsidR="005B5B69" w:rsidRPr="00015E59">
        <w:rPr>
          <w:lang w:val="lt-LT"/>
        </w:rPr>
        <w:t xml:space="preserve"> </w:t>
      </w:r>
      <w:r w:rsidR="00F22373" w:rsidRPr="00015E59">
        <w:rPr>
          <w:lang w:val="lt-LT"/>
        </w:rPr>
        <w:t xml:space="preserve">y. </w:t>
      </w:r>
      <w:r w:rsidR="00F2570C" w:rsidRPr="00015E59">
        <w:rPr>
          <w:lang w:val="lt-LT"/>
        </w:rPr>
        <w:t>kalendorinio pusmečio PVM deklaracija turi būti</w:t>
      </w:r>
      <w:r w:rsidR="00F22373" w:rsidRPr="00015E59">
        <w:rPr>
          <w:lang w:val="lt-LT"/>
        </w:rPr>
        <w:t xml:space="preserve"> pateikta, o joje </w:t>
      </w:r>
      <w:r w:rsidR="00F22373" w:rsidRPr="00015E59">
        <w:rPr>
          <w:lang w:val="lt-LT"/>
        </w:rPr>
        <w:lastRenderedPageBreak/>
        <w:t xml:space="preserve">apskaičiuota į biudžetą mokėtina PVM suma </w:t>
      </w:r>
      <w:r w:rsidR="00F2570C" w:rsidRPr="00015E59">
        <w:rPr>
          <w:lang w:val="lt-LT"/>
        </w:rPr>
        <w:t>turi bū</w:t>
      </w:r>
      <w:r w:rsidR="00F22373" w:rsidRPr="00015E59">
        <w:rPr>
          <w:lang w:val="lt-LT"/>
        </w:rPr>
        <w:t>ti sumokėta ne vėliau kaip iki</w:t>
      </w:r>
      <w:r w:rsidR="00F2570C" w:rsidRPr="00015E59">
        <w:rPr>
          <w:lang w:val="lt-LT"/>
        </w:rPr>
        <w:t xml:space="preserve"> kito pusm</w:t>
      </w:r>
      <w:r w:rsidR="00F22373" w:rsidRPr="00015E59">
        <w:rPr>
          <w:lang w:val="lt-LT"/>
        </w:rPr>
        <w:t xml:space="preserve">ečio pirmo mėnesio 25 dienos. </w:t>
      </w:r>
    </w:p>
    <w:p w:rsidR="00F2570C" w:rsidRPr="00015E59" w:rsidRDefault="00015E59" w:rsidP="00F2570C">
      <w:pPr>
        <w:pStyle w:val="Pagrindinistekstas3"/>
        <w:ind w:firstLine="709"/>
        <w:rPr>
          <w:rFonts w:ascii="Times New Roman" w:hAnsi="Times New Roman"/>
          <w:b w:val="0"/>
          <w:bCs/>
          <w:szCs w:val="24"/>
          <w:lang w:val="lt-LT"/>
        </w:rPr>
      </w:pPr>
      <w:r>
        <w:rPr>
          <w:rFonts w:ascii="Times New Roman" w:hAnsi="Times New Roman"/>
          <w:b w:val="0"/>
          <w:bCs/>
          <w:szCs w:val="24"/>
          <w:lang w:val="lt-LT"/>
        </w:rPr>
        <w:t>4</w:t>
      </w:r>
      <w:r w:rsidR="00F2570C" w:rsidRPr="00015E59">
        <w:rPr>
          <w:rFonts w:ascii="Times New Roman" w:hAnsi="Times New Roman"/>
          <w:b w:val="0"/>
          <w:bCs/>
          <w:szCs w:val="24"/>
          <w:lang w:val="lt-LT"/>
        </w:rPr>
        <w:t>. J</w:t>
      </w:r>
      <w:r w:rsidR="00F22373" w:rsidRPr="00015E59">
        <w:rPr>
          <w:rFonts w:ascii="Times New Roman" w:hAnsi="Times New Roman"/>
          <w:b w:val="0"/>
          <w:bCs/>
          <w:szCs w:val="24"/>
          <w:lang w:val="lt-LT"/>
        </w:rPr>
        <w:t>eigu PVM mokėtojui</w:t>
      </w:r>
      <w:r w:rsidR="00F2570C" w:rsidRPr="00015E59">
        <w:rPr>
          <w:rFonts w:ascii="Times New Roman" w:hAnsi="Times New Roman"/>
          <w:b w:val="0"/>
          <w:bCs/>
          <w:szCs w:val="24"/>
          <w:lang w:val="lt-LT"/>
        </w:rPr>
        <w:t xml:space="preserve"> m</w:t>
      </w:r>
      <w:r w:rsidR="00F22373" w:rsidRPr="00015E59">
        <w:rPr>
          <w:rFonts w:ascii="Times New Roman" w:hAnsi="Times New Roman"/>
          <w:b w:val="0"/>
          <w:bCs/>
          <w:szCs w:val="24"/>
          <w:lang w:val="lt-LT"/>
        </w:rPr>
        <w:t>okesči</w:t>
      </w:r>
      <w:r w:rsidR="00571751" w:rsidRPr="00015E59">
        <w:rPr>
          <w:rFonts w:ascii="Times New Roman" w:hAnsi="Times New Roman"/>
          <w:b w:val="0"/>
          <w:bCs/>
          <w:szCs w:val="24"/>
          <w:lang w:val="lt-LT"/>
        </w:rPr>
        <w:t>ų</w:t>
      </w:r>
      <w:r w:rsidR="00F22373" w:rsidRPr="00015E59">
        <w:rPr>
          <w:rFonts w:ascii="Times New Roman" w:hAnsi="Times New Roman"/>
          <w:b w:val="0"/>
          <w:bCs/>
          <w:szCs w:val="24"/>
          <w:lang w:val="lt-LT"/>
        </w:rPr>
        <w:t xml:space="preserve"> administratorius yra </w:t>
      </w:r>
      <w:r w:rsidR="00F2570C" w:rsidRPr="00015E59">
        <w:rPr>
          <w:rFonts w:ascii="Times New Roman" w:hAnsi="Times New Roman"/>
          <w:b w:val="0"/>
          <w:bCs/>
          <w:szCs w:val="24"/>
          <w:lang w:val="lt-LT"/>
        </w:rPr>
        <w:t>nustatęs kitokį mo</w:t>
      </w:r>
      <w:r w:rsidR="007B3EA5" w:rsidRPr="00015E59">
        <w:rPr>
          <w:rFonts w:ascii="Times New Roman" w:hAnsi="Times New Roman"/>
          <w:b w:val="0"/>
          <w:bCs/>
          <w:szCs w:val="24"/>
          <w:lang w:val="lt-LT"/>
        </w:rPr>
        <w:t xml:space="preserve">kestinį laikotarpį, </w:t>
      </w:r>
      <w:r w:rsidR="00F22373" w:rsidRPr="00015E59">
        <w:rPr>
          <w:rFonts w:ascii="Times New Roman" w:hAnsi="Times New Roman"/>
          <w:b w:val="0"/>
          <w:bCs/>
          <w:szCs w:val="24"/>
          <w:lang w:val="lt-LT"/>
        </w:rPr>
        <w:t xml:space="preserve">tai tokio </w:t>
      </w:r>
      <w:r w:rsidR="00F2570C" w:rsidRPr="00015E59">
        <w:rPr>
          <w:rFonts w:ascii="Times New Roman" w:hAnsi="Times New Roman"/>
          <w:b w:val="0"/>
          <w:bCs/>
          <w:szCs w:val="24"/>
          <w:lang w:val="lt-LT"/>
        </w:rPr>
        <w:t>mokestinio laikotarpio PVM deklaracijoje apskaičiuota mokėtina į biudžetą PVM suma turi būti sumokėta ne vėliau kaip per 25 dienas nuo šio mokestinio laikotarpio pabaigos.</w:t>
      </w:r>
    </w:p>
    <w:p w:rsidR="00F2570C" w:rsidRPr="00015E59" w:rsidRDefault="00F2570C" w:rsidP="00F2570C">
      <w:pPr>
        <w:ind w:firstLine="709"/>
        <w:jc w:val="both"/>
        <w:rPr>
          <w:lang w:val="lt-LT"/>
        </w:rPr>
      </w:pPr>
      <w:r w:rsidRPr="00015E59">
        <w:rPr>
          <w:strike/>
          <w:lang w:val="lt-LT"/>
        </w:rPr>
        <w:t>Jeigu  Lietuvoje PVM  mokėtoju  yra  įsiregistravę</w:t>
      </w:r>
      <w:r w:rsidR="007B3EA5" w:rsidRPr="00015E59">
        <w:rPr>
          <w:strike/>
          <w:lang w:val="lt-LT"/>
        </w:rPr>
        <w:t xml:space="preserve">s asmuo,  teikiantis paslaugas </w:t>
      </w:r>
      <w:r w:rsidRPr="00015E59">
        <w:rPr>
          <w:strike/>
          <w:lang w:val="lt-LT"/>
        </w:rPr>
        <w:t>elektroniniu būdu,  kurio mokestinis laikotarpis yra   kalendorinis ket</w:t>
      </w:r>
      <w:r w:rsidR="007B3EA5" w:rsidRPr="00015E59">
        <w:rPr>
          <w:strike/>
          <w:lang w:val="lt-LT"/>
        </w:rPr>
        <w:t xml:space="preserve">virtis, tai toks PVM mokėtojas </w:t>
      </w:r>
      <w:r w:rsidRPr="00015E59">
        <w:rPr>
          <w:strike/>
          <w:lang w:val="lt-LT"/>
        </w:rPr>
        <w:t>iki kito ketvirčio pirmo mėnesio 20 dienos privalo sumokėti PVM deklaracijoje nurodytą PVM sumą, apskaičiuotą už visas Europos Bendrijų teritorijoje elektroniniu būdu suteiktas paslaugas.</w:t>
      </w:r>
      <w:r w:rsidRPr="00015E59">
        <w:rPr>
          <w:lang w:val="lt-LT"/>
        </w:rPr>
        <w:t xml:space="preserve"> </w:t>
      </w:r>
    </w:p>
    <w:p w:rsidR="00ED5678" w:rsidRPr="00015E59" w:rsidRDefault="00ED5678" w:rsidP="00F2570C">
      <w:pPr>
        <w:ind w:firstLine="709"/>
        <w:jc w:val="both"/>
        <w:rPr>
          <w:b/>
          <w:lang w:val="lt-LT"/>
        </w:rPr>
      </w:pPr>
      <w:r w:rsidRPr="00015E59">
        <w:rPr>
          <w:b/>
          <w:lang w:val="lt-LT"/>
        </w:rPr>
        <w:t xml:space="preserve">5. </w:t>
      </w:r>
      <w:r w:rsidRPr="00015E59">
        <w:rPr>
          <w:b/>
          <w:color w:val="000000"/>
          <w:shd w:val="clear" w:color="auto" w:fill="FFFFFF"/>
          <w:lang w:val="lt-LT"/>
        </w:rPr>
        <w:t>Tais atvejais, kai paskutinė termino diena tenka ne darbo ar oficialios šventės dienai, termino pabaigos diena laikoma po jos einanti darbo diena.</w:t>
      </w:r>
    </w:p>
    <w:p w:rsidR="00F22373" w:rsidRPr="00015E59" w:rsidRDefault="00F22373" w:rsidP="00F2570C">
      <w:pPr>
        <w:ind w:firstLine="709"/>
        <w:jc w:val="both"/>
        <w:rPr>
          <w:lang w:val="lt-LT"/>
        </w:rPr>
      </w:pPr>
    </w:p>
    <w:p w:rsidR="00F2570C" w:rsidRPr="00015E59" w:rsidRDefault="00F2570C" w:rsidP="00F2570C">
      <w:pPr>
        <w:ind w:firstLine="709"/>
        <w:jc w:val="both"/>
        <w:rPr>
          <w:lang w:val="lt-LT"/>
        </w:rPr>
      </w:pPr>
      <w:r w:rsidRPr="00015E59">
        <w:rPr>
          <w:lang w:val="lt-LT"/>
        </w:rPr>
        <w:t xml:space="preserve">Pavyzdys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lang w:val="lt-LT"/>
        </w:rPr>
      </w:pPr>
      <w:r w:rsidRPr="00015E59">
        <w:rPr>
          <w:lang w:val="lt-LT"/>
        </w:rPr>
        <w:t xml:space="preserve">1 atvejis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lang w:val="lt-LT"/>
        </w:rPr>
      </w:pPr>
      <w:r w:rsidRPr="00015E59">
        <w:rPr>
          <w:lang w:val="lt-LT"/>
        </w:rPr>
        <w:t xml:space="preserve">Įmonė A savanoriškai nuo </w:t>
      </w:r>
      <w:r w:rsidRPr="00015E59">
        <w:rPr>
          <w:strike/>
          <w:lang w:val="lt-LT"/>
        </w:rPr>
        <w:t>2005</w:t>
      </w:r>
      <w:r w:rsidR="005A3436" w:rsidRPr="00015E59">
        <w:rPr>
          <w:lang w:val="lt-LT"/>
        </w:rPr>
        <w:t>-</w:t>
      </w:r>
      <w:r w:rsidR="005A3436" w:rsidRPr="00015E59">
        <w:rPr>
          <w:strike/>
          <w:lang w:val="lt-LT"/>
        </w:rPr>
        <w:t>01-10</w:t>
      </w:r>
      <w:r w:rsidR="005A3436" w:rsidRPr="00015E59">
        <w:rPr>
          <w:lang w:val="lt-LT"/>
        </w:rPr>
        <w:t xml:space="preserve"> </w:t>
      </w:r>
      <w:r w:rsidR="006740BF" w:rsidRPr="00015E59">
        <w:rPr>
          <w:b/>
          <w:lang w:val="lt-LT"/>
        </w:rPr>
        <w:t>2024</w:t>
      </w:r>
      <w:r w:rsidR="005A3436" w:rsidRPr="00015E59">
        <w:rPr>
          <w:b/>
          <w:lang w:val="lt-LT"/>
        </w:rPr>
        <w:t>-05-10</w:t>
      </w:r>
      <w:r w:rsidR="007B3EA5" w:rsidRPr="00015E59">
        <w:rPr>
          <w:lang w:val="lt-LT"/>
        </w:rPr>
        <w:t xml:space="preserve"> </w:t>
      </w:r>
      <w:r w:rsidRPr="00015E59">
        <w:rPr>
          <w:lang w:val="lt-LT"/>
        </w:rPr>
        <w:t>įsiregi</w:t>
      </w:r>
      <w:r w:rsidR="00F22373" w:rsidRPr="00015E59">
        <w:rPr>
          <w:lang w:val="lt-LT"/>
        </w:rPr>
        <w:t>stravo</w:t>
      </w:r>
      <w:r w:rsidRPr="00015E59">
        <w:rPr>
          <w:lang w:val="lt-LT"/>
        </w:rPr>
        <w:t xml:space="preserve"> PVM mokėtoja. Šios </w:t>
      </w:r>
      <w:r w:rsidR="00ED5678" w:rsidRPr="00015E59">
        <w:rPr>
          <w:lang w:val="lt-LT"/>
        </w:rPr>
        <w:t xml:space="preserve">įmonės </w:t>
      </w:r>
      <w:r w:rsidRPr="00015E59">
        <w:rPr>
          <w:lang w:val="lt-LT"/>
        </w:rPr>
        <w:t>PVM mokestinis laikotarpis yra kalendorinis mėnuo. Todėl, kalendoriniam mėnesiui pasibaigus, iki kito mėnesio 25 dienos, įmonė privalo pateikti PVM deklaraciją ir sumokėti į biudžetą apskaičiuotą mokėtiną PVM sumą, t.</w:t>
      </w:r>
      <w:r w:rsidR="00ED5678" w:rsidRPr="00015E59">
        <w:rPr>
          <w:lang w:val="lt-LT"/>
        </w:rPr>
        <w:t xml:space="preserve"> </w:t>
      </w:r>
      <w:r w:rsidRPr="00015E59">
        <w:rPr>
          <w:lang w:val="lt-LT"/>
        </w:rPr>
        <w:t>y</w:t>
      </w:r>
      <w:r w:rsidR="00F22373" w:rsidRPr="00015E59">
        <w:rPr>
          <w:lang w:val="lt-LT"/>
        </w:rPr>
        <w:t>. už</w:t>
      </w:r>
      <w:r w:rsidRPr="00015E59">
        <w:rPr>
          <w:lang w:val="lt-LT"/>
        </w:rPr>
        <w:t xml:space="preserve"> </w:t>
      </w:r>
      <w:r w:rsidRPr="00015E59">
        <w:rPr>
          <w:strike/>
          <w:lang w:val="lt-LT"/>
        </w:rPr>
        <w:t>2005</w:t>
      </w:r>
      <w:r w:rsidRPr="00015E59">
        <w:rPr>
          <w:lang w:val="lt-LT"/>
        </w:rPr>
        <w:t xml:space="preserve"> </w:t>
      </w:r>
      <w:r w:rsidR="006740BF" w:rsidRPr="00015E59">
        <w:rPr>
          <w:b/>
          <w:lang w:val="lt-LT"/>
        </w:rPr>
        <w:t>2024</w:t>
      </w:r>
      <w:r w:rsidR="006740BF" w:rsidRPr="00015E59">
        <w:rPr>
          <w:lang w:val="lt-LT"/>
        </w:rPr>
        <w:t xml:space="preserve"> </w:t>
      </w:r>
      <w:r w:rsidR="00F22373" w:rsidRPr="00015E59">
        <w:rPr>
          <w:lang w:val="lt-LT"/>
        </w:rPr>
        <w:t xml:space="preserve">metų </w:t>
      </w:r>
      <w:r w:rsidR="00F22373" w:rsidRPr="00015E59">
        <w:rPr>
          <w:strike/>
          <w:lang w:val="lt-LT"/>
        </w:rPr>
        <w:t>sausio</w:t>
      </w:r>
      <w:r w:rsidR="00F22373" w:rsidRPr="00015E59">
        <w:rPr>
          <w:lang w:val="lt-LT"/>
        </w:rPr>
        <w:t xml:space="preserve"> </w:t>
      </w:r>
      <w:r w:rsidR="005A3436" w:rsidRPr="00015E59">
        <w:rPr>
          <w:b/>
          <w:lang w:val="lt-LT"/>
        </w:rPr>
        <w:t xml:space="preserve">gegužės </w:t>
      </w:r>
      <w:r w:rsidR="005A3436" w:rsidRPr="00015E59">
        <w:rPr>
          <w:lang w:val="lt-LT"/>
        </w:rPr>
        <w:t>mėnesio</w:t>
      </w:r>
      <w:r w:rsidR="00F22373" w:rsidRPr="00015E59">
        <w:rPr>
          <w:lang w:val="lt-LT"/>
        </w:rPr>
        <w:t xml:space="preserve"> apskaičiuotą </w:t>
      </w:r>
      <w:r w:rsidR="007B3EA5" w:rsidRPr="00015E59">
        <w:rPr>
          <w:lang w:val="lt-LT"/>
        </w:rPr>
        <w:t xml:space="preserve">mokėtiną į biudžetą </w:t>
      </w:r>
      <w:r w:rsidR="007B3EA5" w:rsidRPr="00015E59">
        <w:rPr>
          <w:b/>
          <w:lang w:val="lt-LT"/>
        </w:rPr>
        <w:t>PVM</w:t>
      </w:r>
      <w:r w:rsidR="007B3EA5" w:rsidRPr="00015E59">
        <w:rPr>
          <w:lang w:val="lt-LT"/>
        </w:rPr>
        <w:t xml:space="preserve"> sumą</w:t>
      </w:r>
      <w:r w:rsidRPr="00015E59">
        <w:rPr>
          <w:lang w:val="lt-LT"/>
        </w:rPr>
        <w:t xml:space="preserve"> įmonė turi sumokėti iki </w:t>
      </w:r>
      <w:r w:rsidRPr="00015E59">
        <w:rPr>
          <w:strike/>
          <w:lang w:val="lt-LT"/>
        </w:rPr>
        <w:t>2005</w:t>
      </w:r>
      <w:r w:rsidR="005A3436" w:rsidRPr="00015E59">
        <w:rPr>
          <w:strike/>
          <w:lang w:val="lt-LT"/>
        </w:rPr>
        <w:t>-02-25</w:t>
      </w:r>
      <w:r w:rsidR="006740BF" w:rsidRPr="00015E59">
        <w:rPr>
          <w:lang w:val="lt-LT"/>
        </w:rPr>
        <w:t xml:space="preserve"> </w:t>
      </w:r>
      <w:r w:rsidR="006740BF" w:rsidRPr="00015E59">
        <w:rPr>
          <w:b/>
          <w:lang w:val="lt-LT"/>
        </w:rPr>
        <w:t>2024</w:t>
      </w:r>
      <w:r w:rsidR="005A3436" w:rsidRPr="00015E59">
        <w:rPr>
          <w:b/>
          <w:lang w:val="lt-LT"/>
        </w:rPr>
        <w:t>-06-25</w:t>
      </w:r>
      <w:r w:rsidR="007B3EA5" w:rsidRPr="00015E59">
        <w:rPr>
          <w:lang w:val="lt-LT"/>
        </w:rPr>
        <w:t>. Paskutinė diena, per kurią įmonė</w:t>
      </w:r>
      <w:r w:rsidRPr="00015E59">
        <w:rPr>
          <w:lang w:val="lt-LT"/>
        </w:rPr>
        <w:t xml:space="preserve"> </w:t>
      </w:r>
      <w:r w:rsidRPr="00015E59">
        <w:rPr>
          <w:strike/>
          <w:lang w:val="lt-LT"/>
        </w:rPr>
        <w:t>AVMI</w:t>
      </w:r>
      <w:r w:rsidR="007B3EA5" w:rsidRPr="00015E59">
        <w:rPr>
          <w:lang w:val="lt-LT"/>
        </w:rPr>
        <w:t xml:space="preserve"> turi pateikti </w:t>
      </w:r>
      <w:r w:rsidRPr="00015E59">
        <w:rPr>
          <w:lang w:val="lt-LT"/>
        </w:rPr>
        <w:t xml:space="preserve">PVM deklaraciją, yra </w:t>
      </w:r>
      <w:r w:rsidR="00571751" w:rsidRPr="00F85541">
        <w:rPr>
          <w:strike/>
          <w:lang w:val="lt-LT"/>
        </w:rPr>
        <w:t>vasario</w:t>
      </w:r>
      <w:r w:rsidR="00571751" w:rsidRPr="00015E59">
        <w:rPr>
          <w:lang w:val="lt-LT"/>
        </w:rPr>
        <w:t xml:space="preserve"> birželio</w:t>
      </w:r>
      <w:r w:rsidRPr="00015E59">
        <w:rPr>
          <w:lang w:val="lt-LT"/>
        </w:rPr>
        <w:t xml:space="preserve"> 25 diena.</w:t>
      </w:r>
    </w:p>
    <w:p w:rsidR="007B3EA5" w:rsidRPr="00015E59" w:rsidRDefault="007B3EA5" w:rsidP="00F2570C">
      <w:pPr>
        <w:pBdr>
          <w:top w:val="single" w:sz="4" w:space="1" w:color="auto"/>
          <w:left w:val="single" w:sz="4" w:space="4" w:color="auto"/>
          <w:bottom w:val="single" w:sz="4" w:space="1" w:color="auto"/>
          <w:right w:val="single" w:sz="4" w:space="4" w:color="auto"/>
        </w:pBdr>
        <w:ind w:firstLine="709"/>
        <w:jc w:val="both"/>
        <w:rPr>
          <w:lang w:val="lt-LT"/>
        </w:rPr>
      </w:pP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lang w:val="lt-LT"/>
        </w:rPr>
      </w:pPr>
      <w:r w:rsidRPr="00015E59">
        <w:rPr>
          <w:lang w:val="lt-LT"/>
        </w:rPr>
        <w:t>2 atvejis</w:t>
      </w:r>
    </w:p>
    <w:p w:rsidR="00F2570C" w:rsidRPr="00015E59" w:rsidRDefault="00F22373" w:rsidP="00F2570C">
      <w:pPr>
        <w:pBdr>
          <w:top w:val="single" w:sz="4" w:space="1" w:color="auto"/>
          <w:left w:val="single" w:sz="4" w:space="4" w:color="auto"/>
          <w:bottom w:val="single" w:sz="4" w:space="1" w:color="auto"/>
          <w:right w:val="single" w:sz="4" w:space="4" w:color="auto"/>
        </w:pBdr>
        <w:ind w:firstLine="709"/>
        <w:jc w:val="both"/>
        <w:rPr>
          <w:b/>
          <w:bCs/>
          <w:lang w:val="lt-LT"/>
        </w:rPr>
      </w:pPr>
      <w:r w:rsidRPr="00015E59">
        <w:rPr>
          <w:lang w:val="lt-LT"/>
        </w:rPr>
        <w:t xml:space="preserve">Nuo </w:t>
      </w:r>
      <w:r w:rsidR="00F2570C" w:rsidRPr="00015E59">
        <w:rPr>
          <w:strike/>
          <w:lang w:val="lt-LT"/>
        </w:rPr>
        <w:t>2004</w:t>
      </w:r>
      <w:r w:rsidR="006740BF" w:rsidRPr="00015E59">
        <w:rPr>
          <w:strike/>
          <w:lang w:val="lt-LT"/>
        </w:rPr>
        <w:t xml:space="preserve"> </w:t>
      </w:r>
      <w:r w:rsidR="006740BF" w:rsidRPr="00015E59">
        <w:rPr>
          <w:b/>
          <w:lang w:val="lt-LT"/>
        </w:rPr>
        <w:t>2024</w:t>
      </w:r>
      <w:r w:rsidRPr="00015E59">
        <w:rPr>
          <w:lang w:val="lt-LT"/>
        </w:rPr>
        <w:t xml:space="preserve">-01-01 įmonės B PVM mokestinis laikotarpis yra </w:t>
      </w:r>
      <w:r w:rsidR="00F2570C" w:rsidRPr="00015E59">
        <w:rPr>
          <w:lang w:val="lt-LT"/>
        </w:rPr>
        <w:t xml:space="preserve">kalendorinis </w:t>
      </w:r>
      <w:r w:rsidR="00F2570C" w:rsidRPr="00015E59">
        <w:rPr>
          <w:strike/>
          <w:lang w:val="lt-LT"/>
        </w:rPr>
        <w:t>pusmetis</w:t>
      </w:r>
      <w:r w:rsidR="006740BF" w:rsidRPr="00015E59">
        <w:rPr>
          <w:lang w:val="lt-LT"/>
        </w:rPr>
        <w:t xml:space="preserve"> </w:t>
      </w:r>
      <w:r w:rsidR="006740BF" w:rsidRPr="00015E59">
        <w:rPr>
          <w:b/>
          <w:lang w:val="lt-LT"/>
        </w:rPr>
        <w:t>ketvirtis</w:t>
      </w:r>
      <w:r w:rsidRPr="00015E59">
        <w:rPr>
          <w:lang w:val="lt-LT"/>
        </w:rPr>
        <w:t xml:space="preserve">. Pasibaigus pirmajam </w:t>
      </w:r>
      <w:r w:rsidR="00F2570C" w:rsidRPr="00015E59">
        <w:rPr>
          <w:lang w:val="lt-LT"/>
        </w:rPr>
        <w:t xml:space="preserve">kalendoriniam </w:t>
      </w:r>
      <w:r w:rsidR="00F2570C" w:rsidRPr="00015E59">
        <w:rPr>
          <w:strike/>
          <w:lang w:val="lt-LT"/>
        </w:rPr>
        <w:t>pusmečiui</w:t>
      </w:r>
      <w:r w:rsidR="007B3EA5" w:rsidRPr="00015E59">
        <w:rPr>
          <w:lang w:val="lt-LT"/>
        </w:rPr>
        <w:t xml:space="preserve"> </w:t>
      </w:r>
      <w:r w:rsidR="006740BF" w:rsidRPr="00015E59">
        <w:rPr>
          <w:b/>
          <w:lang w:val="lt-LT"/>
        </w:rPr>
        <w:t>ketvirčiui</w:t>
      </w:r>
      <w:r w:rsidR="006740BF" w:rsidRPr="00015E59">
        <w:rPr>
          <w:lang w:val="lt-LT"/>
        </w:rPr>
        <w:t xml:space="preserve"> </w:t>
      </w:r>
      <w:r w:rsidRPr="00015E59">
        <w:rPr>
          <w:lang w:val="lt-LT"/>
        </w:rPr>
        <w:t xml:space="preserve">įmonė privalo iki </w:t>
      </w:r>
      <w:r w:rsidR="00F2570C" w:rsidRPr="00015E59">
        <w:rPr>
          <w:strike/>
          <w:lang w:val="lt-LT"/>
        </w:rPr>
        <w:t>2004</w:t>
      </w:r>
      <w:r w:rsidR="006740BF" w:rsidRPr="00015E59">
        <w:rPr>
          <w:lang w:val="lt-LT"/>
        </w:rPr>
        <w:t xml:space="preserve"> </w:t>
      </w:r>
      <w:r w:rsidR="006740BF" w:rsidRPr="00015E59">
        <w:rPr>
          <w:b/>
          <w:lang w:val="lt-LT"/>
        </w:rPr>
        <w:t>2024</w:t>
      </w:r>
      <w:r w:rsidR="00F2570C" w:rsidRPr="00015E59">
        <w:rPr>
          <w:lang w:val="lt-LT"/>
        </w:rPr>
        <w:t>-0</w:t>
      </w:r>
      <w:r w:rsidR="006740BF" w:rsidRPr="00015E59">
        <w:rPr>
          <w:lang w:val="lt-LT"/>
        </w:rPr>
        <w:t>4</w:t>
      </w:r>
      <w:r w:rsidRPr="00015E59">
        <w:rPr>
          <w:lang w:val="lt-LT"/>
        </w:rPr>
        <w:t>-25 pateikti PVM deklaraciją ir</w:t>
      </w:r>
      <w:r w:rsidR="00F2570C" w:rsidRPr="00015E59">
        <w:rPr>
          <w:lang w:val="lt-LT"/>
        </w:rPr>
        <w:t xml:space="preserve"> sumokėti </w:t>
      </w:r>
      <w:r w:rsidR="00F2570C" w:rsidRPr="00015E59">
        <w:rPr>
          <w:strike/>
          <w:lang w:val="lt-LT"/>
        </w:rPr>
        <w:t>pusmečio</w:t>
      </w:r>
      <w:r w:rsidR="00F2570C" w:rsidRPr="00015E59">
        <w:rPr>
          <w:lang w:val="lt-LT"/>
        </w:rPr>
        <w:t xml:space="preserve"> </w:t>
      </w:r>
      <w:r w:rsidR="006740BF" w:rsidRPr="00015E59">
        <w:rPr>
          <w:b/>
          <w:lang w:val="lt-LT"/>
        </w:rPr>
        <w:t>ketvirčio</w:t>
      </w:r>
      <w:r w:rsidR="006740BF" w:rsidRPr="00015E59">
        <w:rPr>
          <w:lang w:val="lt-LT"/>
        </w:rPr>
        <w:t xml:space="preserve"> </w:t>
      </w:r>
      <w:r w:rsidR="00F2570C" w:rsidRPr="00015E59">
        <w:rPr>
          <w:lang w:val="lt-LT"/>
        </w:rPr>
        <w:t xml:space="preserve">PVM deklaracijoje apskaičiuotą mokėtiną į biudžetą PVM sumą. O pasibaigus </w:t>
      </w:r>
      <w:r w:rsidR="00F2570C" w:rsidRPr="00015E59">
        <w:rPr>
          <w:strike/>
          <w:lang w:val="lt-LT"/>
        </w:rPr>
        <w:t>2004</w:t>
      </w:r>
      <w:r w:rsidR="00F2570C" w:rsidRPr="00015E59">
        <w:rPr>
          <w:lang w:val="lt-LT"/>
        </w:rPr>
        <w:t xml:space="preserve"> </w:t>
      </w:r>
      <w:r w:rsidR="006740BF" w:rsidRPr="00015E59">
        <w:rPr>
          <w:b/>
          <w:lang w:val="lt-LT"/>
        </w:rPr>
        <w:t>2024</w:t>
      </w:r>
      <w:r w:rsidR="006740BF" w:rsidRPr="00015E59">
        <w:rPr>
          <w:lang w:val="lt-LT"/>
        </w:rPr>
        <w:t xml:space="preserve"> </w:t>
      </w:r>
      <w:r w:rsidR="007B3EA5" w:rsidRPr="00015E59">
        <w:rPr>
          <w:lang w:val="lt-LT"/>
        </w:rPr>
        <w:t xml:space="preserve">metų </w:t>
      </w:r>
      <w:r w:rsidRPr="00015E59">
        <w:rPr>
          <w:lang w:val="lt-LT"/>
        </w:rPr>
        <w:t xml:space="preserve">antrajam </w:t>
      </w:r>
      <w:r w:rsidR="00F2570C" w:rsidRPr="00015E59">
        <w:rPr>
          <w:strike/>
          <w:lang w:val="lt-LT"/>
        </w:rPr>
        <w:t>pusmečiui</w:t>
      </w:r>
      <w:r w:rsidR="00F2570C" w:rsidRPr="00015E59">
        <w:rPr>
          <w:lang w:val="lt-LT"/>
        </w:rPr>
        <w:t xml:space="preserve"> </w:t>
      </w:r>
      <w:r w:rsidR="007E121B" w:rsidRPr="00015E59">
        <w:rPr>
          <w:b/>
          <w:lang w:val="lt-LT"/>
        </w:rPr>
        <w:t>ketvirčiui</w:t>
      </w:r>
      <w:r w:rsidRPr="00015E59">
        <w:rPr>
          <w:lang w:val="lt-LT"/>
        </w:rPr>
        <w:t xml:space="preserve"> - </w:t>
      </w:r>
      <w:r w:rsidR="00F2570C" w:rsidRPr="00015E59">
        <w:rPr>
          <w:lang w:val="lt-LT"/>
        </w:rPr>
        <w:t>PVM deklaracijoje apskaičiuotą į biudžetą mokėtin</w:t>
      </w:r>
      <w:r w:rsidR="007B3EA5" w:rsidRPr="00015E59">
        <w:rPr>
          <w:lang w:val="lt-LT"/>
        </w:rPr>
        <w:t>ą PVM sumą privalo sumokėti iki</w:t>
      </w:r>
      <w:r w:rsidR="00F2570C" w:rsidRPr="00015E59">
        <w:rPr>
          <w:lang w:val="lt-LT"/>
        </w:rPr>
        <w:t xml:space="preserve"> </w:t>
      </w:r>
      <w:r w:rsidR="007E121B" w:rsidRPr="00015E59">
        <w:rPr>
          <w:b/>
          <w:lang w:val="lt-LT"/>
        </w:rPr>
        <w:lastRenderedPageBreak/>
        <w:t>2024</w:t>
      </w:r>
      <w:r w:rsidR="00F2570C" w:rsidRPr="00015E59">
        <w:rPr>
          <w:b/>
          <w:lang w:val="lt-LT"/>
        </w:rPr>
        <w:t>-0</w:t>
      </w:r>
      <w:r w:rsidR="007E121B" w:rsidRPr="00015E59">
        <w:rPr>
          <w:b/>
          <w:lang w:val="lt-LT"/>
        </w:rPr>
        <w:t>7</w:t>
      </w:r>
      <w:r w:rsidRPr="00015E59">
        <w:rPr>
          <w:lang w:val="lt-LT"/>
        </w:rPr>
        <w:t xml:space="preserve">-25. </w:t>
      </w:r>
      <w:r w:rsidR="00F2570C" w:rsidRPr="00015E59">
        <w:rPr>
          <w:lang w:val="lt-LT"/>
        </w:rPr>
        <w:t xml:space="preserve">Paskutinė </w:t>
      </w:r>
      <w:r w:rsidRPr="00015E59">
        <w:rPr>
          <w:lang w:val="lt-LT"/>
        </w:rPr>
        <w:t xml:space="preserve">diena, per kurią PVM mokėtojai </w:t>
      </w:r>
      <w:r w:rsidR="00F2570C" w:rsidRPr="00015E59">
        <w:rPr>
          <w:strike/>
          <w:lang w:val="lt-LT"/>
        </w:rPr>
        <w:t>AVMI</w:t>
      </w:r>
      <w:r w:rsidR="00F2570C" w:rsidRPr="00015E59">
        <w:rPr>
          <w:lang w:val="lt-LT"/>
        </w:rPr>
        <w:t xml:space="preserve">turi pateikti PVM deklaraciją, yra kito </w:t>
      </w:r>
      <w:r w:rsidR="00F2570C" w:rsidRPr="00015E59">
        <w:rPr>
          <w:strike/>
          <w:lang w:val="lt-LT"/>
        </w:rPr>
        <w:t>pusmečio</w:t>
      </w:r>
      <w:r w:rsidR="00F2570C" w:rsidRPr="00015E59">
        <w:rPr>
          <w:lang w:val="lt-LT"/>
        </w:rPr>
        <w:t xml:space="preserve"> </w:t>
      </w:r>
      <w:r w:rsidR="007E121B" w:rsidRPr="00015E59">
        <w:rPr>
          <w:b/>
          <w:lang w:val="lt-LT"/>
        </w:rPr>
        <w:t>ketvirčio</w:t>
      </w:r>
      <w:r w:rsidR="007E121B" w:rsidRPr="00015E59">
        <w:rPr>
          <w:lang w:val="lt-LT"/>
        </w:rPr>
        <w:t xml:space="preserve"> </w:t>
      </w:r>
      <w:r w:rsidRPr="00015E59">
        <w:rPr>
          <w:lang w:val="lt-LT"/>
        </w:rPr>
        <w:t>pirmo mėnesio 25 diena.</w:t>
      </w:r>
    </w:p>
    <w:p w:rsidR="00F2570C" w:rsidRPr="00015E59" w:rsidRDefault="00F2570C" w:rsidP="00F2570C">
      <w:pPr>
        <w:pStyle w:val="tajtip"/>
        <w:ind w:firstLine="709"/>
        <w:jc w:val="both"/>
        <w:rPr>
          <w:b/>
        </w:rPr>
      </w:pPr>
      <w:r w:rsidRPr="00015E59">
        <w:rPr>
          <w:b/>
        </w:rPr>
        <w:t xml:space="preserve">2. Neteko galios </w:t>
      </w:r>
      <w:r w:rsidRPr="00015E59">
        <w:rPr>
          <w:b/>
          <w:color w:val="000000"/>
          <w:shd w:val="clear" w:color="auto" w:fill="FFFFFF"/>
        </w:rPr>
        <w:t>2015</w:t>
      </w:r>
      <w:r w:rsidR="00FD6D97" w:rsidRPr="00015E59">
        <w:rPr>
          <w:b/>
          <w:color w:val="000000"/>
          <w:shd w:val="clear" w:color="auto" w:fill="FFFFFF"/>
        </w:rPr>
        <w:t>-</w:t>
      </w:r>
      <w:r w:rsidRPr="00015E59">
        <w:rPr>
          <w:b/>
          <w:color w:val="000000"/>
          <w:shd w:val="clear" w:color="auto" w:fill="FFFFFF"/>
        </w:rPr>
        <w:t>12</w:t>
      </w:r>
      <w:r w:rsidR="00FD6D97" w:rsidRPr="00015E59">
        <w:rPr>
          <w:b/>
          <w:color w:val="000000"/>
          <w:shd w:val="clear" w:color="auto" w:fill="FFFFFF"/>
        </w:rPr>
        <w:t>-</w:t>
      </w:r>
      <w:r w:rsidRPr="00015E59">
        <w:rPr>
          <w:b/>
          <w:color w:val="000000"/>
          <w:shd w:val="clear" w:color="auto" w:fill="FFFFFF"/>
        </w:rPr>
        <w:t>10 įstatymu Nr. XII-2151 (nuo 2016</w:t>
      </w:r>
      <w:r w:rsidR="00FD6D97" w:rsidRPr="00015E59">
        <w:rPr>
          <w:b/>
          <w:color w:val="000000"/>
          <w:shd w:val="clear" w:color="auto" w:fill="FFFFFF"/>
        </w:rPr>
        <w:t>-</w:t>
      </w:r>
      <w:r w:rsidRPr="00015E59">
        <w:rPr>
          <w:b/>
          <w:color w:val="000000"/>
          <w:shd w:val="clear" w:color="auto" w:fill="FFFFFF"/>
        </w:rPr>
        <w:t>01</w:t>
      </w:r>
      <w:r w:rsidR="00FD6D97" w:rsidRPr="00015E59">
        <w:rPr>
          <w:b/>
          <w:color w:val="000000"/>
          <w:shd w:val="clear" w:color="auto" w:fill="FFFFFF"/>
        </w:rPr>
        <w:t>-</w:t>
      </w:r>
      <w:r w:rsidRPr="00015E59">
        <w:rPr>
          <w:b/>
          <w:color w:val="000000"/>
          <w:shd w:val="clear" w:color="auto" w:fill="FFFFFF"/>
        </w:rPr>
        <w:t>01)</w:t>
      </w:r>
      <w:r w:rsidR="00FD6D97" w:rsidRPr="00015E59">
        <w:rPr>
          <w:b/>
          <w:color w:val="000000"/>
          <w:shd w:val="clear" w:color="auto" w:fill="FFFFFF"/>
        </w:rPr>
        <w:t>.</w:t>
      </w:r>
    </w:p>
    <w:p w:rsidR="00F2570C" w:rsidRPr="00015E59" w:rsidRDefault="00F2570C" w:rsidP="00F2570C">
      <w:pPr>
        <w:ind w:firstLine="709"/>
        <w:jc w:val="both"/>
        <w:rPr>
          <w:b/>
          <w:strike/>
          <w:lang w:val="lt-LT"/>
        </w:rPr>
      </w:pPr>
      <w:r w:rsidRPr="00015E59">
        <w:rPr>
          <w:b/>
          <w:strike/>
          <w:lang w:val="lt-LT"/>
        </w:rPr>
        <w:t>Komentaras</w:t>
      </w:r>
    </w:p>
    <w:p w:rsidR="00F2570C" w:rsidRPr="00015E59" w:rsidRDefault="00F2570C" w:rsidP="00F2570C">
      <w:pPr>
        <w:ind w:firstLine="709"/>
        <w:jc w:val="both"/>
        <w:rPr>
          <w:strike/>
          <w:lang w:val="lt-LT"/>
        </w:rPr>
      </w:pPr>
    </w:p>
    <w:p w:rsidR="00F2570C" w:rsidRPr="00015E59" w:rsidRDefault="00F2570C" w:rsidP="00F2570C">
      <w:pPr>
        <w:ind w:firstLine="709"/>
        <w:jc w:val="both"/>
        <w:rPr>
          <w:b/>
          <w:strike/>
          <w:lang w:val="lt-LT"/>
        </w:rPr>
      </w:pPr>
      <w:r w:rsidRPr="00015E59">
        <w:rPr>
          <w:b/>
          <w:strike/>
          <w:lang w:val="lt-LT"/>
        </w:rPr>
        <w:t>Taikomas iki 2015-12-31</w:t>
      </w:r>
    </w:p>
    <w:p w:rsidR="00F2570C" w:rsidRPr="00015E59" w:rsidRDefault="00F2570C" w:rsidP="00F2570C">
      <w:pPr>
        <w:ind w:firstLine="709"/>
        <w:jc w:val="both"/>
        <w:rPr>
          <w:strike/>
          <w:lang w:val="lt-LT"/>
        </w:rPr>
      </w:pPr>
    </w:p>
    <w:p w:rsidR="00F2570C" w:rsidRPr="00015E59" w:rsidRDefault="00F2570C" w:rsidP="00F2570C">
      <w:pPr>
        <w:ind w:firstLine="709"/>
        <w:jc w:val="both"/>
        <w:rPr>
          <w:strike/>
          <w:lang w:val="lt-LT"/>
        </w:rPr>
      </w:pPr>
      <w:r w:rsidRPr="00015E59">
        <w:rPr>
          <w:strike/>
          <w:lang w:val="lt-LT"/>
        </w:rPr>
        <w:t xml:space="preserve">1.  Pagal  Lietuvos Respublikos Vyriausybės  2002-06-12 </w:t>
      </w:r>
      <w:r w:rsidRPr="00015E59">
        <w:rPr>
          <w:strike/>
          <w:u w:val="single"/>
          <w:lang w:val="lt-LT"/>
        </w:rPr>
        <w:t xml:space="preserve">nutarimo Nr. 861 </w:t>
      </w:r>
      <w:r w:rsidRPr="00015E59">
        <w:rPr>
          <w:strike/>
          <w:lang w:val="lt-LT"/>
        </w:rPr>
        <w:t xml:space="preserve">,,Dėl Lietuvos Respublikos pridėtinės vertės mokesčio įstatymo įgyvendinimo“ (Žin., 2002, Nr. 60-2429 ) 2.1 punkto nuostatas: </w:t>
      </w:r>
    </w:p>
    <w:p w:rsidR="00F2570C" w:rsidRPr="00015E59" w:rsidRDefault="00F2570C" w:rsidP="00F2570C">
      <w:pPr>
        <w:pStyle w:val="Pagrindiniotekstotrauka"/>
        <w:rPr>
          <w:rFonts w:ascii="Times New Roman" w:hAnsi="Times New Roman"/>
          <w:strike/>
          <w:szCs w:val="24"/>
        </w:rPr>
      </w:pPr>
      <w:r w:rsidRPr="00015E59">
        <w:rPr>
          <w:rFonts w:ascii="Times New Roman" w:hAnsi="Times New Roman"/>
          <w:strike/>
          <w:szCs w:val="24"/>
        </w:rPr>
        <w:t xml:space="preserve">1.1 avansinius PVM mokėjimus moka PVM mokėtojai, kurių vidutinė mokestiniam laikotarpiui tenkanti mokėtina į biudžetą PVM suma per 3 kalendorinių iš eilės einančių mėnesių laikotarpį viršijo 100 000 litų . </w:t>
      </w:r>
    </w:p>
    <w:p w:rsidR="00F2570C" w:rsidRPr="00015E59" w:rsidRDefault="00F2570C" w:rsidP="00F2570C">
      <w:pPr>
        <w:ind w:firstLine="709"/>
        <w:jc w:val="both"/>
        <w:rPr>
          <w:strike/>
          <w:lang w:val="lt-LT"/>
        </w:rPr>
      </w:pPr>
      <w:r w:rsidRPr="00015E59">
        <w:rPr>
          <w:strike/>
          <w:lang w:val="lt-LT"/>
        </w:rPr>
        <w:t xml:space="preserve">     Reikia atkreipti dėmesį į tai, kad nuo </w:t>
      </w:r>
      <w:r w:rsidRPr="00015E59">
        <w:rPr>
          <w:strike/>
          <w:u w:val="single"/>
          <w:lang w:val="lt-LT"/>
        </w:rPr>
        <w:t xml:space="preserve">2003 m. sausio 1 d. įsigaliojus Lietuvos Respublikos Vyriausybės 2002 m. gruodžio 20 d. nutarimui Nr. 2008 (Žin., 2002, Nr. 123-5566) </w:t>
      </w:r>
      <w:r w:rsidRPr="00015E59">
        <w:rPr>
          <w:strike/>
          <w:lang w:val="lt-LT"/>
        </w:rPr>
        <w:t>PVM mokėtojai, gaunantys pajamas vien tik iš statybos, statybos ir montavimo darbų  avansinius PVM mokėjimus moka, jeigu jų vidutinė mokestiniam laikotarpiui tenkanti mokėtina į biudžetą PVM suma per 3 kalendorinių iš eilės  einančių mėnesių laikotarpį viršijo 200 000 litų.</w:t>
      </w:r>
    </w:p>
    <w:p w:rsidR="00F2570C" w:rsidRPr="00015E59" w:rsidRDefault="00F2570C" w:rsidP="00F2570C">
      <w:pPr>
        <w:ind w:firstLine="709"/>
        <w:jc w:val="both"/>
        <w:rPr>
          <w:b/>
          <w:bCs/>
          <w:strike/>
          <w:lang w:val="lt-LT"/>
        </w:rPr>
      </w:pPr>
      <w:r w:rsidRPr="00015E59">
        <w:rPr>
          <w:b/>
          <w:bCs/>
          <w:strike/>
          <w:lang w:val="lt-LT"/>
        </w:rPr>
        <w:t xml:space="preserve">    </w:t>
      </w:r>
      <w:r w:rsidRPr="00015E59">
        <w:rPr>
          <w:strike/>
          <w:lang w:val="lt-LT"/>
        </w:rPr>
        <w:t>Nuo 2005-03-01, minėto nutarimo Nr. 861 2.1 punktas papildytas nuostata, kad PVM mokėtojai, jeigu jų pajamos iš žemės ūkio produkcijos tiekimo ir (arba) paslaugų teikimo praėjusiais kalendoriniais metais sudarė ne mažiau kaip 50 procentų visų pajamų, avansinius PVM mokėjimus moka, kai jų vidutinė mokestiniam laikotarpiui tenkanti mokėtina į biudžetą  PVM suma per 3 kalendorinių paeiliui einančių mėnesių laikotarpį viršijo 200 000 litų</w:t>
      </w:r>
      <w:r w:rsidRPr="00015E59">
        <w:rPr>
          <w:b/>
          <w:bCs/>
          <w:strike/>
          <w:lang w:val="lt-LT"/>
        </w:rPr>
        <w:t>.</w:t>
      </w:r>
    </w:p>
    <w:p w:rsidR="00F2570C" w:rsidRPr="00015E59" w:rsidRDefault="00F2570C" w:rsidP="00F2570C">
      <w:pPr>
        <w:ind w:firstLine="709"/>
        <w:jc w:val="both"/>
        <w:rPr>
          <w:strike/>
          <w:lang w:val="lt-LT"/>
        </w:rPr>
      </w:pPr>
      <w:r w:rsidRPr="00015E59">
        <w:rPr>
          <w:strike/>
          <w:lang w:val="lt-LT"/>
        </w:rPr>
        <w:t>1.2 Avansinių PVM mokėjimų nemoka:</w:t>
      </w:r>
    </w:p>
    <w:p w:rsidR="00F2570C" w:rsidRPr="00015E59" w:rsidRDefault="00F2570C" w:rsidP="00F2570C">
      <w:pPr>
        <w:numPr>
          <w:ilvl w:val="0"/>
          <w:numId w:val="1"/>
        </w:numPr>
        <w:ind w:left="0" w:firstLine="709"/>
        <w:jc w:val="both"/>
        <w:rPr>
          <w:strike/>
          <w:lang w:val="lt-LT"/>
        </w:rPr>
      </w:pPr>
      <w:r w:rsidRPr="00015E59">
        <w:rPr>
          <w:strike/>
          <w:lang w:val="lt-LT"/>
        </w:rPr>
        <w:t>PVM mokėtojai, kurių mokestinis laikotarpis yra kalendorinis pusmetis;</w:t>
      </w:r>
    </w:p>
    <w:p w:rsidR="00F2570C" w:rsidRPr="00015E59" w:rsidRDefault="00F2570C" w:rsidP="00F2570C">
      <w:pPr>
        <w:numPr>
          <w:ilvl w:val="0"/>
          <w:numId w:val="1"/>
        </w:numPr>
        <w:ind w:left="0" w:firstLine="709"/>
        <w:jc w:val="both"/>
        <w:rPr>
          <w:strike/>
          <w:lang w:val="lt-LT"/>
        </w:rPr>
      </w:pPr>
      <w:r w:rsidRPr="00015E59">
        <w:rPr>
          <w:strike/>
          <w:lang w:val="lt-LT"/>
        </w:rPr>
        <w:t xml:space="preserve"> PVM mokėtojai, kurių mokestinis laikotarpis nurodytas PVM įstatymo 84 straipsnio 5 dalyje, t.y. kitoks mokestinis laikotarpis negu kalendorinis mėnuo; </w:t>
      </w:r>
    </w:p>
    <w:p w:rsidR="00F2570C" w:rsidRPr="00015E59" w:rsidRDefault="00F2570C" w:rsidP="00F2570C">
      <w:pPr>
        <w:numPr>
          <w:ilvl w:val="0"/>
          <w:numId w:val="1"/>
        </w:numPr>
        <w:ind w:left="0" w:firstLine="709"/>
        <w:jc w:val="both"/>
        <w:rPr>
          <w:strike/>
          <w:lang w:val="lt-LT"/>
        </w:rPr>
      </w:pPr>
      <w:r w:rsidRPr="00015E59">
        <w:rPr>
          <w:strike/>
          <w:lang w:val="lt-LT"/>
        </w:rPr>
        <w:lastRenderedPageBreak/>
        <w:t>ekonominės veiklos nevykdantys asmenys, kurie PVM mokėtojais įregistruoti dėl PVM įstatymo 71</w:t>
      </w:r>
      <w:r w:rsidRPr="00015E59">
        <w:rPr>
          <w:strike/>
          <w:vertAlign w:val="superscript"/>
          <w:lang w:val="lt-LT"/>
        </w:rPr>
        <w:t xml:space="preserve">1 </w:t>
      </w:r>
      <w:r w:rsidRPr="00015E59">
        <w:rPr>
          <w:strike/>
          <w:lang w:val="lt-LT"/>
        </w:rPr>
        <w:t xml:space="preserve">straipsnyje nurodytų priežasčių (dėl prekių įsigijimo iš ES valstybių narių). </w:t>
      </w:r>
    </w:p>
    <w:p w:rsidR="00F2570C" w:rsidRPr="00015E59" w:rsidRDefault="00F2570C" w:rsidP="00F2570C">
      <w:pPr>
        <w:ind w:firstLine="709"/>
        <w:jc w:val="both"/>
        <w:rPr>
          <w:strike/>
          <w:lang w:val="lt-LT"/>
        </w:rPr>
      </w:pPr>
    </w:p>
    <w:p w:rsidR="00F2570C" w:rsidRPr="00015E59" w:rsidRDefault="00F2570C" w:rsidP="00F2570C">
      <w:pPr>
        <w:ind w:firstLine="709"/>
        <w:jc w:val="both"/>
        <w:rPr>
          <w:strike/>
          <w:lang w:val="lt-LT"/>
        </w:rPr>
      </w:pPr>
      <w:r w:rsidRPr="00015E59">
        <w:rPr>
          <w:strike/>
          <w:lang w:val="lt-LT"/>
        </w:rPr>
        <w:t xml:space="preserve">2.  Jeigu nors vieną iš 3 kalendorinių iš eilės einančių mėnesių PVM mokėtojui susidarė grąžintina, o ne mokėtina PVM suma arba mokėtina (grąžintina) į biudžetą PVM suma yra lygi nuliui, tai PVM mokėtojui nėra prievolės mokėti avansinius PVM mokėjimus. </w:t>
      </w:r>
    </w:p>
    <w:p w:rsidR="00F2570C" w:rsidRPr="00015E59" w:rsidRDefault="00F2570C" w:rsidP="00F2570C">
      <w:pPr>
        <w:ind w:firstLine="709"/>
        <w:jc w:val="both"/>
        <w:rPr>
          <w:strike/>
          <w:lang w:val="lt-LT"/>
        </w:rPr>
      </w:pPr>
    </w:p>
    <w:p w:rsidR="00F2570C" w:rsidRPr="00015E59" w:rsidRDefault="00F2570C" w:rsidP="00F2570C">
      <w:pPr>
        <w:ind w:firstLine="709"/>
        <w:jc w:val="both"/>
        <w:rPr>
          <w:strike/>
          <w:lang w:val="lt-LT"/>
        </w:rPr>
      </w:pPr>
      <w:r w:rsidRPr="00015E59">
        <w:rPr>
          <w:strike/>
          <w:lang w:val="lt-LT"/>
        </w:rPr>
        <w:t>3. Avansiniai PVM mokėjimai į biudžetą mokami pradedant kitu kalendoriniu mėnesiu po to, kurį paaiškėjo, kad vidutinė mokestiniam laikotarpiui tenkanti mokėtina į biudžetą PVM suma per 3 kalendorinių paeiliui einančių mėnesių laikotarpį viršijo 100 000 (arba 200 000 litų  PVM mokėtojų, gaunančių pajamas vien tik iš statybos ir statybos montavimo darbų, bei PVM mokėtojų, kurių pajamos iš žemės ūkio produkcijos tiekimo (arba) paslaugų teikimo praėjusiais kalendoriniais metais sudarė ne mažiau kaip  50 procentų visų pajamų, atveju</w:t>
      </w:r>
    </w:p>
    <w:p w:rsidR="00F2570C" w:rsidRPr="00015E59" w:rsidRDefault="00F2570C" w:rsidP="00F2570C">
      <w:pPr>
        <w:ind w:firstLine="709"/>
        <w:jc w:val="both"/>
        <w:rPr>
          <w:strike/>
          <w:lang w:val="lt-LT"/>
        </w:rPr>
      </w:pPr>
      <w:r w:rsidRPr="00015E59">
        <w:rPr>
          <w:strike/>
          <w:lang w:val="lt-LT"/>
        </w:rPr>
        <w:t>4. Avansiniai PVM mokėjimai į biudžetą sumokami iki atitinkamo mėnesio 5, 13 ir 20 dienos.</w:t>
      </w:r>
    </w:p>
    <w:p w:rsidR="00F2570C" w:rsidRPr="00015E59" w:rsidRDefault="00F2570C" w:rsidP="00F2570C">
      <w:pPr>
        <w:ind w:firstLine="709"/>
        <w:jc w:val="both"/>
        <w:rPr>
          <w:strike/>
          <w:lang w:val="lt-LT"/>
        </w:rPr>
      </w:pPr>
      <w:r w:rsidRPr="00015E59">
        <w:rPr>
          <w:strike/>
          <w:lang w:val="lt-LT"/>
        </w:rPr>
        <w:t>5. Avansinių mokėjimų dydis ir mokėjimo tvarka  yra nustatyti Lietuvos Respublikos finansų ministro (toliau- FM) 2002 m. liepos 1 d</w:t>
      </w:r>
      <w:r w:rsidRPr="00015E59">
        <w:rPr>
          <w:strike/>
          <w:u w:val="single"/>
          <w:lang w:val="lt-LT"/>
        </w:rPr>
        <w:t xml:space="preserve">. įsakyme Nr. 211 </w:t>
      </w:r>
      <w:r w:rsidRPr="00015E59">
        <w:rPr>
          <w:strike/>
          <w:lang w:val="lt-LT"/>
        </w:rPr>
        <w:t xml:space="preserve">,,Dėl avansinių PVM mokėjimo terminų ir tvarkos” (Žin., 2002, Nr. 69-2837, 2007, Nr. 23-905 ). Avansinių PVM mokėjimų dydis yra lygus 1/3 mokėtinos į biudžetą PVM sumos kuri buvo (ar privalėjo būti) deklaruota paskutinėse 3 pateiktose PVM deklaracijose, vidurkio. Per atitinkamą mėnesį mokėtinos avansinių PVM mokėjimų sumos įskaitomos apskaičiuojant PVM sumą, kuri turi būti tą mėnesį faktiškai sumokėta į biudžetą už praėjusį mokestinį laikotarpį. </w:t>
      </w:r>
    </w:p>
    <w:p w:rsidR="00F2570C" w:rsidRPr="00015E59" w:rsidRDefault="00F2570C" w:rsidP="00F2570C">
      <w:pPr>
        <w:ind w:firstLine="709"/>
        <w:jc w:val="both"/>
        <w:rPr>
          <w:strike/>
          <w:lang w:val="lt-LT"/>
        </w:rPr>
      </w:pPr>
    </w:p>
    <w:p w:rsidR="00F2570C" w:rsidRPr="00015E59" w:rsidRDefault="00F2570C" w:rsidP="00F2570C">
      <w:pPr>
        <w:ind w:firstLine="709"/>
        <w:jc w:val="both"/>
        <w:rPr>
          <w:strike/>
          <w:lang w:val="lt-LT"/>
        </w:rPr>
      </w:pPr>
      <w:r w:rsidRPr="00015E59">
        <w:rPr>
          <w:strike/>
          <w:lang w:val="lt-LT"/>
        </w:rPr>
        <w:t xml:space="preserve">Pavyzdys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Įmonei N per 3 paeiliui einančius kalendorinius mėnesius buvo susidariusi mokėtina į biudžetą PVM suma (mokėtina į biudžetą suma yra nurodoma PVM deklaracijos 31 laukelyje):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Rugsėjis  -250 000  Lt</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lastRenderedPageBreak/>
        <w:t xml:space="preserve">             Spalis  -    195 000  Lt </w:t>
      </w:r>
    </w:p>
    <w:p w:rsidR="00F2570C" w:rsidRPr="00015E59" w:rsidRDefault="00F2570C" w:rsidP="00F2570C">
      <w:pPr>
        <w:pStyle w:val="Antrat2"/>
        <w:ind w:firstLine="709"/>
        <w:rPr>
          <w:rFonts w:ascii="Times New Roman" w:hAnsi="Times New Roman"/>
          <w:b/>
          <w:bCs/>
          <w:strike/>
          <w:szCs w:val="24"/>
        </w:rPr>
      </w:pPr>
      <w:r w:rsidRPr="00015E59">
        <w:rPr>
          <w:rFonts w:ascii="Times New Roman" w:hAnsi="Times New Roman"/>
          <w:b/>
          <w:bCs/>
          <w:strike/>
          <w:szCs w:val="24"/>
        </w:rPr>
        <w:t xml:space="preserve">             Lapkritis - 185 000 Lt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b/>
          <w:bCs/>
          <w:strike/>
          <w:lang w:val="lt-LT"/>
        </w:rPr>
      </w:pPr>
      <w:r w:rsidRPr="00015E59">
        <w:rPr>
          <w:b/>
          <w:bCs/>
          <w:strike/>
          <w:lang w:val="lt-LT"/>
        </w:rPr>
        <w:t xml:space="preserve">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Ši įmonė</w:t>
      </w:r>
      <w:r w:rsidRPr="00015E59">
        <w:rPr>
          <w:b/>
          <w:bCs/>
          <w:strike/>
          <w:lang w:val="lt-LT"/>
        </w:rPr>
        <w:t xml:space="preserve"> </w:t>
      </w:r>
      <w:r w:rsidRPr="00015E59">
        <w:rPr>
          <w:strike/>
          <w:lang w:val="lt-LT"/>
        </w:rPr>
        <w:t>PVM deklaraciją už lapkričio mėnesį privalo pateikti ir apskaičiuotą mokėtiną į biudžetą sumą sumokėti iki gruodžio mėnesio 25 dienos. Kadangi per 3-jų  kalendorinių paeiliui einančių mėnesių laikotarpį vidutinė mokestiniam laikotarpiui tenkanti mokėtina į biudžetą suma  viršijo 100 000 litų {( 250 000 + 195 000 + 185 000) :3 }, tai gruodžio mėnesį yra nustatoma  sausio mėnesį mokėtinų avansinių PVM mokėjimų suma. Šiuo atveju ji lygi 210 000 Lt.</w:t>
      </w:r>
    </w:p>
    <w:p w:rsidR="00F2570C" w:rsidRPr="00015E59" w:rsidRDefault="00F2570C" w:rsidP="00F2570C">
      <w:pPr>
        <w:pStyle w:val="Pagrindiniotekstotrauka2"/>
        <w:ind w:firstLine="709"/>
        <w:rPr>
          <w:rFonts w:ascii="Times New Roman" w:hAnsi="Times New Roman"/>
          <w:strike/>
          <w:szCs w:val="24"/>
        </w:rPr>
      </w:pPr>
      <w:r w:rsidRPr="00015E59">
        <w:rPr>
          <w:rFonts w:ascii="Times New Roman" w:hAnsi="Times New Roman"/>
          <w:strike/>
          <w:szCs w:val="24"/>
        </w:rPr>
        <w:t xml:space="preserve">Sausio mėnesio 5, 13 ir 20 dienomis yra sumokamos šiuo būdu apskaičiuotos avansinės PVM sumos, t.y. po 70 000 Lt ( 210 000 Lt : 3 ).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b/>
          <w:bCs/>
          <w:strike/>
          <w:lang w:val="lt-LT"/>
        </w:rPr>
        <w:t xml:space="preserve">           </w:t>
      </w:r>
      <w:r w:rsidRPr="00015E59">
        <w:rPr>
          <w:strike/>
          <w:lang w:val="lt-LT"/>
        </w:rPr>
        <w:t xml:space="preserve">Įmonės gruodžio mėnesio PVM deklaracijoje ( kuri yra pateikiama iki sausio 25 dienos)   apskaičiuota grąžintina iš biudžeto PVM suma sudarė 25 000 Lt. Be to, sausio mėnesį buvo sumokėta PVM avanso suma - 210 000 Lt. Sausio mėnesį sumokėta avanso suma yra įskaitoma apskaičiuojant faktiškai už  gruodžio mėnesį mokėtiną ar grąžintiną į biudžetą PVM sumą. Taigi, nors šiuo atveju už gruodžio mėnesį buvo mokami avansiniai mokėjimai (tarytum deklaruojant mokėtiną į biudžetą PVM sumą), tačiau faktiškai bendrovei priklauso grąžinti 235 000 Lt PVM      ( 210 000 +25 000 ).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Kitą mokestinį laikotarpį, t.y. sausio mėnesį, įmonė, pateikusi gruodžio mėnesio deklaraciją, turi  nustatyti, ar vasario mėnesį jai yra prievolė mokėti avansinius PVM mokėjimus:</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Spalis -  195 000  Lt   mokėtina į biudžetą suma</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Lapkritis -   185  000 Lt  mokėtina į biudžetą suma</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Gruodis -   25 000 Lt  grąžintina iš biudžeto suma</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Atsižvelgiant į tai, kad vieną iš 3 kalendorinių paeiliui einančių mėnesių įmonei susidarė grąžintina, o ne mokėtina į biudžetą PVM suma, įmonei vasario mėnesį nėra prievolės mokėti avansinius PVM mokėjimus.</w:t>
      </w:r>
    </w:p>
    <w:p w:rsidR="00F2570C" w:rsidRPr="00015E59" w:rsidRDefault="00F2570C" w:rsidP="00F2570C">
      <w:pPr>
        <w:ind w:firstLine="709"/>
        <w:jc w:val="both"/>
        <w:rPr>
          <w:strike/>
          <w:color w:val="FF0000"/>
          <w:lang w:val="lt-LT"/>
        </w:rPr>
      </w:pPr>
    </w:p>
    <w:p w:rsidR="00F2570C" w:rsidRPr="00015E59" w:rsidRDefault="00F2570C" w:rsidP="00F2570C">
      <w:pPr>
        <w:ind w:firstLine="709"/>
        <w:jc w:val="both"/>
        <w:rPr>
          <w:strike/>
          <w:lang w:val="lt-LT"/>
        </w:rPr>
      </w:pPr>
      <w:r w:rsidRPr="00015E59">
        <w:rPr>
          <w:strike/>
          <w:lang w:val="lt-LT"/>
        </w:rPr>
        <w:t xml:space="preserve">6. Pažymėtina, kad nustatant prievolę mokėti avansinius PVM mokėjimus ir apskaičiuojant vidutinę mokestiniam laikotarpiui tenkančią mokėtiną į biudžetą PVM sumą, neatsižvelgiama į tas mokėtinas į biudžetą PVM sumas, kurių mokėjimo terminas yra atidėtas </w:t>
      </w:r>
      <w:r w:rsidRPr="00015E59">
        <w:rPr>
          <w:strike/>
          <w:u w:val="single"/>
          <w:lang w:val="lt-LT"/>
        </w:rPr>
        <w:t>Lietuvos Respublikos pridėtinės vertės mokesčio įstatymo pakeitimo ir papildymo įstatymo</w:t>
      </w:r>
      <w:r w:rsidRPr="00015E59">
        <w:rPr>
          <w:strike/>
          <w:lang w:val="lt-LT"/>
        </w:rPr>
        <w:t xml:space="preserve"> (toliau - PVM įstatymo  pakeitimo ir papildymo įstatymas, Žin., 2004, Nr. 17-505) </w:t>
      </w:r>
      <w:r w:rsidRPr="00015E59">
        <w:rPr>
          <w:strike/>
          <w:u w:val="single"/>
          <w:lang w:val="lt-LT"/>
        </w:rPr>
        <w:t>113 straipsnyje</w:t>
      </w:r>
      <w:r w:rsidRPr="00015E59">
        <w:rPr>
          <w:strike/>
          <w:lang w:val="lt-LT"/>
        </w:rPr>
        <w:t xml:space="preserve"> nustatytais pagrindais, tačiau atsižvelgiama į tas mokėtinas į biudžetą PVM sumas, kurių mokėjimo terminas, atidėtas PVM įstatymo pakeitimo ir papildymo įstatymo 113 straipsnyje nustatytais pagrindais, suėjo per atitinkamą mokestinį laikotarpį. </w:t>
      </w:r>
    </w:p>
    <w:p w:rsidR="00F2570C" w:rsidRPr="00015E59" w:rsidRDefault="00F2570C" w:rsidP="00F2570C">
      <w:pPr>
        <w:ind w:firstLine="709"/>
        <w:jc w:val="both"/>
        <w:rPr>
          <w:strike/>
          <w:lang w:val="lt-LT"/>
        </w:rPr>
      </w:pPr>
      <w:r w:rsidRPr="00015E59">
        <w:rPr>
          <w:strike/>
          <w:lang w:val="lt-LT"/>
        </w:rPr>
        <w:t xml:space="preserve">PVM įstatymo pakeitimo ir papildymo įstatymo  113 straipsnyje  yra nustatyta, kad už  iki šio, PVM įstatymo pakeitimo ir papildymo įstatymo, įsigaliojimo (t.y. iki 2004-04-30) suteiktas paslaugas bei patiektą energiją, už kurią apmokama iš Lietuvos Respublikos valstybės ar savivaldybių biudžetų, privatizavimo fondo ir Kelių fondo (kelių priežiūros ir plėtros programos) lėšų, taip pat iš lengvatinių kreditų, skiriamų iš Bendrojo ir savivaldybių gyvenamiesiems namams ir butams statyti arba pirkti fondų, lėšų, apskaičiuoto PVM sumokėjimo terminas atidedamas iki penktos darbo dienos po apmokėjimo už šias paslaugas ar energiją dienos. </w:t>
      </w:r>
    </w:p>
    <w:p w:rsidR="00F2570C" w:rsidRPr="00015E59" w:rsidRDefault="00F2570C" w:rsidP="00F2570C">
      <w:pPr>
        <w:ind w:firstLine="709"/>
        <w:jc w:val="both"/>
        <w:rPr>
          <w:strike/>
          <w:lang w:val="lt-LT"/>
        </w:rPr>
      </w:pPr>
      <w:r w:rsidRPr="00015E59">
        <w:rPr>
          <w:strike/>
          <w:lang w:val="lt-LT"/>
        </w:rPr>
        <w:tab/>
        <w:t xml:space="preserve">7. Tuo atveju, jeigu PVM deklaracija už praėjusį mokestinį laikotarpį pateikiama iki trečiojo Lietuvos Respublikos pridėtinės vertės mokesčio įstatymo 90 straipsnio 2 dalyje nustatyto avansinių PVM mokėjimų sumos mokėjimo termino, t.y. iki mėnesio 20 dienos, ir šioje PVM deklaracijoje apskaičiuota mokėtina PVM suma yra mažesnė už avansinių PVM mokėjimų sumas, kurias šis PVM mokėtojas faktiškai sumokėjo tą mėnesį už praėjusį mokestinį laikotarpį, mokėti į biudžetą trečiosios avansinio PVM mokėjimo sumos tą mėnesį šiam PVM mokėtojui nereikia. </w:t>
      </w:r>
    </w:p>
    <w:p w:rsidR="00F2570C" w:rsidRPr="00015E59" w:rsidRDefault="00F2570C" w:rsidP="00F2570C">
      <w:pPr>
        <w:ind w:firstLine="709"/>
        <w:jc w:val="both"/>
        <w:rPr>
          <w:strike/>
          <w:lang w:val="lt-LT"/>
        </w:rPr>
      </w:pPr>
    </w:p>
    <w:p w:rsidR="00F2570C" w:rsidRPr="00015E59" w:rsidRDefault="00F2570C" w:rsidP="00F2570C">
      <w:pPr>
        <w:ind w:firstLine="709"/>
        <w:jc w:val="both"/>
        <w:rPr>
          <w:strike/>
          <w:lang w:val="lt-LT"/>
        </w:rPr>
      </w:pPr>
      <w:r w:rsidRPr="00015E59">
        <w:rPr>
          <w:strike/>
          <w:lang w:val="lt-LT"/>
        </w:rPr>
        <w:t>Pavyzdys</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Įmonei B  gruodžio mėnesį buvo nustatyta, sausio mėnesiui mokėtinų avansinių PVM mokėjimų suma. Šiuo atveju ji lygi 210 000  Lt, t.y. įmonė privalėjo sausio 5, 13 ir 20 dienomis mokėti PVM avansines įmokas po 70 000 Lt. </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Įmonė B sausio mėnesio 5 ir 13 dienomis sumokėjo nustatytas PVM avansinių įmokų sumas po 70 000 Lt Sausio mėnesio 18 d. ši įmonė pateikė PVM deklaraciją už gruodžio mėnesį ir šioje PVM deklaracijoje apskaičiuota </w:t>
      </w:r>
      <w:r w:rsidRPr="00015E59">
        <w:rPr>
          <w:strike/>
          <w:lang w:val="lt-LT"/>
        </w:rPr>
        <w:lastRenderedPageBreak/>
        <w:t>mokėtina į biudžetą  PVM sudarė  95 000 Lt, t.y. priklausanti sumokėti į biudžetą PVM suma yra mažesnė už  faktiškai per sausio mėnesį sumokėtas avansinių PVM mokėjimų sumas.</w:t>
      </w:r>
    </w:p>
    <w:p w:rsidR="00F2570C" w:rsidRPr="00015E59" w:rsidRDefault="00F2570C" w:rsidP="00F2570C">
      <w:pPr>
        <w:pBdr>
          <w:top w:val="single" w:sz="4" w:space="1" w:color="auto"/>
          <w:left w:val="single" w:sz="4" w:space="4" w:color="auto"/>
          <w:bottom w:val="single" w:sz="4" w:space="1" w:color="auto"/>
          <w:right w:val="single" w:sz="4" w:space="4" w:color="auto"/>
        </w:pBdr>
        <w:ind w:firstLine="709"/>
        <w:jc w:val="both"/>
        <w:rPr>
          <w:strike/>
          <w:lang w:val="lt-LT"/>
        </w:rPr>
      </w:pPr>
      <w:r w:rsidRPr="00015E59">
        <w:rPr>
          <w:strike/>
          <w:lang w:val="lt-LT"/>
        </w:rPr>
        <w:t xml:space="preserve">                 Taigi, atsižvelgiant į tai, kad PVM deklaracija buvo pateikta  iki trečiojo avansinių PVM mokėjimų sumos sumokėjimo termino, o gruodžio mėnesio PVM deklaracijoje apskaičiuota į biudžetą mokėtina PVM suma yra mažesnė už faktiškai sumokėtas avansinių PVM mokėjimų sumas, tai mokėti į biudžetą trečiosios avansinio PVM mokėjimo sumos sausio mėnesį šiai įmonei nereikia. </w:t>
      </w:r>
    </w:p>
    <w:p w:rsidR="00F2570C" w:rsidRPr="00015E59" w:rsidRDefault="00F2570C" w:rsidP="00F2570C">
      <w:pPr>
        <w:ind w:firstLine="709"/>
        <w:jc w:val="both"/>
        <w:rPr>
          <w:lang w:val="lt-LT"/>
        </w:rPr>
      </w:pPr>
      <w:r w:rsidRPr="00015E59">
        <w:rPr>
          <w:strike/>
          <w:lang w:val="lt-LT"/>
        </w:rPr>
        <w:t xml:space="preserve"> (Pakeista pagal 2007-05-24 VMI prie FM raštą Nr. (18.2-31-2)-R-5506)</w:t>
      </w:r>
    </w:p>
    <w:p w:rsidR="00F2570C" w:rsidRPr="00015E59" w:rsidRDefault="00F2570C" w:rsidP="00F2570C">
      <w:pPr>
        <w:pStyle w:val="tajtip"/>
        <w:ind w:firstLine="709"/>
        <w:jc w:val="both"/>
        <w:rPr>
          <w:b/>
        </w:rPr>
      </w:pPr>
      <w:r w:rsidRPr="00015E59">
        <w:rPr>
          <w:b/>
          <w:bCs/>
        </w:rPr>
        <w:t xml:space="preserve">3. </w:t>
      </w:r>
      <w:r w:rsidRPr="00015E59">
        <w:rPr>
          <w:b/>
        </w:rPr>
        <w:t xml:space="preserve">Neteko galios </w:t>
      </w:r>
      <w:r w:rsidRPr="00015E59">
        <w:rPr>
          <w:b/>
          <w:iCs/>
          <w:color w:val="000000"/>
          <w:shd w:val="clear" w:color="auto" w:fill="FFFFFF"/>
        </w:rPr>
        <w:t>2015</w:t>
      </w:r>
      <w:r w:rsidR="00C726F0" w:rsidRPr="00015E59">
        <w:rPr>
          <w:b/>
          <w:iCs/>
          <w:color w:val="000000"/>
          <w:shd w:val="clear" w:color="auto" w:fill="FFFFFF"/>
        </w:rPr>
        <w:t>-</w:t>
      </w:r>
      <w:r w:rsidRPr="00015E59">
        <w:rPr>
          <w:b/>
          <w:iCs/>
          <w:color w:val="000000"/>
          <w:shd w:val="clear" w:color="auto" w:fill="FFFFFF"/>
        </w:rPr>
        <w:t>12</w:t>
      </w:r>
      <w:r w:rsidR="00C726F0" w:rsidRPr="00015E59">
        <w:rPr>
          <w:b/>
          <w:iCs/>
          <w:color w:val="000000"/>
          <w:shd w:val="clear" w:color="auto" w:fill="FFFFFF"/>
        </w:rPr>
        <w:t>-</w:t>
      </w:r>
      <w:r w:rsidRPr="00015E59">
        <w:rPr>
          <w:b/>
          <w:iCs/>
          <w:color w:val="000000"/>
          <w:shd w:val="clear" w:color="auto" w:fill="FFFFFF"/>
        </w:rPr>
        <w:t>10 įstatymu Nr. </w:t>
      </w:r>
      <w:bookmarkStart w:id="0" w:name="n06cf482e110c4bc6b0801fa66890863d"/>
      <w:r w:rsidRPr="00015E59">
        <w:rPr>
          <w:b/>
          <w:iCs/>
          <w:color w:val="000000"/>
          <w:shd w:val="clear" w:color="auto" w:fill="FFFFFF"/>
        </w:rPr>
        <w:t>XII-2151</w:t>
      </w:r>
      <w:bookmarkEnd w:id="0"/>
      <w:r w:rsidRPr="00015E59">
        <w:rPr>
          <w:b/>
          <w:iCs/>
          <w:color w:val="000000"/>
          <w:shd w:val="clear" w:color="auto" w:fill="FFFFFF"/>
        </w:rPr>
        <w:t> (nuo 2016</w:t>
      </w:r>
      <w:r w:rsidR="00C726F0" w:rsidRPr="00015E59">
        <w:rPr>
          <w:b/>
          <w:iCs/>
          <w:color w:val="000000"/>
          <w:shd w:val="clear" w:color="auto" w:fill="FFFFFF"/>
        </w:rPr>
        <w:t>-</w:t>
      </w:r>
      <w:r w:rsidRPr="00015E59">
        <w:rPr>
          <w:b/>
          <w:iCs/>
          <w:color w:val="000000"/>
          <w:shd w:val="clear" w:color="auto" w:fill="FFFFFF"/>
        </w:rPr>
        <w:t>01</w:t>
      </w:r>
      <w:r w:rsidR="00C726F0" w:rsidRPr="00015E59">
        <w:rPr>
          <w:b/>
          <w:iCs/>
          <w:color w:val="000000"/>
          <w:shd w:val="clear" w:color="auto" w:fill="FFFFFF"/>
        </w:rPr>
        <w:t>-</w:t>
      </w:r>
      <w:r w:rsidRPr="00015E59">
        <w:rPr>
          <w:b/>
          <w:iCs/>
          <w:color w:val="000000"/>
          <w:shd w:val="clear" w:color="auto" w:fill="FFFFFF"/>
        </w:rPr>
        <w:t>01</w:t>
      </w:r>
      <w:r w:rsidRPr="00015E59">
        <w:rPr>
          <w:iCs/>
          <w:color w:val="000000"/>
          <w:shd w:val="clear" w:color="auto" w:fill="FFFFFF"/>
        </w:rPr>
        <w:t>)</w:t>
      </w:r>
    </w:p>
    <w:p w:rsidR="00F2570C" w:rsidRPr="00015E59" w:rsidRDefault="00F2570C" w:rsidP="00F2570C">
      <w:pPr>
        <w:ind w:firstLine="709"/>
        <w:jc w:val="both"/>
        <w:rPr>
          <w:b/>
          <w:bCs/>
          <w:strike/>
          <w:lang w:val="lt-LT"/>
        </w:rPr>
      </w:pPr>
      <w:r w:rsidRPr="00015E59">
        <w:rPr>
          <w:b/>
          <w:bCs/>
          <w:strike/>
          <w:lang w:val="lt-LT"/>
        </w:rPr>
        <w:t>Komentaras</w:t>
      </w:r>
    </w:p>
    <w:p w:rsidR="00F2570C" w:rsidRPr="00015E59" w:rsidRDefault="00F2570C" w:rsidP="00F2570C">
      <w:pPr>
        <w:ind w:firstLine="709"/>
        <w:jc w:val="both"/>
        <w:rPr>
          <w:b/>
          <w:bCs/>
          <w:strike/>
          <w:lang w:val="lt-LT"/>
        </w:rPr>
      </w:pPr>
    </w:p>
    <w:p w:rsidR="00F2570C" w:rsidRPr="00015E59" w:rsidRDefault="00F2570C" w:rsidP="00F2570C">
      <w:pPr>
        <w:ind w:firstLine="709"/>
        <w:jc w:val="both"/>
        <w:rPr>
          <w:b/>
          <w:bCs/>
          <w:strike/>
          <w:lang w:val="lt-LT"/>
        </w:rPr>
      </w:pPr>
      <w:r w:rsidRPr="00015E59">
        <w:rPr>
          <w:b/>
          <w:bCs/>
          <w:strike/>
          <w:lang w:val="lt-LT"/>
        </w:rPr>
        <w:t>Taikomas iki 2015-12-31</w:t>
      </w:r>
    </w:p>
    <w:p w:rsidR="00F2570C" w:rsidRPr="00015E59" w:rsidRDefault="00F2570C" w:rsidP="00F2570C">
      <w:pPr>
        <w:ind w:firstLine="709"/>
        <w:jc w:val="both"/>
        <w:rPr>
          <w:b/>
          <w:bCs/>
          <w:strike/>
          <w:lang w:val="lt-LT"/>
        </w:rPr>
      </w:pPr>
      <w:r w:rsidRPr="00015E59">
        <w:rPr>
          <w:b/>
          <w:bCs/>
          <w:strike/>
          <w:lang w:val="lt-LT"/>
        </w:rPr>
        <w:tab/>
        <w:t xml:space="preserve"> </w:t>
      </w:r>
    </w:p>
    <w:p w:rsidR="00F2570C" w:rsidRPr="00015E59" w:rsidRDefault="00F2570C" w:rsidP="00F2570C">
      <w:pPr>
        <w:ind w:firstLine="709"/>
        <w:jc w:val="both"/>
        <w:rPr>
          <w:strike/>
          <w:lang w:val="lt-LT"/>
        </w:rPr>
      </w:pPr>
      <w:r w:rsidRPr="00015E59">
        <w:rPr>
          <w:strike/>
          <w:lang w:val="lt-LT"/>
        </w:rPr>
        <w:t xml:space="preserve">Tuo atveju, kai  PVM mokėtojo vidutiniam mokestiniam laikotarpiui tenkanti mokėtina į biudžetą PVM suma per 3 iš eilės einančius mokestinius laikotarpius viršijo 100 000 litų,            ir toks PVM mokėtojas, pradedant kitu mokestiniu laikotarpiu po to, kai paaiškėjo šios aplinkybės, nustatytais terminais moka avansinius PVM mokėjimus (mėnesio 5, 13, 20   dienomis), tai iki  to pačio mėnesio 25 dienos turi būti sumokėtas už mokestinį laikotarpį mokėtinos PVM sumos ir per deklaracijos pateikimo už  mokestinį laikotarpį  mėnesį   sumokėtų avansinių PVM mokėjimų sumos skirtumas.  </w:t>
      </w:r>
    </w:p>
    <w:p w:rsidR="00F2570C" w:rsidRPr="00015E59" w:rsidRDefault="00F2570C" w:rsidP="00F2570C">
      <w:pPr>
        <w:ind w:firstLine="709"/>
        <w:jc w:val="both"/>
        <w:rPr>
          <w:lang w:val="lt-LT"/>
        </w:rPr>
      </w:pPr>
      <w:r w:rsidRPr="00015E59">
        <w:rPr>
          <w:strike/>
          <w:lang w:val="lt-LT"/>
        </w:rPr>
        <w:t>Tarkime (žr. šio straipsnio 2 dalies komentaro pavyzdį)  gruodžio mėnesį, atsižvelgiant,  jog rugsėjo – lapkričio mėnesiais  buvo deklaruojamos mokėtinos į biudžetą  PVM sumos, yra nustatoma sausio mėnesį mokėtina avansinių PVM mokėjimų suma, kuri sumokama  sausio 5, 13 ir 20 dienomis. Apskaičiuojant faktiškai  už gruodžio mėnesį mokėtiną PVM sumą yra atsižvelgiama į sausio mėnesį sumokėtą avansinių PVM mokėjimų sumą, t.y. sausio mėnesį mokėtinos avansinių PVM mokėjimų sumos atimamos iš sausio mėnesį (už gruodžio mėnesį ) mokėtinos PVM sumos.</w:t>
      </w:r>
      <w:r w:rsidRPr="00015E59">
        <w:rPr>
          <w:lang w:val="lt-LT"/>
        </w:rPr>
        <w:t xml:space="preserve">   </w:t>
      </w:r>
    </w:p>
    <w:p w:rsidR="00F2570C" w:rsidRPr="00015E59" w:rsidRDefault="00F2570C" w:rsidP="00F2570C">
      <w:pPr>
        <w:ind w:firstLine="709"/>
        <w:jc w:val="both"/>
        <w:rPr>
          <w:b/>
          <w:bCs/>
          <w:lang w:val="lt-LT"/>
        </w:rPr>
      </w:pPr>
    </w:p>
    <w:p w:rsidR="00F2570C" w:rsidRPr="00015E59" w:rsidRDefault="00F2570C" w:rsidP="00F2570C">
      <w:pPr>
        <w:ind w:firstLine="709"/>
        <w:jc w:val="both"/>
        <w:rPr>
          <w:b/>
          <w:bCs/>
          <w:lang w:val="lt-LT"/>
        </w:rPr>
      </w:pPr>
      <w:r w:rsidRPr="00015E59">
        <w:rPr>
          <w:b/>
          <w:bCs/>
          <w:lang w:val="lt-LT"/>
        </w:rPr>
        <w:lastRenderedPageBreak/>
        <w:t xml:space="preserve">4. Jeigu metinėje PVM deklaracijoje apskaičiuojama papildomai mokėtina PVM suma, ji privalo būti sumokėta ne vėliau kaip iki šio Įstatymo 87 straipsnyje nustatyto šios PVM deklaracijos pateikimo termino pabaigos. </w:t>
      </w:r>
    </w:p>
    <w:p w:rsidR="00F2570C" w:rsidRPr="00015E59" w:rsidRDefault="00F2570C" w:rsidP="00F2570C">
      <w:pPr>
        <w:pStyle w:val="Pagrindinistekstas"/>
        <w:ind w:firstLine="709"/>
        <w:rPr>
          <w:rFonts w:ascii="Times New Roman" w:hAnsi="Times New Roman"/>
          <w:szCs w:val="24"/>
        </w:rPr>
      </w:pPr>
    </w:p>
    <w:p w:rsidR="00F2570C" w:rsidRPr="00015E59" w:rsidRDefault="00F2570C" w:rsidP="00F2570C">
      <w:pPr>
        <w:pStyle w:val="Pagrindinistekstas"/>
        <w:ind w:firstLine="709"/>
        <w:rPr>
          <w:rFonts w:ascii="Times New Roman" w:hAnsi="Times New Roman"/>
          <w:szCs w:val="24"/>
        </w:rPr>
      </w:pPr>
      <w:r w:rsidRPr="00015E59">
        <w:rPr>
          <w:rFonts w:ascii="Times New Roman" w:hAnsi="Times New Roman"/>
          <w:szCs w:val="24"/>
        </w:rPr>
        <w:t xml:space="preserve">Komentaras </w:t>
      </w:r>
    </w:p>
    <w:p w:rsidR="00F2570C" w:rsidRPr="00015E59" w:rsidRDefault="00F2570C" w:rsidP="00F2570C">
      <w:pPr>
        <w:pStyle w:val="Pagrindinistekstas"/>
        <w:ind w:firstLine="709"/>
        <w:rPr>
          <w:rFonts w:ascii="Times New Roman" w:hAnsi="Times New Roman"/>
          <w:szCs w:val="24"/>
        </w:rPr>
      </w:pPr>
    </w:p>
    <w:p w:rsidR="00F2570C" w:rsidRPr="00015E59" w:rsidRDefault="00C726F0" w:rsidP="00F2570C">
      <w:pPr>
        <w:pStyle w:val="Pagrindiniotekstotrauka"/>
        <w:rPr>
          <w:rFonts w:ascii="Times New Roman" w:hAnsi="Times New Roman"/>
          <w:szCs w:val="24"/>
        </w:rPr>
      </w:pPr>
      <w:r w:rsidRPr="00015E59">
        <w:rPr>
          <w:rFonts w:ascii="Times New Roman" w:hAnsi="Times New Roman"/>
          <w:szCs w:val="24"/>
        </w:rPr>
        <w:t xml:space="preserve">1. </w:t>
      </w:r>
      <w:r w:rsidR="00F2570C" w:rsidRPr="00015E59">
        <w:rPr>
          <w:rFonts w:ascii="Times New Roman" w:hAnsi="Times New Roman"/>
          <w:szCs w:val="24"/>
        </w:rPr>
        <w:t>Pasibaigus kalendoriniams metams ir nustačius jų faktinius rodiklius PVM įstatymo VIII skyriuje nustatyta tvarka (</w:t>
      </w:r>
      <w:r w:rsidR="008A07F1" w:rsidRPr="00015E59">
        <w:rPr>
          <w:rFonts w:ascii="Times New Roman" w:hAnsi="Times New Roman"/>
          <w:szCs w:val="24"/>
        </w:rPr>
        <w:t>ž</w:t>
      </w:r>
      <w:r w:rsidR="00F2570C" w:rsidRPr="00015E59">
        <w:rPr>
          <w:rFonts w:ascii="Times New Roman" w:hAnsi="Times New Roman"/>
          <w:szCs w:val="24"/>
        </w:rPr>
        <w:t>r. PVM įstatymo 66, 67 straipsni</w:t>
      </w:r>
      <w:r w:rsidR="008A07F1" w:rsidRPr="00015E59">
        <w:rPr>
          <w:rFonts w:ascii="Times New Roman" w:hAnsi="Times New Roman"/>
          <w:szCs w:val="24"/>
        </w:rPr>
        <w:t>ų</w:t>
      </w:r>
      <w:r w:rsidR="00F2570C" w:rsidRPr="00015E59">
        <w:rPr>
          <w:rFonts w:ascii="Times New Roman" w:hAnsi="Times New Roman"/>
          <w:szCs w:val="24"/>
        </w:rPr>
        <w:t xml:space="preserve"> komentarą) turi būti patikslinama PVM atskaita ir je</w:t>
      </w:r>
      <w:r w:rsidR="00F22373" w:rsidRPr="00015E59">
        <w:rPr>
          <w:rFonts w:ascii="Times New Roman" w:hAnsi="Times New Roman"/>
          <w:szCs w:val="24"/>
        </w:rPr>
        <w:t xml:space="preserve">igu metinėje PVM deklaracijoje </w:t>
      </w:r>
      <w:r w:rsidR="00F2570C" w:rsidRPr="00015E59">
        <w:rPr>
          <w:rFonts w:ascii="Times New Roman" w:hAnsi="Times New Roman"/>
          <w:szCs w:val="24"/>
        </w:rPr>
        <w:t>apskaičiuojama papildom</w:t>
      </w:r>
      <w:r w:rsidR="00F22373" w:rsidRPr="00015E59">
        <w:rPr>
          <w:rFonts w:ascii="Times New Roman" w:hAnsi="Times New Roman"/>
          <w:szCs w:val="24"/>
        </w:rPr>
        <w:t>ai mokėtina į biudžetą</w:t>
      </w:r>
      <w:r w:rsidR="00F2570C" w:rsidRPr="00015E59">
        <w:rPr>
          <w:rFonts w:ascii="Times New Roman" w:hAnsi="Times New Roman"/>
          <w:szCs w:val="24"/>
        </w:rPr>
        <w:t xml:space="preserve"> PVM suma</w:t>
      </w:r>
      <w:r w:rsidR="00F22373" w:rsidRPr="00015E59">
        <w:rPr>
          <w:rFonts w:ascii="Times New Roman" w:hAnsi="Times New Roman"/>
          <w:szCs w:val="24"/>
        </w:rPr>
        <w:t xml:space="preserve">, tai ji privalo būti sumokėta </w:t>
      </w:r>
      <w:r w:rsidR="00F2570C" w:rsidRPr="00015E59">
        <w:rPr>
          <w:rFonts w:ascii="Times New Roman" w:hAnsi="Times New Roman"/>
          <w:szCs w:val="24"/>
        </w:rPr>
        <w:t xml:space="preserve">ne vėliau kaip iki kitų kalendorinių metų, einančių po tų metų, už kuriuos tikslinama PVM atskaita, spalio 1 dienos.  </w:t>
      </w:r>
    </w:p>
    <w:p w:rsidR="00F2570C" w:rsidRPr="00015E59" w:rsidRDefault="00F2570C" w:rsidP="00F2570C">
      <w:pPr>
        <w:ind w:firstLine="709"/>
        <w:jc w:val="both"/>
        <w:rPr>
          <w:lang w:val="lt-LT"/>
        </w:rPr>
      </w:pPr>
    </w:p>
    <w:p w:rsidR="00F2570C" w:rsidRPr="00015E59" w:rsidRDefault="00F2570C" w:rsidP="00F2570C">
      <w:pPr>
        <w:ind w:firstLine="709"/>
        <w:jc w:val="both"/>
        <w:rPr>
          <w:b/>
          <w:bCs/>
          <w:lang w:val="lt-LT"/>
        </w:rPr>
      </w:pPr>
      <w:r w:rsidRPr="00015E59">
        <w:rPr>
          <w:b/>
          <w:bCs/>
          <w:lang w:val="lt-LT"/>
        </w:rPr>
        <w:t xml:space="preserve">5. Jeigu išregistruojamo iš PVM mokėtojo arba likviduojamo asmens PVM deklaracijoje apskaičiuojama papildomai mokėtina PVM suma, ji privalo būti sumokėta ne vėliau kaip tą pačią dieną, kada pateikiama išregistruojamo iš PVM mokėtojo arba likviduojamo asmens PVM deklaracija, tačiau ne vėliau kaip iki nustatyto šios PVM deklaracijos pateikimo termino pabaigos, jeigu ji per nustatytą terminą nepateikta. </w:t>
      </w:r>
    </w:p>
    <w:p w:rsidR="00F2570C" w:rsidRPr="00015E59" w:rsidRDefault="00F2570C" w:rsidP="00F2570C">
      <w:pPr>
        <w:pStyle w:val="Antrat3"/>
        <w:ind w:right="0" w:firstLine="709"/>
        <w:rPr>
          <w:szCs w:val="24"/>
        </w:rPr>
      </w:pPr>
    </w:p>
    <w:p w:rsidR="00F2570C" w:rsidRPr="00015E59" w:rsidRDefault="00F2570C" w:rsidP="00F2570C">
      <w:pPr>
        <w:pStyle w:val="Antrat3"/>
        <w:ind w:right="0" w:firstLine="709"/>
        <w:rPr>
          <w:szCs w:val="24"/>
        </w:rPr>
      </w:pPr>
      <w:r w:rsidRPr="00015E59">
        <w:rPr>
          <w:szCs w:val="24"/>
        </w:rPr>
        <w:t xml:space="preserve">Komentaras </w:t>
      </w:r>
    </w:p>
    <w:p w:rsidR="00F2570C" w:rsidRPr="00015E59" w:rsidRDefault="00F2570C" w:rsidP="00F2570C">
      <w:pPr>
        <w:ind w:firstLine="709"/>
        <w:jc w:val="both"/>
        <w:rPr>
          <w:b/>
          <w:bCs/>
          <w:lang w:val="lt-LT"/>
        </w:rPr>
      </w:pPr>
    </w:p>
    <w:p w:rsidR="00F2570C" w:rsidRPr="00015E59" w:rsidRDefault="00F22373" w:rsidP="00F2570C">
      <w:pPr>
        <w:pStyle w:val="Pagrindinistekstas3"/>
        <w:ind w:firstLine="709"/>
        <w:rPr>
          <w:rFonts w:ascii="Times New Roman" w:hAnsi="Times New Roman"/>
          <w:b w:val="0"/>
          <w:bCs/>
          <w:szCs w:val="24"/>
          <w:lang w:val="lt-LT"/>
        </w:rPr>
      </w:pPr>
      <w:r w:rsidRPr="00015E59">
        <w:rPr>
          <w:rFonts w:ascii="Times New Roman" w:hAnsi="Times New Roman"/>
          <w:b w:val="0"/>
          <w:bCs/>
          <w:szCs w:val="24"/>
          <w:lang w:val="lt-LT"/>
        </w:rPr>
        <w:t>1. Jeigu PVM</w:t>
      </w:r>
      <w:r w:rsidR="00F2570C" w:rsidRPr="00015E59">
        <w:rPr>
          <w:rFonts w:ascii="Times New Roman" w:hAnsi="Times New Roman"/>
          <w:b w:val="0"/>
          <w:bCs/>
          <w:szCs w:val="24"/>
          <w:lang w:val="lt-LT"/>
        </w:rPr>
        <w:t xml:space="preserve"> mokėtojas savo paties prašymu ar mokesčio administratoriaus iniciatyva (žr. PVM įstatymo 75 straipsnio komentarą) buvo išregistruotas iš PVM mokėtojų, per 20 dienų po išregistravimo jis privalo pateikti PVM deklaracij</w:t>
      </w:r>
      <w:r w:rsidR="00C726F0" w:rsidRPr="00015E59">
        <w:rPr>
          <w:rFonts w:ascii="Times New Roman" w:hAnsi="Times New Roman"/>
          <w:b w:val="0"/>
          <w:bCs/>
          <w:szCs w:val="24"/>
          <w:lang w:val="lt-LT"/>
        </w:rPr>
        <w:t>ą</w:t>
      </w:r>
      <w:r w:rsidR="00F2570C" w:rsidRPr="00015E59">
        <w:rPr>
          <w:rFonts w:ascii="Times New Roman" w:hAnsi="Times New Roman"/>
          <w:b w:val="0"/>
          <w:bCs/>
          <w:szCs w:val="24"/>
          <w:lang w:val="lt-LT"/>
        </w:rPr>
        <w:t xml:space="preserve"> </w:t>
      </w:r>
      <w:r w:rsidR="00C726F0" w:rsidRPr="00015E59">
        <w:rPr>
          <w:rFonts w:ascii="Times New Roman" w:hAnsi="Times New Roman"/>
          <w:b w:val="0"/>
          <w:bCs/>
          <w:szCs w:val="24"/>
          <w:lang w:val="lt-LT"/>
        </w:rPr>
        <w:t>(</w:t>
      </w:r>
      <w:r w:rsidR="00F2570C" w:rsidRPr="00015E59">
        <w:rPr>
          <w:rFonts w:ascii="Times New Roman" w:hAnsi="Times New Roman"/>
          <w:b w:val="0"/>
          <w:bCs/>
          <w:szCs w:val="24"/>
          <w:lang w:val="lt-LT"/>
        </w:rPr>
        <w:t>FR0600 form</w:t>
      </w:r>
      <w:r w:rsidR="00C726F0" w:rsidRPr="00015E59">
        <w:rPr>
          <w:rFonts w:ascii="Times New Roman" w:hAnsi="Times New Roman"/>
          <w:b w:val="0"/>
          <w:bCs/>
          <w:szCs w:val="24"/>
          <w:lang w:val="lt-LT"/>
        </w:rPr>
        <w:t>a)</w:t>
      </w:r>
      <w:r w:rsidR="00F2570C" w:rsidRPr="00015E59">
        <w:rPr>
          <w:rFonts w:ascii="Times New Roman" w:hAnsi="Times New Roman"/>
          <w:b w:val="0"/>
          <w:bCs/>
          <w:szCs w:val="24"/>
          <w:lang w:val="lt-LT"/>
        </w:rPr>
        <w:t xml:space="preserve"> 9 laukel</w:t>
      </w:r>
      <w:r w:rsidR="007B3EA5" w:rsidRPr="00015E59">
        <w:rPr>
          <w:rFonts w:ascii="Times New Roman" w:hAnsi="Times New Roman"/>
          <w:b w:val="0"/>
          <w:bCs/>
          <w:szCs w:val="24"/>
          <w:lang w:val="lt-LT"/>
        </w:rPr>
        <w:t>yje</w:t>
      </w:r>
      <w:r w:rsidR="00F2570C" w:rsidRPr="00015E59">
        <w:rPr>
          <w:rFonts w:ascii="Times New Roman" w:hAnsi="Times New Roman"/>
          <w:b w:val="0"/>
          <w:bCs/>
          <w:szCs w:val="24"/>
          <w:lang w:val="lt-LT"/>
        </w:rPr>
        <w:t xml:space="preserve"> pažymėdamas pateikiamos PVM deklaracijos tipą – išregistruojamo iš PVM mokėtojo ar likviduojamo asmens paskutinis mokestinis laikotarpis. </w:t>
      </w:r>
      <w:bookmarkStart w:id="1" w:name="_GoBack"/>
      <w:bookmarkEnd w:id="1"/>
    </w:p>
    <w:p w:rsidR="00C726F0" w:rsidRPr="00015E59" w:rsidRDefault="00F2570C" w:rsidP="00ED1CE6">
      <w:pPr>
        <w:pStyle w:val="Pagrindinistekstas3"/>
        <w:ind w:firstLine="709"/>
        <w:rPr>
          <w:rFonts w:ascii="Times New Roman" w:hAnsi="Times New Roman"/>
          <w:bCs/>
          <w:szCs w:val="24"/>
          <w:lang w:val="lt-LT"/>
        </w:rPr>
      </w:pPr>
      <w:r w:rsidRPr="00015E59">
        <w:rPr>
          <w:rFonts w:ascii="Times New Roman" w:hAnsi="Times New Roman"/>
          <w:b w:val="0"/>
          <w:bCs/>
          <w:szCs w:val="24"/>
          <w:lang w:val="lt-LT"/>
        </w:rPr>
        <w:lastRenderedPageBreak/>
        <w:t xml:space="preserve">2. </w:t>
      </w:r>
      <w:r w:rsidR="003E1CD0" w:rsidRPr="00015E59">
        <w:rPr>
          <w:rFonts w:ascii="Times New Roman" w:hAnsi="Times New Roman"/>
          <w:bCs/>
          <w:szCs w:val="24"/>
          <w:lang w:val="lt-LT"/>
        </w:rPr>
        <w:t>Likviduojamo asmens</w:t>
      </w:r>
      <w:r w:rsidR="003E1CD0" w:rsidRPr="00015E59">
        <w:rPr>
          <w:rFonts w:ascii="Times New Roman" w:hAnsi="Times New Roman"/>
          <w:b w:val="0"/>
          <w:bCs/>
          <w:szCs w:val="24"/>
          <w:lang w:val="lt-LT"/>
        </w:rPr>
        <w:t xml:space="preserve"> </w:t>
      </w:r>
      <w:r w:rsidR="003E1CD0" w:rsidRPr="00015E59">
        <w:rPr>
          <w:rFonts w:ascii="Times New Roman" w:hAnsi="Times New Roman"/>
          <w:bCs/>
          <w:szCs w:val="24"/>
          <w:lang w:val="lt-LT"/>
        </w:rPr>
        <w:t>paskutinio mokestinio laikotarpio PVM deklaracija turi būti pateikta iki likvidavimo dienos.</w:t>
      </w:r>
      <w:r w:rsidR="00C726F0" w:rsidRPr="00015E59">
        <w:rPr>
          <w:rFonts w:ascii="Times New Roman" w:hAnsi="Times New Roman"/>
          <w:bCs/>
          <w:szCs w:val="24"/>
          <w:lang w:val="lt-LT"/>
        </w:rPr>
        <w:t xml:space="preserve"> Likviduojamas asmuo PVM deklaracijos (FR0600 forma) 9</w:t>
      </w:r>
      <w:r w:rsidR="00015E59" w:rsidRPr="00015E59">
        <w:rPr>
          <w:rFonts w:ascii="Times New Roman" w:hAnsi="Times New Roman"/>
          <w:bCs/>
          <w:szCs w:val="24"/>
          <w:lang w:val="lt-LT"/>
        </w:rPr>
        <w:t> </w:t>
      </w:r>
      <w:r w:rsidR="00C726F0" w:rsidRPr="00015E59">
        <w:rPr>
          <w:rFonts w:ascii="Times New Roman" w:hAnsi="Times New Roman"/>
          <w:bCs/>
          <w:szCs w:val="24"/>
          <w:lang w:val="lt-LT"/>
        </w:rPr>
        <w:t>laukelyje turi pažymėti pateikiamos PVM deklaracijos tipą – išregistruojamo iš PVM mokėtojo ar likviduojamo asmens paskutinis mokestinis laikotarpis.</w:t>
      </w:r>
    </w:p>
    <w:p w:rsidR="00ED1CE6" w:rsidRPr="00015E59" w:rsidRDefault="00C726F0" w:rsidP="00ED1CE6">
      <w:pPr>
        <w:pStyle w:val="Pagrindinistekstas3"/>
        <w:ind w:firstLine="709"/>
        <w:rPr>
          <w:rFonts w:ascii="Times New Roman" w:hAnsi="Times New Roman"/>
          <w:b w:val="0"/>
          <w:bCs/>
          <w:szCs w:val="24"/>
          <w:lang w:val="lt-LT"/>
        </w:rPr>
      </w:pPr>
      <w:r w:rsidRPr="00015E59">
        <w:rPr>
          <w:rFonts w:ascii="Times New Roman" w:hAnsi="Times New Roman"/>
          <w:bCs/>
          <w:szCs w:val="24"/>
          <w:lang w:val="lt-LT"/>
        </w:rPr>
        <w:t>3.</w:t>
      </w:r>
      <w:r w:rsidR="003E1CD0" w:rsidRPr="00015E59">
        <w:rPr>
          <w:rFonts w:ascii="Times New Roman" w:hAnsi="Times New Roman"/>
          <w:b w:val="0"/>
          <w:bCs/>
          <w:szCs w:val="24"/>
          <w:lang w:val="lt-LT"/>
        </w:rPr>
        <w:t xml:space="preserve"> </w:t>
      </w:r>
      <w:r w:rsidR="00F2570C" w:rsidRPr="00015E59">
        <w:rPr>
          <w:rFonts w:ascii="Times New Roman" w:hAnsi="Times New Roman"/>
          <w:b w:val="0"/>
          <w:bCs/>
          <w:szCs w:val="24"/>
          <w:lang w:val="lt-LT"/>
        </w:rPr>
        <w:t>Išr</w:t>
      </w:r>
      <w:r w:rsidR="00F22373" w:rsidRPr="00015E59">
        <w:rPr>
          <w:rFonts w:ascii="Times New Roman" w:hAnsi="Times New Roman"/>
          <w:b w:val="0"/>
          <w:bCs/>
          <w:szCs w:val="24"/>
          <w:lang w:val="lt-LT"/>
        </w:rPr>
        <w:t>egistruojamo iš PVM mokėtojo ar</w:t>
      </w:r>
      <w:r w:rsidR="00F2570C" w:rsidRPr="00015E59">
        <w:rPr>
          <w:rFonts w:ascii="Times New Roman" w:hAnsi="Times New Roman"/>
          <w:b w:val="0"/>
          <w:bCs/>
          <w:szCs w:val="24"/>
          <w:lang w:val="lt-LT"/>
        </w:rPr>
        <w:t xml:space="preserve"> likviduojamo asmens paskutinio mokestinio laikotarpio deklarac</w:t>
      </w:r>
      <w:r w:rsidR="00F22373" w:rsidRPr="00015E59">
        <w:rPr>
          <w:rFonts w:ascii="Times New Roman" w:hAnsi="Times New Roman"/>
          <w:b w:val="0"/>
          <w:bCs/>
          <w:szCs w:val="24"/>
          <w:lang w:val="lt-LT"/>
        </w:rPr>
        <w:t xml:space="preserve">ijoje papildomai </w:t>
      </w:r>
      <w:r w:rsidR="007B3EA5" w:rsidRPr="00015E59">
        <w:rPr>
          <w:rFonts w:ascii="Times New Roman" w:hAnsi="Times New Roman"/>
          <w:b w:val="0"/>
          <w:bCs/>
          <w:szCs w:val="24"/>
          <w:lang w:val="lt-LT"/>
        </w:rPr>
        <w:t xml:space="preserve">apskaičiuota </w:t>
      </w:r>
      <w:r w:rsidR="00F2570C" w:rsidRPr="00015E59">
        <w:rPr>
          <w:rFonts w:ascii="Times New Roman" w:hAnsi="Times New Roman"/>
          <w:b w:val="0"/>
          <w:bCs/>
          <w:szCs w:val="24"/>
          <w:lang w:val="lt-LT"/>
        </w:rPr>
        <w:t>mokėtina į biudžetą PVM suma turi būti sumokėta tą pačią dieną, kada pateikiama šio</w:t>
      </w:r>
      <w:r w:rsidR="007B3EA5" w:rsidRPr="00015E59">
        <w:rPr>
          <w:rFonts w:ascii="Times New Roman" w:hAnsi="Times New Roman"/>
          <w:b w:val="0"/>
          <w:bCs/>
          <w:szCs w:val="24"/>
          <w:lang w:val="lt-LT"/>
        </w:rPr>
        <w:t xml:space="preserve"> tipo PVM deklaracija. O jeigu </w:t>
      </w:r>
      <w:r w:rsidR="00F2570C" w:rsidRPr="00015E59">
        <w:rPr>
          <w:rFonts w:ascii="Times New Roman" w:hAnsi="Times New Roman"/>
          <w:b w:val="0"/>
          <w:bCs/>
          <w:szCs w:val="24"/>
          <w:lang w:val="lt-LT"/>
        </w:rPr>
        <w:t>tokia dek</w:t>
      </w:r>
      <w:r w:rsidR="00F22373" w:rsidRPr="00015E59">
        <w:rPr>
          <w:rFonts w:ascii="Times New Roman" w:hAnsi="Times New Roman"/>
          <w:b w:val="0"/>
          <w:bCs/>
          <w:szCs w:val="24"/>
          <w:lang w:val="lt-LT"/>
        </w:rPr>
        <w:t xml:space="preserve">laracija nustatytais terminais </w:t>
      </w:r>
      <w:r w:rsidR="00F2570C" w:rsidRPr="00015E59">
        <w:rPr>
          <w:rFonts w:ascii="Times New Roman" w:hAnsi="Times New Roman"/>
          <w:b w:val="0"/>
          <w:bCs/>
          <w:szCs w:val="24"/>
          <w:lang w:val="lt-LT"/>
        </w:rPr>
        <w:t>nepateikiama</w:t>
      </w:r>
      <w:r w:rsidR="00F22373" w:rsidRPr="00015E59">
        <w:rPr>
          <w:rFonts w:ascii="Times New Roman" w:hAnsi="Times New Roman"/>
          <w:b w:val="0"/>
          <w:bCs/>
          <w:szCs w:val="24"/>
          <w:lang w:val="lt-LT"/>
        </w:rPr>
        <w:t xml:space="preserve">, tai priklausanti į biudžetą </w:t>
      </w:r>
      <w:r w:rsidR="00F2570C" w:rsidRPr="00015E59">
        <w:rPr>
          <w:rFonts w:ascii="Times New Roman" w:hAnsi="Times New Roman"/>
          <w:b w:val="0"/>
          <w:bCs/>
          <w:szCs w:val="24"/>
          <w:lang w:val="lt-LT"/>
        </w:rPr>
        <w:t xml:space="preserve">sumokėti PVM suma turi būti sumokėta iki deklaracijos pateikimo termino paskutinės dienos. Tuo atveju, kai asmuo išregistruojamas ne dėl likvidavimo, PVM </w:t>
      </w:r>
      <w:r w:rsidR="00F22373" w:rsidRPr="00015E59">
        <w:rPr>
          <w:rFonts w:ascii="Times New Roman" w:hAnsi="Times New Roman"/>
          <w:b w:val="0"/>
          <w:bCs/>
          <w:szCs w:val="24"/>
          <w:lang w:val="lt-LT"/>
        </w:rPr>
        <w:t>turi būti sumokėtas ne vėliau kaip 20</w:t>
      </w:r>
      <w:r w:rsidR="00F2570C" w:rsidRPr="00015E59">
        <w:rPr>
          <w:rFonts w:ascii="Times New Roman" w:hAnsi="Times New Roman"/>
          <w:b w:val="0"/>
          <w:bCs/>
          <w:szCs w:val="24"/>
          <w:lang w:val="lt-LT"/>
        </w:rPr>
        <w:t xml:space="preserve"> dieną po išregistravimo. Tuo atveju, kai PVM mokėtojas yra išregistruojamas dėl likvidavimo, papildomai apskaičiuo</w:t>
      </w:r>
      <w:r w:rsidR="00F22373" w:rsidRPr="00015E59">
        <w:rPr>
          <w:rFonts w:ascii="Times New Roman" w:hAnsi="Times New Roman"/>
          <w:b w:val="0"/>
          <w:bCs/>
          <w:szCs w:val="24"/>
          <w:lang w:val="lt-LT"/>
        </w:rPr>
        <w:t xml:space="preserve">ta PVM suma turi būti sumokėta iki </w:t>
      </w:r>
      <w:r w:rsidR="00F2570C" w:rsidRPr="00015E59">
        <w:rPr>
          <w:rFonts w:ascii="Times New Roman" w:hAnsi="Times New Roman"/>
          <w:b w:val="0"/>
          <w:bCs/>
          <w:szCs w:val="24"/>
          <w:lang w:val="lt-LT"/>
        </w:rPr>
        <w:t xml:space="preserve">likvidavimo dienos. </w:t>
      </w:r>
    </w:p>
    <w:p w:rsidR="00ED1CE6" w:rsidRPr="00015E59" w:rsidRDefault="00ED1CE6" w:rsidP="00ED1CE6">
      <w:pPr>
        <w:pStyle w:val="Pagrindinistekstas3"/>
        <w:ind w:firstLine="709"/>
        <w:rPr>
          <w:rFonts w:ascii="Times New Roman" w:hAnsi="Times New Roman"/>
          <w:bCs/>
          <w:szCs w:val="24"/>
          <w:lang w:val="lt-LT"/>
        </w:rPr>
      </w:pPr>
    </w:p>
    <w:p w:rsidR="004D17E8" w:rsidRPr="00015E59" w:rsidRDefault="00F22373" w:rsidP="00ED1CE6">
      <w:pPr>
        <w:pStyle w:val="Pagrindinistekstas3"/>
        <w:ind w:firstLine="709"/>
        <w:rPr>
          <w:rFonts w:ascii="Times New Roman" w:hAnsi="Times New Roman"/>
          <w:bCs/>
          <w:szCs w:val="24"/>
          <w:lang w:val="lt-LT"/>
        </w:rPr>
      </w:pPr>
      <w:r w:rsidRPr="00015E59">
        <w:rPr>
          <w:rFonts w:ascii="Times New Roman" w:hAnsi="Times New Roman"/>
          <w:bCs/>
          <w:szCs w:val="24"/>
          <w:lang w:val="lt-LT"/>
        </w:rPr>
        <w:t xml:space="preserve">6. </w:t>
      </w:r>
      <w:r w:rsidR="00ED1CE6" w:rsidRPr="00015E59">
        <w:rPr>
          <w:rFonts w:ascii="Times New Roman" w:hAnsi="Times New Roman"/>
          <w:bCs/>
          <w:szCs w:val="24"/>
          <w:lang w:val="lt-LT"/>
        </w:rPr>
        <w:t xml:space="preserve">Neteko galios </w:t>
      </w:r>
      <w:r w:rsidRPr="00015E59">
        <w:rPr>
          <w:rFonts w:ascii="Times New Roman" w:hAnsi="Times New Roman"/>
          <w:bCs/>
          <w:szCs w:val="24"/>
          <w:lang w:val="lt-LT"/>
        </w:rPr>
        <w:t>2007</w:t>
      </w:r>
      <w:r w:rsidR="00FD6D97" w:rsidRPr="00015E59">
        <w:rPr>
          <w:rFonts w:ascii="Times New Roman" w:hAnsi="Times New Roman"/>
          <w:bCs/>
          <w:szCs w:val="24"/>
          <w:lang w:val="lt-LT"/>
        </w:rPr>
        <w:t>-</w:t>
      </w:r>
      <w:r w:rsidRPr="00015E59">
        <w:rPr>
          <w:rFonts w:ascii="Times New Roman" w:hAnsi="Times New Roman"/>
          <w:bCs/>
          <w:szCs w:val="24"/>
          <w:lang w:val="lt-LT"/>
        </w:rPr>
        <w:t>07</w:t>
      </w:r>
      <w:r w:rsidR="00FD6D97" w:rsidRPr="00015E59">
        <w:rPr>
          <w:rFonts w:ascii="Times New Roman" w:hAnsi="Times New Roman"/>
          <w:bCs/>
          <w:szCs w:val="24"/>
          <w:lang w:val="lt-LT"/>
        </w:rPr>
        <w:t>-</w:t>
      </w:r>
      <w:r w:rsidRPr="00015E59">
        <w:rPr>
          <w:rFonts w:ascii="Times New Roman" w:hAnsi="Times New Roman"/>
          <w:bCs/>
          <w:szCs w:val="24"/>
          <w:lang w:val="lt-LT"/>
        </w:rPr>
        <w:t>03 įstatymu Nr. X-1251 (nuo 2008</w:t>
      </w:r>
      <w:r w:rsidR="00FD6D97" w:rsidRPr="00015E59">
        <w:rPr>
          <w:rFonts w:ascii="Times New Roman" w:hAnsi="Times New Roman"/>
          <w:bCs/>
          <w:szCs w:val="24"/>
          <w:lang w:val="lt-LT"/>
        </w:rPr>
        <w:t>-</w:t>
      </w:r>
      <w:r w:rsidRPr="00015E59">
        <w:rPr>
          <w:rFonts w:ascii="Times New Roman" w:hAnsi="Times New Roman"/>
          <w:bCs/>
          <w:szCs w:val="24"/>
          <w:lang w:val="lt-LT"/>
        </w:rPr>
        <w:t>01</w:t>
      </w:r>
      <w:r w:rsidR="00FD6D97" w:rsidRPr="00015E59">
        <w:rPr>
          <w:rFonts w:ascii="Times New Roman" w:hAnsi="Times New Roman"/>
          <w:bCs/>
          <w:szCs w:val="24"/>
          <w:lang w:val="lt-LT"/>
        </w:rPr>
        <w:t>-</w:t>
      </w:r>
      <w:r w:rsidRPr="00015E59">
        <w:rPr>
          <w:rFonts w:ascii="Times New Roman" w:hAnsi="Times New Roman"/>
          <w:bCs/>
          <w:szCs w:val="24"/>
          <w:lang w:val="lt-LT"/>
        </w:rPr>
        <w:t>01)</w:t>
      </w:r>
      <w:r w:rsidR="00FD6D97" w:rsidRPr="00015E59">
        <w:rPr>
          <w:rFonts w:ascii="Times New Roman" w:hAnsi="Times New Roman"/>
          <w:bCs/>
          <w:szCs w:val="24"/>
          <w:lang w:val="lt-LT"/>
        </w:rPr>
        <w:t>.</w:t>
      </w:r>
    </w:p>
    <w:p w:rsidR="00C726F0" w:rsidRPr="00015E59" w:rsidRDefault="00C726F0" w:rsidP="00ED1CE6">
      <w:pPr>
        <w:pStyle w:val="Pagrindinistekstas3"/>
        <w:ind w:firstLine="709"/>
        <w:rPr>
          <w:rFonts w:ascii="Times New Roman" w:hAnsi="Times New Roman"/>
          <w:bCs/>
          <w:szCs w:val="24"/>
          <w:lang w:val="lt-LT"/>
        </w:rPr>
      </w:pPr>
    </w:p>
    <w:p w:rsidR="00C726F0" w:rsidRPr="00015E59" w:rsidRDefault="00C726F0" w:rsidP="00015E59">
      <w:pPr>
        <w:pStyle w:val="Pagrindinistekstas3"/>
        <w:ind w:firstLine="709"/>
        <w:rPr>
          <w:rFonts w:ascii="Times New Roman" w:hAnsi="Times New Roman"/>
          <w:bCs/>
          <w:szCs w:val="24"/>
          <w:lang w:val="lt-LT"/>
        </w:rPr>
      </w:pPr>
    </w:p>
    <w:sectPr w:rsidR="00C726F0" w:rsidRPr="00015E59">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6DFD51" w16cid:durableId="2A1BDC51"/>
  <w16cid:commentId w16cid:paraId="01D24445" w16cid:durableId="2A1BDC52"/>
  <w16cid:commentId w16cid:paraId="77B01168" w16cid:durableId="2A1BDC53"/>
  <w16cid:commentId w16cid:paraId="1D4B63F6" w16cid:durableId="2A1BDC54"/>
  <w16cid:commentId w16cid:paraId="16E9FFE6" w16cid:durableId="2A1BDC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C6E4B"/>
    <w:multiLevelType w:val="hybridMultilevel"/>
    <w:tmpl w:val="8A0A3692"/>
    <w:lvl w:ilvl="0" w:tplc="04270011">
      <w:start w:val="1"/>
      <w:numFmt w:val="decimal"/>
      <w:lvlText w:val="%1)"/>
      <w:lvlJc w:val="left"/>
      <w:pPr>
        <w:tabs>
          <w:tab w:val="num" w:pos="1245"/>
        </w:tabs>
        <w:ind w:left="1245" w:hanging="360"/>
      </w:pPr>
    </w:lvl>
    <w:lvl w:ilvl="1" w:tplc="04270019">
      <w:start w:val="1"/>
      <w:numFmt w:val="lowerLetter"/>
      <w:lvlText w:val="%2."/>
      <w:lvlJc w:val="left"/>
      <w:pPr>
        <w:tabs>
          <w:tab w:val="num" w:pos="1965"/>
        </w:tabs>
        <w:ind w:left="1965" w:hanging="360"/>
      </w:pPr>
    </w:lvl>
    <w:lvl w:ilvl="2" w:tplc="0427001B">
      <w:start w:val="1"/>
      <w:numFmt w:val="lowerRoman"/>
      <w:lvlText w:val="%3."/>
      <w:lvlJc w:val="right"/>
      <w:pPr>
        <w:tabs>
          <w:tab w:val="num" w:pos="2685"/>
        </w:tabs>
        <w:ind w:left="2685" w:hanging="180"/>
      </w:pPr>
    </w:lvl>
    <w:lvl w:ilvl="3" w:tplc="0427000F">
      <w:start w:val="1"/>
      <w:numFmt w:val="decimal"/>
      <w:lvlText w:val="%4."/>
      <w:lvlJc w:val="left"/>
      <w:pPr>
        <w:tabs>
          <w:tab w:val="num" w:pos="3405"/>
        </w:tabs>
        <w:ind w:left="3405" w:hanging="360"/>
      </w:pPr>
    </w:lvl>
    <w:lvl w:ilvl="4" w:tplc="04270019">
      <w:start w:val="1"/>
      <w:numFmt w:val="lowerLetter"/>
      <w:lvlText w:val="%5."/>
      <w:lvlJc w:val="left"/>
      <w:pPr>
        <w:tabs>
          <w:tab w:val="num" w:pos="4125"/>
        </w:tabs>
        <w:ind w:left="4125" w:hanging="360"/>
      </w:pPr>
    </w:lvl>
    <w:lvl w:ilvl="5" w:tplc="0427001B">
      <w:start w:val="1"/>
      <w:numFmt w:val="lowerRoman"/>
      <w:lvlText w:val="%6."/>
      <w:lvlJc w:val="right"/>
      <w:pPr>
        <w:tabs>
          <w:tab w:val="num" w:pos="4845"/>
        </w:tabs>
        <w:ind w:left="4845" w:hanging="180"/>
      </w:pPr>
    </w:lvl>
    <w:lvl w:ilvl="6" w:tplc="0427000F">
      <w:start w:val="1"/>
      <w:numFmt w:val="decimal"/>
      <w:lvlText w:val="%7."/>
      <w:lvlJc w:val="left"/>
      <w:pPr>
        <w:tabs>
          <w:tab w:val="num" w:pos="5565"/>
        </w:tabs>
        <w:ind w:left="5565" w:hanging="360"/>
      </w:pPr>
    </w:lvl>
    <w:lvl w:ilvl="7" w:tplc="04270019">
      <w:start w:val="1"/>
      <w:numFmt w:val="lowerLetter"/>
      <w:lvlText w:val="%8."/>
      <w:lvlJc w:val="left"/>
      <w:pPr>
        <w:tabs>
          <w:tab w:val="num" w:pos="6285"/>
        </w:tabs>
        <w:ind w:left="6285" w:hanging="360"/>
      </w:pPr>
    </w:lvl>
    <w:lvl w:ilvl="8" w:tplc="0427001B">
      <w:start w:val="1"/>
      <w:numFmt w:val="lowerRoman"/>
      <w:lvlText w:val="%9."/>
      <w:lvlJc w:val="right"/>
      <w:pPr>
        <w:tabs>
          <w:tab w:val="num" w:pos="7005"/>
        </w:tabs>
        <w:ind w:left="70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0C"/>
    <w:rsid w:val="00015E59"/>
    <w:rsid w:val="00087C53"/>
    <w:rsid w:val="000C75F9"/>
    <w:rsid w:val="001E13B1"/>
    <w:rsid w:val="002C68D8"/>
    <w:rsid w:val="003E06D3"/>
    <w:rsid w:val="003E1CD0"/>
    <w:rsid w:val="004D17E8"/>
    <w:rsid w:val="004D6264"/>
    <w:rsid w:val="00571751"/>
    <w:rsid w:val="005A3436"/>
    <w:rsid w:val="005B5B69"/>
    <w:rsid w:val="006740BF"/>
    <w:rsid w:val="00707C86"/>
    <w:rsid w:val="00732F39"/>
    <w:rsid w:val="007B3EA5"/>
    <w:rsid w:val="007D38E9"/>
    <w:rsid w:val="007E121B"/>
    <w:rsid w:val="008217DE"/>
    <w:rsid w:val="008A07F1"/>
    <w:rsid w:val="0092400B"/>
    <w:rsid w:val="00943CFF"/>
    <w:rsid w:val="009574B8"/>
    <w:rsid w:val="00C33DC1"/>
    <w:rsid w:val="00C726F0"/>
    <w:rsid w:val="00D50B60"/>
    <w:rsid w:val="00DA5EA5"/>
    <w:rsid w:val="00ED1CE6"/>
    <w:rsid w:val="00ED5678"/>
    <w:rsid w:val="00F22373"/>
    <w:rsid w:val="00F2570C"/>
    <w:rsid w:val="00F85541"/>
    <w:rsid w:val="00FD6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31737-2C42-4323-8254-9822AA2D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70C"/>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qFormat/>
    <w:rsid w:val="00F2570C"/>
    <w:pPr>
      <w:keepNext/>
      <w:jc w:val="center"/>
      <w:outlineLvl w:val="0"/>
    </w:pPr>
    <w:rPr>
      <w:b/>
      <w:bCs/>
      <w:lang w:val="lt-LT"/>
    </w:rPr>
  </w:style>
  <w:style w:type="paragraph" w:styleId="Antrat2">
    <w:name w:val="heading 2"/>
    <w:basedOn w:val="prastasis"/>
    <w:next w:val="prastasis"/>
    <w:link w:val="Antrat2Diagrama"/>
    <w:semiHidden/>
    <w:unhideWhenUsed/>
    <w:qFormat/>
    <w:rsid w:val="00F2570C"/>
    <w:pPr>
      <w:keepNext/>
      <w:jc w:val="both"/>
      <w:outlineLvl w:val="1"/>
    </w:pPr>
    <w:rPr>
      <w:rFonts w:ascii="TimesLT" w:hAnsi="TimesLT"/>
      <w:i/>
      <w:szCs w:val="20"/>
      <w:lang w:val="lt-LT"/>
    </w:rPr>
  </w:style>
  <w:style w:type="paragraph" w:styleId="Antrat3">
    <w:name w:val="heading 3"/>
    <w:basedOn w:val="prastasis"/>
    <w:next w:val="prastasis"/>
    <w:link w:val="Antrat3Diagrama"/>
    <w:semiHidden/>
    <w:unhideWhenUsed/>
    <w:qFormat/>
    <w:rsid w:val="00F2570C"/>
    <w:pPr>
      <w:keepNext/>
      <w:ind w:right="270" w:firstLine="720"/>
      <w:jc w:val="both"/>
      <w:outlineLvl w:val="2"/>
    </w:pPr>
    <w:rPr>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570C"/>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semiHidden/>
    <w:rsid w:val="00F2570C"/>
    <w:rPr>
      <w:rFonts w:ascii="TimesLT" w:eastAsia="Times New Roman" w:hAnsi="TimesLT" w:cs="Times New Roman"/>
      <w:i/>
      <w:sz w:val="24"/>
      <w:szCs w:val="20"/>
    </w:rPr>
  </w:style>
  <w:style w:type="character" w:customStyle="1" w:styleId="Antrat3Diagrama">
    <w:name w:val="Antraštė 3 Diagrama"/>
    <w:basedOn w:val="Numatytasispastraiposriftas"/>
    <w:link w:val="Antrat3"/>
    <w:semiHidden/>
    <w:rsid w:val="00F2570C"/>
    <w:rPr>
      <w:rFonts w:ascii="Times New Roman" w:eastAsia="Times New Roman" w:hAnsi="Times New Roman" w:cs="Times New Roman"/>
      <w:b/>
      <w:sz w:val="24"/>
      <w:szCs w:val="20"/>
    </w:rPr>
  </w:style>
  <w:style w:type="character" w:styleId="Hipersaitas">
    <w:name w:val="Hyperlink"/>
    <w:aliases w:val="Body Text1"/>
    <w:uiPriority w:val="99"/>
    <w:semiHidden/>
    <w:unhideWhenUsed/>
    <w:rsid w:val="00F2570C"/>
    <w:rPr>
      <w:color w:val="0000FF"/>
      <w:u w:val="single"/>
    </w:rPr>
  </w:style>
  <w:style w:type="paragraph" w:styleId="Pagrindinistekstas">
    <w:name w:val="Body Text"/>
    <w:basedOn w:val="prastasis"/>
    <w:link w:val="PagrindinistekstasDiagrama"/>
    <w:semiHidden/>
    <w:unhideWhenUsed/>
    <w:rsid w:val="00F2570C"/>
    <w:pPr>
      <w:jc w:val="both"/>
    </w:pPr>
    <w:rPr>
      <w:rFonts w:ascii="TimesLT" w:hAnsi="TimesLT"/>
      <w:b/>
      <w:szCs w:val="20"/>
      <w:lang w:val="lt-LT"/>
    </w:rPr>
  </w:style>
  <w:style w:type="character" w:customStyle="1" w:styleId="PagrindinistekstasDiagrama">
    <w:name w:val="Pagrindinis tekstas Diagrama"/>
    <w:basedOn w:val="Numatytasispastraiposriftas"/>
    <w:link w:val="Pagrindinistekstas"/>
    <w:semiHidden/>
    <w:rsid w:val="00F2570C"/>
    <w:rPr>
      <w:rFonts w:ascii="TimesLT" w:eastAsia="Times New Roman" w:hAnsi="TimesLT" w:cs="Times New Roman"/>
      <w:b/>
      <w:sz w:val="24"/>
      <w:szCs w:val="20"/>
    </w:rPr>
  </w:style>
  <w:style w:type="paragraph" w:styleId="Pagrindiniotekstotrauka">
    <w:name w:val="Body Text Indent"/>
    <w:basedOn w:val="prastasis"/>
    <w:link w:val="PagrindiniotekstotraukaDiagrama"/>
    <w:semiHidden/>
    <w:unhideWhenUsed/>
    <w:rsid w:val="00F2570C"/>
    <w:pPr>
      <w:ind w:firstLine="709"/>
      <w:jc w:val="both"/>
    </w:pPr>
    <w:rPr>
      <w:rFonts w:ascii="TimesLT" w:hAnsi="TimesLT"/>
      <w:szCs w:val="20"/>
      <w:lang w:val="lt-LT"/>
    </w:rPr>
  </w:style>
  <w:style w:type="character" w:customStyle="1" w:styleId="PagrindiniotekstotraukaDiagrama">
    <w:name w:val="Pagrindinio teksto įtrauka Diagrama"/>
    <w:basedOn w:val="Numatytasispastraiposriftas"/>
    <w:link w:val="Pagrindiniotekstotrauka"/>
    <w:semiHidden/>
    <w:rsid w:val="00F2570C"/>
    <w:rPr>
      <w:rFonts w:ascii="TimesLT" w:eastAsia="Times New Roman" w:hAnsi="TimesLT" w:cs="Times New Roman"/>
      <w:sz w:val="24"/>
      <w:szCs w:val="20"/>
    </w:rPr>
  </w:style>
  <w:style w:type="paragraph" w:styleId="Pagrindinistekstas3">
    <w:name w:val="Body Text 3"/>
    <w:basedOn w:val="prastasis"/>
    <w:link w:val="Pagrindinistekstas3Diagrama"/>
    <w:unhideWhenUsed/>
    <w:rsid w:val="00F2570C"/>
    <w:pPr>
      <w:jc w:val="both"/>
    </w:pPr>
    <w:rPr>
      <w:rFonts w:ascii="TimesLT" w:hAnsi="TimesLT"/>
      <w:b/>
      <w:szCs w:val="20"/>
    </w:rPr>
  </w:style>
  <w:style w:type="character" w:customStyle="1" w:styleId="Pagrindinistekstas3Diagrama">
    <w:name w:val="Pagrindinis tekstas 3 Diagrama"/>
    <w:basedOn w:val="Numatytasispastraiposriftas"/>
    <w:link w:val="Pagrindinistekstas3"/>
    <w:rsid w:val="00F2570C"/>
    <w:rPr>
      <w:rFonts w:ascii="TimesLT" w:eastAsia="Times New Roman" w:hAnsi="TimesLT" w:cs="Times New Roman"/>
      <w:b/>
      <w:sz w:val="24"/>
      <w:szCs w:val="20"/>
      <w:lang w:val="en-US"/>
    </w:rPr>
  </w:style>
  <w:style w:type="paragraph" w:styleId="Pagrindiniotekstotrauka2">
    <w:name w:val="Body Text Indent 2"/>
    <w:basedOn w:val="prastasis"/>
    <w:link w:val="Pagrindiniotekstotrauka2Diagrama"/>
    <w:semiHidden/>
    <w:unhideWhenUsed/>
    <w:rsid w:val="00F2570C"/>
    <w:pPr>
      <w:ind w:firstLine="720"/>
      <w:jc w:val="both"/>
    </w:pPr>
    <w:rPr>
      <w:rFonts w:ascii="TimesLT" w:hAnsi="TimesLT"/>
      <w:b/>
      <w:szCs w:val="20"/>
      <w:lang w:val="lt-LT"/>
    </w:rPr>
  </w:style>
  <w:style w:type="character" w:customStyle="1" w:styleId="Pagrindiniotekstotrauka2Diagrama">
    <w:name w:val="Pagrindinio teksto įtrauka 2 Diagrama"/>
    <w:basedOn w:val="Numatytasispastraiposriftas"/>
    <w:link w:val="Pagrindiniotekstotrauka2"/>
    <w:semiHidden/>
    <w:rsid w:val="00F2570C"/>
    <w:rPr>
      <w:rFonts w:ascii="TimesLT" w:eastAsia="Times New Roman" w:hAnsi="TimesLT" w:cs="Times New Roman"/>
      <w:b/>
      <w:sz w:val="24"/>
      <w:szCs w:val="20"/>
    </w:rPr>
  </w:style>
  <w:style w:type="paragraph" w:customStyle="1" w:styleId="tajtip">
    <w:name w:val="tajtip"/>
    <w:basedOn w:val="prastasis"/>
    <w:rsid w:val="00F2570C"/>
    <w:pPr>
      <w:spacing w:before="100" w:beforeAutospacing="1" w:after="100" w:afterAutospacing="1"/>
    </w:pPr>
    <w:rPr>
      <w:lang w:val="lt-LT" w:eastAsia="lt-LT"/>
    </w:rPr>
  </w:style>
  <w:style w:type="paragraph" w:styleId="Debesliotekstas">
    <w:name w:val="Balloon Text"/>
    <w:basedOn w:val="prastasis"/>
    <w:link w:val="DebesliotekstasDiagrama"/>
    <w:uiPriority w:val="99"/>
    <w:semiHidden/>
    <w:unhideWhenUsed/>
    <w:rsid w:val="003E06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06D3"/>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7B3EA5"/>
    <w:rPr>
      <w:sz w:val="16"/>
      <w:szCs w:val="16"/>
    </w:rPr>
  </w:style>
  <w:style w:type="paragraph" w:styleId="Komentarotekstas">
    <w:name w:val="annotation text"/>
    <w:basedOn w:val="prastasis"/>
    <w:link w:val="KomentarotekstasDiagrama"/>
    <w:uiPriority w:val="99"/>
    <w:semiHidden/>
    <w:unhideWhenUsed/>
    <w:rsid w:val="007B3EA5"/>
    <w:rPr>
      <w:sz w:val="20"/>
      <w:szCs w:val="20"/>
    </w:rPr>
  </w:style>
  <w:style w:type="character" w:customStyle="1" w:styleId="KomentarotekstasDiagrama">
    <w:name w:val="Komentaro tekstas Diagrama"/>
    <w:basedOn w:val="Numatytasispastraiposriftas"/>
    <w:link w:val="Komentarotekstas"/>
    <w:uiPriority w:val="99"/>
    <w:semiHidden/>
    <w:rsid w:val="007B3EA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B3EA5"/>
    <w:rPr>
      <w:b/>
      <w:bCs/>
    </w:rPr>
  </w:style>
  <w:style w:type="character" w:customStyle="1" w:styleId="KomentarotemaDiagrama">
    <w:name w:val="Komentaro tema Diagrama"/>
    <w:basedOn w:val="KomentarotekstasDiagrama"/>
    <w:link w:val="Komentarotema"/>
    <w:uiPriority w:val="99"/>
    <w:semiHidden/>
    <w:rsid w:val="007B3EA5"/>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015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0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EE8B-BB2C-4229-9AE3-A7755F3D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10249</Words>
  <Characters>5843</Characters>
  <Application>Microsoft Office Word</Application>
  <DocSecurity>4</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Samuilovienė</dc:creator>
  <cp:lastModifiedBy>Neringa Samuilovienė</cp:lastModifiedBy>
  <cp:revision>2</cp:revision>
  <dcterms:created xsi:type="dcterms:W3CDTF">2024-07-30T06:57:00Z</dcterms:created>
  <dcterms:modified xsi:type="dcterms:W3CDTF">2024-07-30T06:57:00Z</dcterms:modified>
</cp:coreProperties>
</file>