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80D" w:rsidRDefault="001D231D">
      <w:pPr>
        <w:ind w:left="5387"/>
        <w:rPr>
          <w:szCs w:val="24"/>
        </w:rPr>
      </w:pPr>
      <w:r>
        <w:rPr>
          <w:szCs w:val="24"/>
        </w:rPr>
        <w:t xml:space="preserve">Duomenų subjektų teisių įgyvendinimo </w:t>
      </w:r>
    </w:p>
    <w:p w:rsidR="0091280D" w:rsidRDefault="001D231D">
      <w:pPr>
        <w:ind w:left="5387"/>
        <w:rPr>
          <w:szCs w:val="24"/>
        </w:rPr>
      </w:pPr>
      <w:r>
        <w:rPr>
          <w:szCs w:val="24"/>
        </w:rPr>
        <w:t xml:space="preserve">Valstybinėje mokesčių inspekcijoje </w:t>
      </w:r>
      <w:r>
        <w:rPr>
          <w:szCs w:val="24"/>
        </w:rPr>
        <w:t>aprašo</w:t>
      </w:r>
    </w:p>
    <w:p w:rsidR="0091280D" w:rsidRDefault="001D231D">
      <w:pPr>
        <w:ind w:left="5387"/>
        <w:rPr>
          <w:szCs w:val="24"/>
        </w:rPr>
      </w:pPr>
      <w:r>
        <w:rPr>
          <w:szCs w:val="24"/>
        </w:rPr>
        <w:t>1 priedas</w:t>
      </w:r>
    </w:p>
    <w:p w:rsidR="0091280D" w:rsidRDefault="0091280D">
      <w:pPr>
        <w:ind w:left="6096"/>
        <w:rPr>
          <w:rFonts w:ascii="Trebuchet MS" w:hAnsi="Trebuchet MS"/>
          <w:sz w:val="22"/>
          <w:szCs w:val="22"/>
        </w:rPr>
      </w:pPr>
    </w:p>
    <w:p w:rsidR="0091280D" w:rsidRDefault="001D231D">
      <w:pPr>
        <w:jc w:val="center"/>
        <w:rPr>
          <w:b/>
          <w:szCs w:val="24"/>
        </w:rPr>
      </w:pPr>
      <w:r>
        <w:rPr>
          <w:b/>
          <w:szCs w:val="24"/>
        </w:rPr>
        <w:t>(Rekomenduojama prašymo įgyvendinti duomenų subjekto teisę (-es) forma)</w:t>
      </w:r>
    </w:p>
    <w:p w:rsidR="0091280D" w:rsidRDefault="0091280D">
      <w:pPr>
        <w:jc w:val="center"/>
        <w:rPr>
          <w:rFonts w:ascii="Trebuchet MS" w:hAnsi="Trebuchet MS"/>
          <w:b/>
          <w:sz w:val="22"/>
          <w:szCs w:val="22"/>
        </w:rPr>
      </w:pPr>
    </w:p>
    <w:p w:rsidR="0091280D" w:rsidRDefault="0091280D">
      <w:pPr>
        <w:tabs>
          <w:tab w:val="left" w:pos="284"/>
          <w:tab w:val="num" w:pos="720"/>
        </w:tabs>
        <w:spacing w:line="259" w:lineRule="auto"/>
        <w:ind w:firstLine="567"/>
        <w:jc w:val="both"/>
        <w:rPr>
          <w:rFonts w:ascii="Trebuchet MS" w:hAnsi="Trebuchet MS"/>
          <w:sz w:val="6"/>
          <w:szCs w:val="6"/>
        </w:rPr>
      </w:pPr>
    </w:p>
    <w:p w:rsidR="0091280D" w:rsidRDefault="0091280D">
      <w:pPr>
        <w:rPr>
          <w:sz w:val="14"/>
          <w:szCs w:val="14"/>
        </w:rPr>
      </w:pPr>
    </w:p>
    <w:p w:rsidR="0091280D" w:rsidRDefault="001D231D">
      <w:pPr>
        <w:spacing w:line="259" w:lineRule="auto"/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____________________________________________________________________________</w:t>
      </w:r>
    </w:p>
    <w:p w:rsidR="0091280D" w:rsidRDefault="001D231D">
      <w:pPr>
        <w:spacing w:line="259" w:lineRule="auto"/>
        <w:jc w:val="center"/>
        <w:rPr>
          <w:sz w:val="20"/>
        </w:rPr>
      </w:pPr>
      <w:r>
        <w:rPr>
          <w:sz w:val="20"/>
        </w:rPr>
        <w:t>(duomenų subjekto (fizinio asmens) vardas, pavardė, asmens kodas)</w:t>
      </w:r>
    </w:p>
    <w:p w:rsidR="0091280D" w:rsidRDefault="0091280D">
      <w:pPr>
        <w:rPr>
          <w:sz w:val="14"/>
          <w:szCs w:val="14"/>
        </w:rPr>
      </w:pPr>
    </w:p>
    <w:p w:rsidR="0091280D" w:rsidRDefault="001D231D">
      <w:pPr>
        <w:spacing w:line="259" w:lineRule="auto"/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____________________________________________________________________________</w:t>
      </w:r>
    </w:p>
    <w:p w:rsidR="0091280D" w:rsidRDefault="001D231D">
      <w:pPr>
        <w:spacing w:line="259" w:lineRule="auto"/>
        <w:jc w:val="center"/>
        <w:rPr>
          <w:sz w:val="20"/>
        </w:rPr>
      </w:pPr>
      <w:r>
        <w:rPr>
          <w:sz w:val="20"/>
        </w:rPr>
        <w:t>(kontaktiniai duomenys pasirinktinai: adresas, telefono ryšio numeris arba elektroninio pašto adresas)</w:t>
      </w:r>
    </w:p>
    <w:p w:rsidR="0091280D" w:rsidRDefault="0091280D">
      <w:pPr>
        <w:rPr>
          <w:sz w:val="14"/>
          <w:szCs w:val="14"/>
        </w:rPr>
      </w:pPr>
    </w:p>
    <w:p w:rsidR="0091280D" w:rsidRDefault="001D231D">
      <w:pPr>
        <w:spacing w:line="259" w:lineRule="auto"/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___________________________________________________________________________</w:t>
      </w:r>
      <w:r>
        <w:rPr>
          <w:rFonts w:ascii="Trebuchet MS" w:hAnsi="Trebuchet MS"/>
          <w:szCs w:val="24"/>
        </w:rPr>
        <w:t>_</w:t>
      </w:r>
    </w:p>
    <w:p w:rsidR="0091280D" w:rsidRDefault="001D231D">
      <w:pPr>
        <w:spacing w:line="259" w:lineRule="auto"/>
        <w:jc w:val="center"/>
        <w:rPr>
          <w:sz w:val="20"/>
        </w:rPr>
      </w:pPr>
      <w:r>
        <w:rPr>
          <w:sz w:val="20"/>
        </w:rPr>
        <w:t xml:space="preserve">(atstovas ir atstovavimo pagrindas, jeigu prašymą pateikia duomenų subjekto atstovas) (Jeigu prašymą pateikia duomenų subjekto atstovas, kartu turi būti pridedamas atstovo įgaliojimų patvirtinimo dokumentas) </w:t>
      </w:r>
    </w:p>
    <w:p w:rsidR="0091280D" w:rsidRDefault="0091280D">
      <w:pPr>
        <w:rPr>
          <w:sz w:val="14"/>
          <w:szCs w:val="14"/>
        </w:rPr>
      </w:pPr>
    </w:p>
    <w:p w:rsidR="0091280D" w:rsidRDefault="0091280D">
      <w:pPr>
        <w:spacing w:line="259" w:lineRule="auto"/>
        <w:jc w:val="center"/>
        <w:rPr>
          <w:rFonts w:ascii="Trebuchet MS" w:hAnsi="Trebuchet MS"/>
          <w:i/>
          <w:szCs w:val="24"/>
        </w:rPr>
      </w:pPr>
    </w:p>
    <w:p w:rsidR="0091280D" w:rsidRDefault="0091280D">
      <w:pPr>
        <w:rPr>
          <w:sz w:val="14"/>
          <w:szCs w:val="14"/>
        </w:rPr>
      </w:pPr>
    </w:p>
    <w:p w:rsidR="0091280D" w:rsidRDefault="001D231D">
      <w:pPr>
        <w:spacing w:line="259" w:lineRule="auto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_______________________________</w:t>
      </w:r>
    </w:p>
    <w:p w:rsidR="0091280D" w:rsidRDefault="001D231D">
      <w:pPr>
        <w:tabs>
          <w:tab w:val="left" w:pos="284"/>
          <w:tab w:val="num" w:pos="720"/>
        </w:tabs>
        <w:spacing w:line="259" w:lineRule="auto"/>
        <w:ind w:firstLine="851"/>
        <w:rPr>
          <w:sz w:val="20"/>
        </w:rPr>
      </w:pPr>
      <w:r>
        <w:rPr>
          <w:sz w:val="20"/>
        </w:rPr>
        <w:t xml:space="preserve">(VMI prie </w:t>
      </w:r>
      <w:r>
        <w:rPr>
          <w:sz w:val="20"/>
        </w:rPr>
        <w:t>FM / AVMI)</w:t>
      </w:r>
    </w:p>
    <w:p w:rsidR="0091280D" w:rsidRDefault="0091280D">
      <w:pPr>
        <w:rPr>
          <w:sz w:val="14"/>
          <w:szCs w:val="14"/>
        </w:rPr>
      </w:pPr>
    </w:p>
    <w:p w:rsidR="0091280D" w:rsidRDefault="0091280D">
      <w:pPr>
        <w:tabs>
          <w:tab w:val="left" w:pos="284"/>
          <w:tab w:val="num" w:pos="720"/>
        </w:tabs>
        <w:spacing w:line="259" w:lineRule="auto"/>
        <w:ind w:firstLine="567"/>
        <w:jc w:val="both"/>
        <w:rPr>
          <w:rFonts w:ascii="Trebuchet MS" w:hAnsi="Trebuchet MS"/>
          <w:b/>
          <w:szCs w:val="24"/>
        </w:rPr>
      </w:pPr>
    </w:p>
    <w:p w:rsidR="0091280D" w:rsidRDefault="0091280D">
      <w:pPr>
        <w:rPr>
          <w:sz w:val="14"/>
          <w:szCs w:val="14"/>
        </w:rPr>
      </w:pPr>
    </w:p>
    <w:p w:rsidR="0091280D" w:rsidRDefault="001D231D">
      <w:pPr>
        <w:tabs>
          <w:tab w:val="left" w:pos="284"/>
          <w:tab w:val="num" w:pos="720"/>
        </w:tabs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:rsidR="0091280D" w:rsidRDefault="0091280D">
      <w:pPr>
        <w:rPr>
          <w:sz w:val="10"/>
          <w:szCs w:val="10"/>
        </w:rPr>
      </w:pPr>
    </w:p>
    <w:p w:rsidR="0091280D" w:rsidRDefault="001D231D">
      <w:pPr>
        <w:tabs>
          <w:tab w:val="left" w:pos="284"/>
          <w:tab w:val="num" w:pos="720"/>
        </w:tabs>
        <w:spacing w:line="259" w:lineRule="auto"/>
        <w:ind w:firstLine="62"/>
        <w:jc w:val="center"/>
        <w:rPr>
          <w:b/>
          <w:szCs w:val="24"/>
        </w:rPr>
      </w:pPr>
      <w:r>
        <w:rPr>
          <w:b/>
          <w:szCs w:val="24"/>
        </w:rPr>
        <w:t>ĮGYVENDINTI DUOMENŲ SUBJEKTO TEISĘ (-ES)</w:t>
      </w:r>
    </w:p>
    <w:p w:rsidR="0091280D" w:rsidRDefault="0091280D">
      <w:pPr>
        <w:rPr>
          <w:sz w:val="14"/>
          <w:szCs w:val="14"/>
        </w:rPr>
      </w:pPr>
    </w:p>
    <w:p w:rsidR="0091280D" w:rsidRDefault="001D231D">
      <w:pPr>
        <w:tabs>
          <w:tab w:val="left" w:pos="284"/>
          <w:tab w:val="num" w:pos="720"/>
        </w:tabs>
        <w:spacing w:line="259" w:lineRule="auto"/>
        <w:jc w:val="center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____________________</w:t>
      </w:r>
    </w:p>
    <w:p w:rsidR="0091280D" w:rsidRDefault="001D231D">
      <w:pPr>
        <w:tabs>
          <w:tab w:val="left" w:pos="284"/>
          <w:tab w:val="num" w:pos="720"/>
        </w:tabs>
        <w:spacing w:line="259" w:lineRule="auto"/>
        <w:jc w:val="center"/>
        <w:rPr>
          <w:bCs/>
          <w:sz w:val="20"/>
        </w:rPr>
      </w:pPr>
      <w:r>
        <w:rPr>
          <w:bCs/>
          <w:sz w:val="20"/>
        </w:rPr>
        <w:t>(data)</w:t>
      </w:r>
    </w:p>
    <w:p w:rsidR="0091280D" w:rsidRDefault="0091280D">
      <w:pPr>
        <w:tabs>
          <w:tab w:val="left" w:pos="284"/>
          <w:tab w:val="num" w:pos="720"/>
        </w:tabs>
        <w:spacing w:line="259" w:lineRule="auto"/>
        <w:jc w:val="center"/>
        <w:rPr>
          <w:rFonts w:ascii="Trebuchet MS" w:hAnsi="Trebuchet MS"/>
          <w:bCs/>
          <w:sz w:val="20"/>
          <w:szCs w:val="22"/>
        </w:rPr>
      </w:pPr>
    </w:p>
    <w:p w:rsidR="0091280D" w:rsidRDefault="001D231D">
      <w:pPr>
        <w:tabs>
          <w:tab w:val="right" w:pos="284"/>
        </w:tabs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>
        <w:rPr>
          <w:szCs w:val="24"/>
        </w:rPr>
        <w:t>Vadovaudamasi (-s) 2016 m. balandžio 27 d. Europos Parlamento ir Tarybos reglamentu (ES) 2016/679 dėl fizinių asmenų apsaugos tvarkant asmens duomenis ir dėl laisvo tokių duomenų judėjimo ir kuriuo panaikinama Direktyva 95/46/EB (Bendrasis duomenų apsaugos</w:t>
      </w:r>
      <w:r>
        <w:rPr>
          <w:szCs w:val="24"/>
        </w:rPr>
        <w:t xml:space="preserve"> reglamentas), </w:t>
      </w:r>
      <w:r>
        <w:rPr>
          <w:b/>
          <w:szCs w:val="24"/>
        </w:rPr>
        <w:t>prašau įgyvendinti šią (šias) duomenų subjekto teisę (-es)</w:t>
      </w:r>
      <w:r>
        <w:rPr>
          <w:szCs w:val="24"/>
          <w:vertAlign w:val="superscript"/>
        </w:rPr>
        <w:footnoteReference w:id="1"/>
      </w:r>
      <w:r>
        <w:rPr>
          <w:szCs w:val="24"/>
        </w:rPr>
        <w:t xml:space="preserve">: </w:t>
      </w:r>
    </w:p>
    <w:p w:rsidR="0091280D" w:rsidRDefault="0091280D">
      <w:pPr>
        <w:jc w:val="both"/>
        <w:rPr>
          <w:szCs w:val="24"/>
        </w:rPr>
      </w:pPr>
    </w:p>
    <w:p w:rsidR="0091280D" w:rsidRDefault="001D231D">
      <w:pPr>
        <w:spacing w:line="276" w:lineRule="auto"/>
        <w:rPr>
          <w:szCs w:val="24"/>
        </w:rPr>
      </w:pPr>
      <w:r>
        <w:rPr>
          <w:szCs w:val="24"/>
        </w:rPr>
        <w:sym w:font="Symbol" w:char="F07F"/>
      </w:r>
      <w:r>
        <w:rPr>
          <w:szCs w:val="24"/>
        </w:rPr>
        <w:t xml:space="preserve"> Teisę susipažinti su asmens duomenimis</w:t>
      </w:r>
      <w:r>
        <w:rPr>
          <w:szCs w:val="24"/>
          <w:vertAlign w:val="superscript"/>
        </w:rPr>
        <w:footnoteReference w:id="2"/>
      </w:r>
    </w:p>
    <w:p w:rsidR="0091280D" w:rsidRDefault="001D231D">
      <w:pPr>
        <w:spacing w:line="276" w:lineRule="auto"/>
        <w:rPr>
          <w:szCs w:val="24"/>
        </w:rPr>
      </w:pPr>
      <w:r>
        <w:rPr>
          <w:szCs w:val="24"/>
        </w:rPr>
        <w:sym w:font="Symbol" w:char="F07F"/>
      </w:r>
      <w:r>
        <w:rPr>
          <w:szCs w:val="24"/>
        </w:rPr>
        <w:t xml:space="preserve"> Teisę reikalauti ištaisyti asmens duomenis </w:t>
      </w:r>
    </w:p>
    <w:p w:rsidR="0091280D" w:rsidRDefault="001D231D">
      <w:pPr>
        <w:spacing w:line="276" w:lineRule="auto"/>
        <w:rPr>
          <w:szCs w:val="24"/>
        </w:rPr>
      </w:pPr>
      <w:r>
        <w:rPr>
          <w:szCs w:val="24"/>
        </w:rPr>
        <w:sym w:font="Symbol" w:char="F07F"/>
      </w:r>
      <w:r>
        <w:rPr>
          <w:szCs w:val="24"/>
        </w:rPr>
        <w:t xml:space="preserve"> Teisę reikalauti ištrinti asmens duomenis („teisė būti pamirštam“) </w:t>
      </w:r>
    </w:p>
    <w:p w:rsidR="0091280D" w:rsidRDefault="001D231D">
      <w:pPr>
        <w:spacing w:line="276" w:lineRule="auto"/>
        <w:rPr>
          <w:szCs w:val="24"/>
        </w:rPr>
      </w:pPr>
      <w:r>
        <w:rPr>
          <w:szCs w:val="24"/>
        </w:rPr>
        <w:sym w:font="Symbol" w:char="F07F"/>
      </w:r>
      <w:r>
        <w:rPr>
          <w:szCs w:val="24"/>
        </w:rPr>
        <w:t xml:space="preserve"> Teisę apriboti asmens duomenų tvarkymą </w:t>
      </w:r>
    </w:p>
    <w:p w:rsidR="0091280D" w:rsidRDefault="001D231D">
      <w:pPr>
        <w:spacing w:line="276" w:lineRule="auto"/>
        <w:rPr>
          <w:szCs w:val="24"/>
        </w:rPr>
      </w:pPr>
      <w:r>
        <w:rPr>
          <w:szCs w:val="24"/>
        </w:rPr>
        <w:sym w:font="Symbol" w:char="F07F"/>
      </w:r>
      <w:r>
        <w:rPr>
          <w:szCs w:val="24"/>
        </w:rPr>
        <w:t xml:space="preserve"> Teisę į asmens duomenų perkeliamumą</w:t>
      </w:r>
    </w:p>
    <w:p w:rsidR="0091280D" w:rsidRDefault="001D231D">
      <w:pPr>
        <w:spacing w:line="276" w:lineRule="auto"/>
        <w:rPr>
          <w:szCs w:val="24"/>
        </w:rPr>
      </w:pPr>
      <w:r>
        <w:rPr>
          <w:szCs w:val="24"/>
        </w:rPr>
        <w:sym w:font="Symbol" w:char="F07F"/>
      </w:r>
      <w:r>
        <w:rPr>
          <w:szCs w:val="24"/>
        </w:rPr>
        <w:t xml:space="preserve"> Teisę nesutikti su asmens duomenų tvarkymu </w:t>
      </w:r>
    </w:p>
    <w:p w:rsidR="0091280D" w:rsidRDefault="0091280D">
      <w:pPr>
        <w:rPr>
          <w:szCs w:val="24"/>
        </w:rPr>
      </w:pPr>
    </w:p>
    <w:p w:rsidR="0091280D" w:rsidRDefault="001D231D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 xml:space="preserve">Nurodykite, ko konkrečiai prašote, ir pateikite kiek įmanoma daugiau informacijos, kuri leistų tinkamai įgyvendinti Jūsų teisę </w:t>
      </w:r>
      <w:r>
        <w:rPr>
          <w:szCs w:val="24"/>
        </w:rPr>
        <w:t xml:space="preserve">(-es) </w:t>
      </w:r>
      <w:r>
        <w:rPr>
          <w:i/>
          <w:sz w:val="22"/>
          <w:szCs w:val="22"/>
        </w:rPr>
        <w:t>(pavyzdžiui, jeigu norite ištaisyti duomenis, nurodykite, kokie konkrečiai Jūsų asmens duomenys yra netikslūs; jeigu nesutinkate, kad būtų tvarkomi Jūsų asmens duomenys, išdėstykite argumentus, kuriais grindžiate savo nesutikimą, taip pat nurodykite,</w:t>
      </w:r>
      <w:r>
        <w:rPr>
          <w:i/>
          <w:sz w:val="22"/>
          <w:szCs w:val="22"/>
        </w:rPr>
        <w:t xml:space="preserve"> su kokių konkrečiai duomenų tvarkymu nesutinkate, ir t.t.)</w:t>
      </w:r>
      <w:r>
        <w:rPr>
          <w:szCs w:val="24"/>
        </w:rPr>
        <w:t>:</w:t>
      </w:r>
    </w:p>
    <w:p w:rsidR="0091280D" w:rsidRDefault="001D231D">
      <w:pPr>
        <w:tabs>
          <w:tab w:val="left" w:leader="underscore" w:pos="9921"/>
        </w:tabs>
        <w:spacing w:line="259" w:lineRule="auto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ab/>
      </w:r>
    </w:p>
    <w:p w:rsidR="0091280D" w:rsidRDefault="001D231D">
      <w:pPr>
        <w:tabs>
          <w:tab w:val="left" w:leader="underscore" w:pos="9921"/>
        </w:tabs>
        <w:spacing w:line="259" w:lineRule="auto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ab/>
      </w:r>
    </w:p>
    <w:p w:rsidR="0091280D" w:rsidRDefault="001D231D">
      <w:pPr>
        <w:tabs>
          <w:tab w:val="left" w:leader="underscore" w:pos="9921"/>
        </w:tabs>
        <w:spacing w:line="259" w:lineRule="auto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ab/>
      </w:r>
    </w:p>
    <w:p w:rsidR="0091280D" w:rsidRDefault="001D231D">
      <w:pPr>
        <w:tabs>
          <w:tab w:val="left" w:leader="underscore" w:pos="9921"/>
        </w:tabs>
        <w:spacing w:line="259" w:lineRule="auto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ab/>
      </w:r>
    </w:p>
    <w:p w:rsidR="0091280D" w:rsidRDefault="001D231D">
      <w:pPr>
        <w:tabs>
          <w:tab w:val="left" w:leader="underscore" w:pos="9921"/>
        </w:tabs>
        <w:spacing w:line="259" w:lineRule="auto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ab/>
      </w:r>
    </w:p>
    <w:p w:rsidR="0091280D" w:rsidRDefault="001D231D">
      <w:pPr>
        <w:tabs>
          <w:tab w:val="left" w:leader="underscore" w:pos="9921"/>
        </w:tabs>
        <w:spacing w:line="259" w:lineRule="auto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ab/>
      </w:r>
    </w:p>
    <w:p w:rsidR="0091280D" w:rsidRDefault="001D231D">
      <w:pPr>
        <w:tabs>
          <w:tab w:val="left" w:leader="underscore" w:pos="9921"/>
        </w:tabs>
        <w:spacing w:line="259" w:lineRule="auto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ab/>
      </w:r>
    </w:p>
    <w:p w:rsidR="0091280D" w:rsidRDefault="0091280D">
      <w:pPr>
        <w:tabs>
          <w:tab w:val="left" w:leader="underscore" w:pos="9921"/>
        </w:tabs>
        <w:spacing w:line="259" w:lineRule="auto"/>
        <w:jc w:val="both"/>
        <w:rPr>
          <w:rFonts w:ascii="Trebuchet MS" w:hAnsi="Trebuchet MS"/>
          <w:szCs w:val="24"/>
        </w:rPr>
      </w:pPr>
    </w:p>
    <w:p w:rsidR="0091280D" w:rsidRDefault="0091280D">
      <w:pPr>
        <w:tabs>
          <w:tab w:val="left" w:leader="underscore" w:pos="9921"/>
        </w:tabs>
        <w:spacing w:line="259" w:lineRule="auto"/>
        <w:jc w:val="both"/>
        <w:rPr>
          <w:rFonts w:ascii="Trebuchet MS" w:hAnsi="Trebuchet MS"/>
          <w:szCs w:val="24"/>
        </w:rPr>
      </w:pPr>
    </w:p>
    <w:p w:rsidR="0091280D" w:rsidRDefault="001D231D">
      <w:pPr>
        <w:tabs>
          <w:tab w:val="left" w:pos="284"/>
        </w:tabs>
        <w:jc w:val="both"/>
        <w:rPr>
          <w:rFonts w:ascii="Trebuchet MS" w:hAnsi="Trebuchet MS"/>
          <w:sz w:val="22"/>
          <w:szCs w:val="22"/>
        </w:rPr>
      </w:pPr>
      <w:r>
        <w:rPr>
          <w:szCs w:val="24"/>
        </w:rPr>
        <w:t>PRIDEDAMA</w:t>
      </w:r>
      <w:r>
        <w:rPr>
          <w:rFonts w:ascii="Trebuchet MS" w:hAnsi="Trebuchet MS"/>
          <w:sz w:val="22"/>
          <w:szCs w:val="22"/>
          <w:vertAlign w:val="superscript"/>
        </w:rPr>
        <w:footnoteReference w:id="3"/>
      </w:r>
      <w:r>
        <w:rPr>
          <w:rFonts w:ascii="Trebuchet MS" w:hAnsi="Trebuchet MS"/>
          <w:sz w:val="22"/>
          <w:szCs w:val="22"/>
        </w:rPr>
        <w:t xml:space="preserve">: </w:t>
      </w:r>
    </w:p>
    <w:p w:rsidR="0091280D" w:rsidRDefault="001D231D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t xml:space="preserve">1. _____________________________________________________________________________. </w:t>
      </w:r>
    </w:p>
    <w:p w:rsidR="0091280D" w:rsidRDefault="001D231D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t xml:space="preserve">2. _____________________________________________________________________________. </w:t>
      </w:r>
    </w:p>
    <w:p w:rsidR="0091280D" w:rsidRDefault="001D231D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t xml:space="preserve">3. _____________________________________________________________________________. </w:t>
      </w:r>
    </w:p>
    <w:p w:rsidR="0091280D" w:rsidRDefault="001D231D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t xml:space="preserve">4. _____________________________________________________________________________. </w:t>
      </w:r>
    </w:p>
    <w:p w:rsidR="0091280D" w:rsidRDefault="0091280D">
      <w:pPr>
        <w:tabs>
          <w:tab w:val="left" w:pos="284"/>
        </w:tabs>
        <w:jc w:val="both"/>
        <w:rPr>
          <w:rFonts w:ascii="Trebuchet MS" w:hAnsi="Trebuchet MS"/>
          <w:sz w:val="22"/>
          <w:szCs w:val="22"/>
        </w:rPr>
      </w:pPr>
    </w:p>
    <w:p w:rsidR="0091280D" w:rsidRDefault="001D231D">
      <w:pPr>
        <w:tabs>
          <w:tab w:val="left" w:pos="284"/>
          <w:tab w:val="num" w:pos="720"/>
        </w:tabs>
        <w:spacing w:line="259" w:lineRule="auto"/>
        <w:ind w:left="3600" w:right="141" w:firstLine="62"/>
        <w:jc w:val="both"/>
        <w:rPr>
          <w:b/>
          <w:sz w:val="20"/>
        </w:rPr>
      </w:pPr>
      <w:r>
        <w:rPr>
          <w:szCs w:val="24"/>
        </w:rPr>
        <w:t xml:space="preserve">______________              </w:t>
      </w:r>
      <w:bookmarkStart w:id="0" w:name="_GoBack"/>
      <w:bookmarkEnd w:id="0"/>
      <w:r>
        <w:rPr>
          <w:szCs w:val="24"/>
        </w:rPr>
        <w:t>____________________________</w:t>
      </w:r>
      <w:r>
        <w:rPr>
          <w:szCs w:val="24"/>
        </w:rPr>
        <w:br/>
      </w:r>
      <w:r>
        <w:rPr>
          <w:sz w:val="20"/>
        </w:rPr>
        <w:t xml:space="preserve">         (parašas)              </w:t>
      </w:r>
      <w:r>
        <w:rPr>
          <w:sz w:val="20"/>
        </w:rPr>
        <w:t xml:space="preserve">                                 (vardas, pavardė)</w:t>
      </w:r>
    </w:p>
    <w:p w:rsidR="0091280D" w:rsidRDefault="0091280D">
      <w:pPr>
        <w:tabs>
          <w:tab w:val="left" w:pos="284"/>
        </w:tabs>
        <w:jc w:val="both"/>
        <w:rPr>
          <w:rFonts w:ascii="Trebuchet MS" w:hAnsi="Trebuchet MS"/>
          <w:sz w:val="22"/>
          <w:szCs w:val="22"/>
        </w:rPr>
      </w:pPr>
    </w:p>
    <w:p w:rsidR="0091280D" w:rsidRDefault="0091280D">
      <w:pPr>
        <w:tabs>
          <w:tab w:val="left" w:pos="284"/>
        </w:tabs>
        <w:jc w:val="both"/>
        <w:rPr>
          <w:rFonts w:ascii="Trebuchet MS" w:hAnsi="Trebuchet MS"/>
          <w:sz w:val="22"/>
          <w:szCs w:val="22"/>
        </w:rPr>
      </w:pPr>
    </w:p>
    <w:p w:rsidR="0091280D" w:rsidRDefault="0091280D">
      <w:pPr>
        <w:tabs>
          <w:tab w:val="left" w:pos="284"/>
        </w:tabs>
        <w:jc w:val="both"/>
        <w:rPr>
          <w:rFonts w:ascii="Trebuchet MS" w:hAnsi="Trebuchet MS"/>
          <w:sz w:val="22"/>
          <w:szCs w:val="22"/>
        </w:rPr>
      </w:pPr>
    </w:p>
    <w:p w:rsidR="0091280D" w:rsidRDefault="001D231D">
      <w:pPr>
        <w:tabs>
          <w:tab w:val="left" w:pos="284"/>
        </w:tabs>
        <w:jc w:val="both"/>
        <w:rPr>
          <w:sz w:val="22"/>
          <w:szCs w:val="22"/>
        </w:rPr>
      </w:pPr>
      <w:r>
        <w:rPr>
          <w:b/>
          <w:szCs w:val="24"/>
        </w:rPr>
        <w:t xml:space="preserve">Asmens tapatybė patikrinta pagal pateiktą dokumentą </w:t>
      </w:r>
      <w:r>
        <w:rPr>
          <w:sz w:val="22"/>
          <w:szCs w:val="22"/>
        </w:rPr>
        <w:t xml:space="preserve">(užpildo VMI prie FM / AVMI darbuotojas, kai duomenų subjektas prašymą pateikia tiesiogiai, atvykęs į VMI prie FM / AVMI): </w:t>
      </w:r>
    </w:p>
    <w:p w:rsidR="0091280D" w:rsidRDefault="001D231D">
      <w:pPr>
        <w:spacing w:line="276" w:lineRule="auto"/>
        <w:rPr>
          <w:szCs w:val="24"/>
        </w:rPr>
      </w:pPr>
      <w:r>
        <w:rPr>
          <w:szCs w:val="24"/>
        </w:rPr>
        <w:sym w:font="Symbol" w:char="F07F"/>
      </w:r>
      <w:r>
        <w:rPr>
          <w:szCs w:val="24"/>
        </w:rPr>
        <w:t xml:space="preserve"> Asmens tapatybės kortelė</w:t>
      </w:r>
      <w:r>
        <w:rPr>
          <w:szCs w:val="24"/>
        </w:rPr>
        <w:t xml:space="preserve"> </w:t>
      </w:r>
    </w:p>
    <w:p w:rsidR="0091280D" w:rsidRDefault="001D231D">
      <w:pPr>
        <w:spacing w:line="276" w:lineRule="auto"/>
        <w:rPr>
          <w:szCs w:val="24"/>
        </w:rPr>
      </w:pPr>
      <w:r>
        <w:rPr>
          <w:szCs w:val="24"/>
        </w:rPr>
        <w:sym w:font="Symbol" w:char="F07F"/>
      </w:r>
      <w:r>
        <w:rPr>
          <w:szCs w:val="24"/>
        </w:rPr>
        <w:t xml:space="preserve"> Pasas </w:t>
      </w:r>
    </w:p>
    <w:p w:rsidR="0091280D" w:rsidRDefault="0091280D">
      <w:pPr>
        <w:tabs>
          <w:tab w:val="left" w:pos="284"/>
        </w:tabs>
        <w:jc w:val="both"/>
        <w:rPr>
          <w:szCs w:val="24"/>
        </w:rPr>
      </w:pPr>
    </w:p>
    <w:p w:rsidR="0091280D" w:rsidRDefault="001D231D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t>Darbuotojas, patikrinęs asmens tapatybę:</w:t>
      </w:r>
    </w:p>
    <w:p w:rsidR="0091280D" w:rsidRDefault="0091280D">
      <w:pPr>
        <w:tabs>
          <w:tab w:val="left" w:pos="284"/>
        </w:tabs>
        <w:jc w:val="both"/>
        <w:rPr>
          <w:szCs w:val="24"/>
        </w:rPr>
      </w:pPr>
    </w:p>
    <w:p w:rsidR="0091280D" w:rsidRDefault="001D231D">
      <w:pPr>
        <w:tabs>
          <w:tab w:val="left" w:pos="284"/>
        </w:tabs>
        <w:ind w:right="141"/>
        <w:jc w:val="both"/>
        <w:rPr>
          <w:szCs w:val="24"/>
        </w:rPr>
      </w:pPr>
      <w:r>
        <w:rPr>
          <w:szCs w:val="24"/>
        </w:rPr>
        <w:t>_____________________</w:t>
      </w:r>
      <w:r>
        <w:rPr>
          <w:szCs w:val="24"/>
        </w:rPr>
        <w:tab/>
      </w:r>
      <w:r>
        <w:rPr>
          <w:szCs w:val="24"/>
        </w:rPr>
        <w:tab/>
        <w:t>______________</w:t>
      </w:r>
      <w:r>
        <w:rPr>
          <w:szCs w:val="24"/>
        </w:rPr>
        <w:tab/>
      </w:r>
      <w:r>
        <w:rPr>
          <w:szCs w:val="24"/>
        </w:rPr>
        <w:tab/>
        <w:t>_________________________</w:t>
      </w:r>
    </w:p>
    <w:p w:rsidR="0091280D" w:rsidRDefault="001D231D">
      <w:pPr>
        <w:tabs>
          <w:tab w:val="left" w:pos="284"/>
        </w:tabs>
        <w:ind w:firstLine="720"/>
        <w:jc w:val="both"/>
        <w:rPr>
          <w:sz w:val="20"/>
        </w:rPr>
      </w:pPr>
      <w:r>
        <w:rPr>
          <w:sz w:val="20"/>
        </w:rPr>
        <w:t xml:space="preserve">(pareigos)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(parašas)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(vardas, pavardė) </w:t>
      </w:r>
    </w:p>
    <w:p w:rsidR="0091280D" w:rsidRDefault="0091280D">
      <w:pPr>
        <w:jc w:val="center"/>
        <w:rPr>
          <w:rFonts w:ascii="Trebuchet MS" w:hAnsi="Trebuchet MS"/>
          <w:sz w:val="22"/>
          <w:szCs w:val="22"/>
        </w:rPr>
      </w:pPr>
    </w:p>
    <w:p w:rsidR="0091280D" w:rsidRDefault="0091280D">
      <w:pPr>
        <w:jc w:val="center"/>
        <w:rPr>
          <w:rFonts w:ascii="Trebuchet MS" w:hAnsi="Trebuchet MS"/>
          <w:sz w:val="22"/>
          <w:szCs w:val="22"/>
        </w:rPr>
      </w:pPr>
    </w:p>
    <w:p w:rsidR="0091280D" w:rsidRDefault="0091280D">
      <w:pPr>
        <w:jc w:val="center"/>
        <w:rPr>
          <w:rFonts w:ascii="Trebuchet MS" w:hAnsi="Trebuchet MS"/>
          <w:sz w:val="22"/>
          <w:szCs w:val="22"/>
        </w:rPr>
      </w:pPr>
    </w:p>
    <w:p w:rsidR="0091280D" w:rsidRDefault="0091280D">
      <w:pPr>
        <w:jc w:val="both"/>
        <w:rPr>
          <w:rFonts w:ascii="Trebuchet MS" w:hAnsi="Trebuchet MS"/>
          <w:b/>
          <w:sz w:val="20"/>
        </w:rPr>
      </w:pPr>
    </w:p>
    <w:p w:rsidR="0091280D" w:rsidRDefault="0091280D">
      <w:pPr>
        <w:jc w:val="both"/>
        <w:rPr>
          <w:rFonts w:ascii="Trebuchet MS" w:hAnsi="Trebuchet MS"/>
          <w:b/>
          <w:sz w:val="20"/>
        </w:rPr>
      </w:pPr>
    </w:p>
    <w:p w:rsidR="0091280D" w:rsidRDefault="0091280D">
      <w:pPr>
        <w:jc w:val="both"/>
        <w:rPr>
          <w:rFonts w:ascii="Trebuchet MS" w:hAnsi="Trebuchet MS"/>
          <w:b/>
          <w:sz w:val="20"/>
        </w:rPr>
      </w:pPr>
    </w:p>
    <w:p w:rsidR="0091280D" w:rsidRDefault="0091280D">
      <w:pPr>
        <w:jc w:val="both"/>
        <w:rPr>
          <w:rFonts w:ascii="Trebuchet MS" w:hAnsi="Trebuchet MS"/>
          <w:b/>
          <w:sz w:val="20"/>
        </w:rPr>
      </w:pPr>
    </w:p>
    <w:p w:rsidR="0091280D" w:rsidRDefault="001D231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JŪSŲ TEISĖS NĖRA ABSOLIUČIOS</w:t>
      </w:r>
      <w:r>
        <w:rPr>
          <w:sz w:val="22"/>
          <w:szCs w:val="22"/>
        </w:rPr>
        <w:t xml:space="preserve"> ir gali būti ribojamos Lietuvos Respublikos teisės aktuose nustatyta tvarka, jeigu siekiama užtikrinti: a) nacionalinį saugumą; b) gynybą; c) visuomenės saugumą; d) nusikalstamų veikų prevenciją, tyrimą, nustatymą ar patraukimą už jas baudžiamojon atsakom</w:t>
      </w:r>
      <w:r>
        <w:rPr>
          <w:sz w:val="22"/>
          <w:szCs w:val="22"/>
        </w:rPr>
        <w:t>ybėn arba baudžiamųjų sankcijų vykdymą, įskaitant apsaugą nuo grėsmių visuomenės saugumui ir jų prevenciją; e) kitus Lietuvos Respublikos svarbius tikslus, susijusius su bendrais viešaisiais interesais, visų pirma, svarbiu ekonominiu ar finansiniu Lietuvos</w:t>
      </w:r>
      <w:r>
        <w:rPr>
          <w:sz w:val="22"/>
          <w:szCs w:val="22"/>
        </w:rPr>
        <w:t xml:space="preserve"> Respublikos interesu, įskaitant pinigų, biudžeto bei mokesčių klausimus, visuomenės sveikatą ir socialinę apsaugą; f) teismų nepriklausomumo ir teismo proceso apsaugą; g) reglamentuojamųjų profesijų etikos pažeidimų prevenciją, tyrimą, nustatymą ir patrau</w:t>
      </w:r>
      <w:r>
        <w:rPr>
          <w:sz w:val="22"/>
          <w:szCs w:val="22"/>
        </w:rPr>
        <w:t>kimą baudžiamojon atsakomybėn už juos; h) stebėsenos, tikrinimo ar reguliavimo funkciją, kuri (net jeigu tik kartais) yra susijusi su viešosios valdžios funkcijų vykdymu a, e ir g punktuose nurodytais atvejais; i) Jūsų apsaugą arba kitų asmenų teisių ir la</w:t>
      </w:r>
      <w:r>
        <w:rPr>
          <w:sz w:val="22"/>
          <w:szCs w:val="22"/>
        </w:rPr>
        <w:t>isvių apsaugą; j) civilinių ieškinių vykdymo užtikrinimą.</w:t>
      </w:r>
    </w:p>
    <w:p w:rsidR="0091280D" w:rsidRDefault="001D231D">
      <w:pPr>
        <w:jc w:val="center"/>
        <w:rPr>
          <w:b/>
          <w:sz w:val="22"/>
          <w:szCs w:val="22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</w:t>
      </w:r>
    </w:p>
    <w:p w:rsidR="0091280D" w:rsidRDefault="0091280D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:rsidR="0091280D" w:rsidRDefault="0091280D"/>
    <w:p w:rsidR="0091280D" w:rsidRDefault="0091280D" w:rsidP="001D231D">
      <w:pPr>
        <w:rPr>
          <w:snapToGrid w:val="0"/>
        </w:rPr>
      </w:pPr>
    </w:p>
    <w:sectPr w:rsidR="0091280D" w:rsidSect="001D23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560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80D" w:rsidRDefault="001D231D">
      <w:pPr>
        <w:ind w:firstLine="567"/>
        <w:jc w:val="both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91280D" w:rsidRDefault="001D231D">
      <w:pPr>
        <w:ind w:firstLine="567"/>
        <w:jc w:val="both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80D" w:rsidRDefault="0091280D">
    <w:pPr>
      <w:tabs>
        <w:tab w:val="center" w:pos="4153"/>
        <w:tab w:val="right" w:pos="8306"/>
      </w:tabs>
      <w:ind w:firstLine="567"/>
      <w:jc w:val="both"/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80D" w:rsidRDefault="0091280D">
    <w:pPr>
      <w:tabs>
        <w:tab w:val="center" w:pos="4153"/>
        <w:tab w:val="right" w:pos="8306"/>
      </w:tabs>
      <w:ind w:firstLine="567"/>
      <w:jc w:val="both"/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80D" w:rsidRDefault="0091280D">
    <w:pPr>
      <w:tabs>
        <w:tab w:val="center" w:pos="4153"/>
        <w:tab w:val="right" w:pos="8306"/>
      </w:tabs>
      <w:ind w:firstLine="567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80D" w:rsidRDefault="001D231D">
      <w:pPr>
        <w:ind w:firstLine="567"/>
        <w:jc w:val="both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91280D" w:rsidRDefault="001D231D">
      <w:pPr>
        <w:ind w:firstLine="567"/>
        <w:jc w:val="both"/>
        <w:rPr>
          <w:szCs w:val="24"/>
        </w:rPr>
      </w:pPr>
      <w:r>
        <w:rPr>
          <w:szCs w:val="24"/>
        </w:rPr>
        <w:continuationSeparator/>
      </w:r>
    </w:p>
  </w:footnote>
  <w:footnote w:id="1">
    <w:p w:rsidR="0091280D" w:rsidRDefault="001D231D">
      <w:pPr>
        <w:rPr>
          <w:sz w:val="18"/>
          <w:szCs w:val="18"/>
        </w:rPr>
      </w:pPr>
      <w:r>
        <w:rPr>
          <w:sz w:val="20"/>
          <w:vertAlign w:val="superscript"/>
        </w:rPr>
        <w:footnoteRef/>
      </w:r>
      <w:r>
        <w:rPr>
          <w:sz w:val="18"/>
          <w:szCs w:val="18"/>
        </w:rPr>
        <w:t xml:space="preserve"> Pasirinkite, kokią (kokias) savo, kaip duomenų subjekto teisę (-es), norite įgyvendinti bei pažymėkite atitinkamą langelį (-ius);</w:t>
      </w:r>
    </w:p>
  </w:footnote>
  <w:footnote w:id="2">
    <w:p w:rsidR="0091280D" w:rsidRDefault="001D231D">
      <w:pPr>
        <w:rPr>
          <w:sz w:val="18"/>
          <w:szCs w:val="18"/>
        </w:rPr>
      </w:pPr>
      <w:r>
        <w:rPr>
          <w:sz w:val="20"/>
          <w:vertAlign w:val="superscript"/>
        </w:rPr>
        <w:footnoteRef/>
      </w:r>
      <w:r>
        <w:rPr>
          <w:sz w:val="18"/>
          <w:szCs w:val="18"/>
        </w:rPr>
        <w:t xml:space="preserve"> Jeigu pageidaujate įgyvendinti teisę susipažinti su savo asmens duomenimis, rekomenduojama pateikti Aprašo 2 priede nurodyt</w:t>
      </w:r>
      <w:r>
        <w:rPr>
          <w:sz w:val="18"/>
          <w:szCs w:val="18"/>
        </w:rPr>
        <w:t>ą formą.</w:t>
      </w:r>
    </w:p>
  </w:footnote>
  <w:footnote w:id="3">
    <w:p w:rsidR="0091280D" w:rsidRDefault="001D231D">
      <w:pPr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18"/>
          <w:szCs w:val="18"/>
        </w:rPr>
        <w:t xml:space="preserve"> Jeigu kreipiamasi dėl netikslių duomenų ištaisymo, pateikiamos tikslių duomenų patvirtinimo dokumentų kopijos; jeigu jos siunčiamos paštu, tokiu atveju turi būti patvirtintos notaro ar kita teisės aktų nustatyta tvarka. Jeigu duomenų subjekto as</w:t>
      </w:r>
      <w:r>
        <w:rPr>
          <w:sz w:val="18"/>
          <w:szCs w:val="18"/>
        </w:rPr>
        <w:t>mens duomenys, tokie kaip vardas, pavardė, yra pasikeitę, kartu pateikiamos dokumentų, kuriais patvirtinamas šių duomenų pasikeitimas, kopijos; jeigu jos siunčiamos paštu, – turi būti patvirtintos notaro ar kita teisės aktų nustatyta tvarka.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80D" w:rsidRDefault="001D231D">
    <w:pPr>
      <w:framePr w:wrap="auto" w:vAnchor="text" w:hAnchor="margin" w:xAlign="center" w:y="1"/>
      <w:tabs>
        <w:tab w:val="center" w:pos="4153"/>
        <w:tab w:val="right" w:pos="8306"/>
      </w:tabs>
      <w:ind w:firstLine="567"/>
      <w:jc w:val="both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separate"/>
    </w:r>
    <w:r>
      <w:rPr>
        <w:szCs w:val="24"/>
      </w:rPr>
      <w:t>14</w:t>
    </w:r>
    <w:r>
      <w:rPr>
        <w:szCs w:val="24"/>
      </w:rPr>
      <w:fldChar w:fldCharType="end"/>
    </w:r>
  </w:p>
  <w:p w:rsidR="0091280D" w:rsidRDefault="0091280D">
    <w:pPr>
      <w:tabs>
        <w:tab w:val="center" w:pos="4153"/>
        <w:tab w:val="right" w:pos="8306"/>
      </w:tabs>
      <w:ind w:firstLine="567"/>
      <w:jc w:val="both"/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80D" w:rsidRDefault="001D231D">
    <w:pPr>
      <w:tabs>
        <w:tab w:val="center" w:pos="4680"/>
        <w:tab w:val="right" w:pos="9360"/>
      </w:tabs>
      <w:jc w:val="center"/>
      <w:rPr>
        <w:sz w:val="22"/>
        <w:szCs w:val="22"/>
        <w:lang w:val="en-US"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:rsidR="0091280D" w:rsidRDefault="0091280D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80D" w:rsidRDefault="0091280D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44"/>
    <w:rsid w:val="001D231D"/>
    <w:rsid w:val="0091280D"/>
    <w:rsid w:val="00D7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07763D6E-FF9D-49AD-8C8F-3B57505E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7CD56-32D4-46BD-BAFC-1944FAA4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2557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VMI</Company>
  <LinksUpToDate>false</LinksUpToDate>
  <CharactersWithSpaces>4008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A.Kononenko</dc:creator>
  <cp:lastModifiedBy>Aurelija Krisenel</cp:lastModifiedBy>
  <cp:revision>2</cp:revision>
  <cp:lastPrinted>2002-01-14T12:49:00Z</cp:lastPrinted>
  <dcterms:created xsi:type="dcterms:W3CDTF">2022-10-11T07:30:00Z</dcterms:created>
  <dcterms:modified xsi:type="dcterms:W3CDTF">2022-10-11T07:30:00Z</dcterms:modified>
</cp:coreProperties>
</file>